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731F66FD" w:rsidR="00CA4305" w:rsidRPr="005E09F6" w:rsidRDefault="00CA4305" w:rsidP="003D67D3">
      <w:pPr>
        <w:shd w:val="clear" w:color="auto" w:fill="FFFFFF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3D67D3" w:rsidRPr="003D67D3">
        <w:rPr>
          <w:rFonts w:ascii="Arial" w:hAnsi="Arial" w:cs="Arial"/>
          <w:color w:val="111111"/>
        </w:rPr>
        <w:t>Biotecnologia, Inovação e Saúde</w:t>
      </w:r>
    </w:p>
    <w:p w14:paraId="1C70DA26" w14:textId="570FEE11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09C87104" w14:textId="77777777" w:rsidR="003D67D3" w:rsidRPr="003D67D3" w:rsidRDefault="003D67D3" w:rsidP="003D67D3">
      <w:pPr>
        <w:shd w:val="clear" w:color="auto" w:fill="FFFFFF"/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3D67D3">
        <w:rPr>
          <w:rFonts w:ascii="Arial" w:hAnsi="Arial" w:cs="Arial"/>
          <w:b/>
          <w:sz w:val="32"/>
          <w:szCs w:val="32"/>
        </w:rPr>
        <w:t>Uso das Plantas Garrida e do Barbatimão no Quilombo de Santa Luzia do Norte – AL</w:t>
      </w:r>
    </w:p>
    <w:p w14:paraId="7A22F65D" w14:textId="4281EAF2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3ECD3ED0" w14:textId="1E065A94" w:rsidR="00A71DB0" w:rsidRDefault="003D67D3" w:rsidP="009B7708">
      <w:pPr>
        <w:spacing w:before="240" w:after="240"/>
        <w:ind w:right="40"/>
        <w:rPr>
          <w:rFonts w:ascii="Arial" w:hAnsi="Arial" w:cs="Arial"/>
          <w:vertAlign w:val="superscript"/>
        </w:rPr>
      </w:pPr>
      <w:r w:rsidRPr="003D67D3">
        <w:rPr>
          <w:rFonts w:ascii="Arial" w:hAnsi="Arial" w:cs="Arial"/>
        </w:rPr>
        <w:t>SILVA, L. M.</w:t>
      </w:r>
      <w:r w:rsidR="00AC20C9">
        <w:rPr>
          <w:rFonts w:ascii="Arial" w:hAnsi="Arial" w:cs="Arial"/>
        </w:rPr>
        <w:t xml:space="preserve"> </w:t>
      </w:r>
      <w:r w:rsidRPr="003D67D3">
        <w:rPr>
          <w:rFonts w:ascii="Arial" w:hAnsi="Arial" w:cs="Arial"/>
        </w:rPr>
        <w:t>S. ¹, SOBRINHO, C. M.</w:t>
      </w:r>
      <w:r w:rsidR="00AC20C9">
        <w:rPr>
          <w:rFonts w:ascii="Arial" w:hAnsi="Arial" w:cs="Arial"/>
        </w:rPr>
        <w:t xml:space="preserve"> </w:t>
      </w:r>
      <w:r w:rsidRPr="003D67D3">
        <w:rPr>
          <w:rFonts w:ascii="Arial" w:hAnsi="Arial" w:cs="Arial"/>
        </w:rPr>
        <w:t>T. R.</w:t>
      </w:r>
      <w:r w:rsidRPr="003D67D3">
        <w:rPr>
          <w:rFonts w:ascii="Arial" w:hAnsi="Arial" w:cs="Arial"/>
          <w:vertAlign w:val="superscript"/>
        </w:rPr>
        <w:t>¹,</w:t>
      </w:r>
      <w:r w:rsidRPr="003D67D3">
        <w:rPr>
          <w:rFonts w:ascii="Arial" w:hAnsi="Arial" w:cs="Arial"/>
        </w:rPr>
        <w:t xml:space="preserve"> QUEIROZ, T. N.¹, PASCOAL, D. B.</w:t>
      </w:r>
      <w:r w:rsidRPr="003D67D3">
        <w:rPr>
          <w:rFonts w:ascii="Arial" w:hAnsi="Arial" w:cs="Arial"/>
          <w:vertAlign w:val="superscript"/>
        </w:rPr>
        <w:t>1</w:t>
      </w:r>
      <w:r w:rsidRPr="003D67D3">
        <w:rPr>
          <w:rFonts w:ascii="Arial" w:hAnsi="Arial" w:cs="Arial"/>
        </w:rPr>
        <w:t>, SANTOS, I. B. dos</w:t>
      </w:r>
      <w:r w:rsidRPr="003D67D3">
        <w:rPr>
          <w:rFonts w:ascii="Arial" w:hAnsi="Arial" w:cs="Arial"/>
          <w:vertAlign w:val="superscript"/>
        </w:rPr>
        <w:t xml:space="preserve"> ¹</w:t>
      </w:r>
    </w:p>
    <w:p w14:paraId="32AC12E7" w14:textId="62F87910" w:rsidR="00CA4305" w:rsidRPr="009B7708" w:rsidRDefault="009B7708" w:rsidP="009B7708">
      <w:pPr>
        <w:spacing w:before="240" w:after="240"/>
        <w:ind w:right="4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</w:t>
      </w:r>
    </w:p>
    <w:p w14:paraId="0E5DF21A" w14:textId="2FBFB31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9B7708">
        <w:rPr>
          <w:rFonts w:ascii="Arial" w:hAnsi="Arial" w:cs="Arial"/>
        </w:rPr>
        <w:t>Curso de Medicina</w:t>
      </w:r>
    </w:p>
    <w:p w14:paraId="0DB8F7F7" w14:textId="4F69208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hyperlink r:id="rId6">
        <w:r w:rsidR="009B7708" w:rsidRPr="009B7708">
          <w:rPr>
            <w:rFonts w:ascii="Arial" w:hAnsi="Arial" w:cs="Arial"/>
            <w:u w:val="single"/>
          </w:rPr>
          <w:t>lorenamed15@gmail.com</w:t>
        </w:r>
      </w:hyperlink>
    </w:p>
    <w:p w14:paraId="0C0D6E2A" w14:textId="4E4A3DB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4378D659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15AFB01" w14:textId="4F9D431C" w:rsidR="009B7708" w:rsidRPr="009B7708" w:rsidRDefault="009B7708" w:rsidP="009B7708">
      <w:pPr>
        <w:spacing w:before="240" w:after="240"/>
        <w:jc w:val="both"/>
        <w:rPr>
          <w:rFonts w:ascii="Arial" w:hAnsi="Arial" w:cs="Arial"/>
        </w:rPr>
      </w:pPr>
      <w:r w:rsidRPr="009B7708">
        <w:rPr>
          <w:rFonts w:ascii="Arial" w:hAnsi="Arial" w:cs="Arial"/>
        </w:rPr>
        <w:t xml:space="preserve">As plantas medicinais são utilizadas na medicina popular devido às suas propriedades terapêuticas, associadas aos tratamentos para diversas patologias. As comunidades quilombolas enquadram-se no contexto de marginalização socioeconômica e fragilidade de acesso à saúde, de modo que alternativas fitoterápicas sempre foram os recursos mais palpáveis dentro da realidade dessas populações. Dentre elas, destaca-se a espécie </w:t>
      </w:r>
      <w:proofErr w:type="spellStart"/>
      <w:r w:rsidRPr="009B7708">
        <w:rPr>
          <w:rFonts w:ascii="Arial" w:hAnsi="Arial" w:cs="Arial"/>
          <w:i/>
        </w:rPr>
        <w:t>Turnera</w:t>
      </w:r>
      <w:proofErr w:type="spellEnd"/>
      <w:r w:rsidRPr="009B7708">
        <w:rPr>
          <w:rFonts w:ascii="Arial" w:hAnsi="Arial" w:cs="Arial"/>
          <w:i/>
        </w:rPr>
        <w:t xml:space="preserve"> </w:t>
      </w:r>
      <w:proofErr w:type="spellStart"/>
      <w:r w:rsidRPr="009B7708">
        <w:rPr>
          <w:rFonts w:ascii="Arial" w:hAnsi="Arial" w:cs="Arial"/>
          <w:i/>
        </w:rPr>
        <w:t>ulmifolia</w:t>
      </w:r>
      <w:proofErr w:type="spellEnd"/>
      <w:r w:rsidRPr="009B7708">
        <w:rPr>
          <w:rFonts w:ascii="Arial" w:hAnsi="Arial" w:cs="Arial"/>
          <w:i/>
        </w:rPr>
        <w:t xml:space="preserve"> L</w:t>
      </w:r>
      <w:r w:rsidRPr="009B7708">
        <w:rPr>
          <w:rFonts w:ascii="Arial" w:hAnsi="Arial" w:cs="Arial"/>
        </w:rPr>
        <w:t xml:space="preserve">, que tem na sua raiz a presença de compostos relacionados com a sua capacidade antioxidante. Além disso, apresenta </w:t>
      </w:r>
      <w:r w:rsidRPr="009B7708">
        <w:rPr>
          <w:rFonts w:ascii="Arial" w:hAnsi="Arial" w:cs="Arial"/>
          <w:color w:val="111111"/>
          <w:highlight w:val="white"/>
        </w:rPr>
        <w:t xml:space="preserve">atividade antifúngica, em específico no combate à cândida. </w:t>
      </w:r>
      <w:r w:rsidRPr="009B7708">
        <w:rPr>
          <w:rFonts w:ascii="Arial" w:hAnsi="Arial" w:cs="Arial"/>
        </w:rPr>
        <w:t xml:space="preserve">Outra erva com uma grande importância terapêutica é a </w:t>
      </w:r>
      <w:proofErr w:type="spellStart"/>
      <w:r w:rsidRPr="009B7708">
        <w:rPr>
          <w:rFonts w:ascii="Arial" w:hAnsi="Arial" w:cs="Arial"/>
          <w:i/>
        </w:rPr>
        <w:t>Stryphnodendron</w:t>
      </w:r>
      <w:proofErr w:type="spellEnd"/>
      <w:r w:rsidRPr="009B7708">
        <w:rPr>
          <w:rFonts w:ascii="Arial" w:hAnsi="Arial" w:cs="Arial"/>
          <w:i/>
        </w:rPr>
        <w:t xml:space="preserve"> </w:t>
      </w:r>
      <w:proofErr w:type="spellStart"/>
      <w:r w:rsidRPr="009B7708">
        <w:rPr>
          <w:rFonts w:ascii="Arial" w:hAnsi="Arial" w:cs="Arial"/>
          <w:i/>
        </w:rPr>
        <w:t>adstringens</w:t>
      </w:r>
      <w:proofErr w:type="spellEnd"/>
      <w:r w:rsidRPr="009B7708">
        <w:rPr>
          <w:rFonts w:ascii="Arial" w:hAnsi="Arial" w:cs="Arial"/>
          <w:i/>
        </w:rPr>
        <w:t>.</w:t>
      </w:r>
      <w:r w:rsidRPr="009B7708">
        <w:rPr>
          <w:rFonts w:ascii="Arial" w:hAnsi="Arial" w:cs="Arial"/>
        </w:rPr>
        <w:t xml:space="preserve"> Dentre as propriedades medicinais, apresenta atividade antibacteriana, antisséptica, antimicrobiana, antifúngica e cicatrizante</w:t>
      </w:r>
      <w:r w:rsidRPr="009B7708">
        <w:rPr>
          <w:rFonts w:ascii="Arial" w:hAnsi="Arial" w:cs="Arial"/>
          <w:b/>
        </w:rPr>
        <w:t xml:space="preserve">. </w:t>
      </w:r>
      <w:r w:rsidRPr="009B7708">
        <w:rPr>
          <w:rFonts w:ascii="Arial" w:hAnsi="Arial" w:cs="Arial"/>
        </w:rPr>
        <w:t xml:space="preserve">Avaliar a utilização da garrida e do barbatimão como recursos fitoterápicos no tratamento de </w:t>
      </w:r>
      <w:proofErr w:type="spellStart"/>
      <w:r w:rsidRPr="009B7708">
        <w:rPr>
          <w:rFonts w:ascii="Arial" w:hAnsi="Arial" w:cs="Arial"/>
          <w:i/>
        </w:rPr>
        <w:t>Candida</w:t>
      </w:r>
      <w:proofErr w:type="spellEnd"/>
      <w:r w:rsidRPr="009B7708">
        <w:rPr>
          <w:rFonts w:ascii="Arial" w:hAnsi="Arial" w:cs="Arial"/>
          <w:i/>
        </w:rPr>
        <w:t xml:space="preserve"> </w:t>
      </w:r>
      <w:proofErr w:type="spellStart"/>
      <w:r w:rsidRPr="009B7708">
        <w:rPr>
          <w:rFonts w:ascii="Arial" w:hAnsi="Arial" w:cs="Arial"/>
          <w:i/>
        </w:rPr>
        <w:t>albicans</w:t>
      </w:r>
      <w:proofErr w:type="spellEnd"/>
      <w:r w:rsidRPr="009B7708">
        <w:rPr>
          <w:rFonts w:ascii="Arial" w:hAnsi="Arial" w:cs="Arial"/>
        </w:rPr>
        <w:t xml:space="preserve"> em uma comunidade quilombola de Alagoas. Trata-se de uma pesquisa quantitativa primária analítica observacional transversal, que consiste em um levantamento sobre o uso fitoterápico da Garrida e do Barbatimão na comunidade Quilombo de Santa Luzia do Norte – AL. Será realizada durante o período entre agosto de 2020 e julho de 2021. </w:t>
      </w:r>
      <w:r w:rsidR="0057588D">
        <w:rPr>
          <w:rFonts w:ascii="Arial" w:eastAsia="Arial" w:hAnsi="Arial" w:cs="Arial"/>
        </w:rPr>
        <w:t xml:space="preserve">A coleta de dados se dará em três momentos distintos e </w:t>
      </w:r>
      <w:r w:rsidR="0057588D">
        <w:rPr>
          <w:rFonts w:ascii="Arial" w:eastAsia="Arial" w:hAnsi="Arial" w:cs="Arial"/>
        </w:rPr>
        <w:t>será realizada</w:t>
      </w:r>
      <w:r w:rsidR="0057588D">
        <w:rPr>
          <w:rFonts w:ascii="Arial" w:eastAsia="Arial" w:hAnsi="Arial" w:cs="Arial"/>
        </w:rPr>
        <w:t xml:space="preserve"> através de um questionário semiestruturado, com duração média de 20 minutos.</w:t>
      </w:r>
      <w:r w:rsidR="0057588D">
        <w:rPr>
          <w:rFonts w:ascii="Arial" w:eastAsia="Arial" w:hAnsi="Arial" w:cs="Arial"/>
        </w:rPr>
        <w:t xml:space="preserve"> </w:t>
      </w:r>
      <w:r w:rsidRPr="009B7708">
        <w:rPr>
          <w:rFonts w:ascii="Arial" w:hAnsi="Arial" w:cs="Arial"/>
        </w:rPr>
        <w:t>Os Critérios</w:t>
      </w:r>
      <w:r w:rsidR="0057588D">
        <w:rPr>
          <w:rFonts w:ascii="Arial" w:hAnsi="Arial" w:cs="Arial"/>
        </w:rPr>
        <w:t xml:space="preserve"> de inclusão</w:t>
      </w:r>
      <w:r w:rsidRPr="009B7708">
        <w:rPr>
          <w:rFonts w:ascii="Arial" w:hAnsi="Arial" w:cs="Arial"/>
        </w:rPr>
        <w:t>: as mulheres que apresentarem um ou mais sintomas sugestivos de candidíase (coceira intensa na região genital; vermelhidão; inchaço na região genital; corrimento esbranquiçado na região genital; dor e ardência ao urinar e dor durante a relação sexual) que fazem parte da comunidade, maiores de 18 anos, que estejam presentes no momento da coleta de dados e aceitem participar da pesquisa mediante assinatura do Termo de Consentimento Livre Esclarecido. Os critérios de exclusão: as pessoas</w:t>
      </w:r>
      <w:r w:rsidR="0057588D">
        <w:rPr>
          <w:rFonts w:ascii="Arial" w:hAnsi="Arial" w:cs="Arial"/>
        </w:rPr>
        <w:t xml:space="preserve"> </w:t>
      </w:r>
      <w:r w:rsidRPr="009B7708">
        <w:rPr>
          <w:rFonts w:ascii="Arial" w:hAnsi="Arial" w:cs="Arial"/>
        </w:rPr>
        <w:t>que fazem parte da comunidade, mas não residem nela</w:t>
      </w:r>
      <w:r w:rsidR="0057588D">
        <w:rPr>
          <w:rFonts w:ascii="Arial" w:hAnsi="Arial" w:cs="Arial"/>
        </w:rPr>
        <w:t xml:space="preserve">; </w:t>
      </w:r>
      <w:r w:rsidRPr="009B7708">
        <w:rPr>
          <w:rFonts w:ascii="Arial" w:hAnsi="Arial" w:cs="Arial"/>
        </w:rPr>
        <w:t xml:space="preserve">moradores da comunidade </w:t>
      </w:r>
      <w:r w:rsidRPr="009B7708">
        <w:rPr>
          <w:rFonts w:ascii="Arial" w:hAnsi="Arial" w:cs="Arial"/>
        </w:rPr>
        <w:lastRenderedPageBreak/>
        <w:t>que apresentem alguma limitação comunicativa e/ou auditiva que inviabilize parcialmente ou totalmente o entendimento durante a aplicação do questionário. A amostra será composta por 158 adultos, tendo por base uma estimativa de 350 famílias residentes.</w:t>
      </w:r>
    </w:p>
    <w:p w14:paraId="7F3FF3C2" w14:textId="21B6A17A" w:rsidR="00CA4305" w:rsidRPr="009B7708" w:rsidRDefault="00CA4305" w:rsidP="009B7708">
      <w:pPr>
        <w:spacing w:before="240" w:after="240"/>
        <w:jc w:val="both"/>
        <w:rPr>
          <w:rFonts w:ascii="Arial" w:hAnsi="Arial" w:cs="Arial"/>
        </w:rPr>
      </w:pPr>
    </w:p>
    <w:p w14:paraId="537750E9" w14:textId="1A794C5F" w:rsidR="00CA4305" w:rsidRPr="009B7708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9B7708">
        <w:rPr>
          <w:rFonts w:ascii="Arial" w:hAnsi="Arial" w:cs="Arial"/>
        </w:rPr>
        <w:t>PALAVRAS-CHAVE:</w:t>
      </w:r>
      <w:r w:rsidRPr="009B7708">
        <w:rPr>
          <w:rFonts w:ascii="Arial" w:hAnsi="Arial" w:cs="Arial"/>
          <w:i/>
        </w:rPr>
        <w:t xml:space="preserve"> </w:t>
      </w:r>
      <w:r w:rsidR="009B7708" w:rsidRPr="009B7708">
        <w:rPr>
          <w:rFonts w:ascii="Arial" w:hAnsi="Arial" w:cs="Arial"/>
        </w:rPr>
        <w:t>Fitoterapia; Garrida, Barbatimão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F7391" w14:textId="77777777" w:rsidR="00B375ED" w:rsidRDefault="00B375ED" w:rsidP="00B81AEA">
      <w:r>
        <w:separator/>
      </w:r>
    </w:p>
  </w:endnote>
  <w:endnote w:type="continuationSeparator" w:id="0">
    <w:p w14:paraId="7CD74C51" w14:textId="77777777" w:rsidR="00B375ED" w:rsidRDefault="00B375ED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27037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8358F" w14:textId="77777777" w:rsidR="00B375ED" w:rsidRDefault="00B375ED" w:rsidP="00B81AEA">
      <w:r>
        <w:separator/>
      </w:r>
    </w:p>
  </w:footnote>
  <w:footnote w:type="continuationSeparator" w:id="0">
    <w:p w14:paraId="52AE58C6" w14:textId="77777777" w:rsidR="00B375ED" w:rsidRDefault="00B375ED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3D67D3"/>
    <w:rsid w:val="003E4E1B"/>
    <w:rsid w:val="005036DA"/>
    <w:rsid w:val="005440E7"/>
    <w:rsid w:val="005724A9"/>
    <w:rsid w:val="0057588D"/>
    <w:rsid w:val="00590581"/>
    <w:rsid w:val="00616D7F"/>
    <w:rsid w:val="006D1E4C"/>
    <w:rsid w:val="00742C44"/>
    <w:rsid w:val="00773673"/>
    <w:rsid w:val="00797050"/>
    <w:rsid w:val="007D2A46"/>
    <w:rsid w:val="007E1030"/>
    <w:rsid w:val="009B7708"/>
    <w:rsid w:val="00A25696"/>
    <w:rsid w:val="00A71DB0"/>
    <w:rsid w:val="00AC20C9"/>
    <w:rsid w:val="00AD7A2C"/>
    <w:rsid w:val="00B375ED"/>
    <w:rsid w:val="00B81AEA"/>
    <w:rsid w:val="00BE7BDA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named1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2021-01-08T02:28:00Z</dcterms:created>
  <dcterms:modified xsi:type="dcterms:W3CDTF">2021-01-08T02:28:00Z</dcterms:modified>
</cp:coreProperties>
</file>