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D401D3F" w14:textId="6C13603B" w:rsidR="001B6E40" w:rsidRPr="001B6E40" w:rsidRDefault="00CA4305" w:rsidP="001B6E40">
      <w:pPr>
        <w:rPr>
          <w:rFonts w:ascii="Times New Roman" w:eastAsia="Times New Roman" w:hAnsi="Times New Roman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1B6E40">
        <w:rPr>
          <w:rFonts w:ascii="Arial" w:eastAsia="Times New Roman" w:hAnsi="Arial" w:cs="Arial"/>
          <w:b/>
          <w:lang w:eastAsia="pt-BR"/>
        </w:rPr>
        <w:t xml:space="preserve"> 3 - Biotecnologia, In</w:t>
      </w:r>
      <w:r w:rsidR="008A59FF">
        <w:rPr>
          <w:rFonts w:ascii="Arial" w:eastAsia="Times New Roman" w:hAnsi="Arial" w:cs="Arial"/>
          <w:b/>
          <w:lang w:eastAsia="pt-BR"/>
        </w:rPr>
        <w:t>o</w:t>
      </w:r>
      <w:r w:rsidR="001B6E40">
        <w:rPr>
          <w:rFonts w:ascii="Arial" w:eastAsia="Times New Roman" w:hAnsi="Arial" w:cs="Arial"/>
          <w:b/>
          <w:lang w:eastAsia="pt-BR"/>
        </w:rPr>
        <w:t>vação e Saúde</w:t>
      </w:r>
    </w:p>
    <w:p w14:paraId="21007B21" w14:textId="0FAECA96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</w:p>
    <w:p w14:paraId="329863C0" w14:textId="37D2F21B" w:rsidR="001B6E40" w:rsidRPr="00705231" w:rsidRDefault="00006C87" w:rsidP="001B6E40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705231">
        <w:rPr>
          <w:rFonts w:ascii="Arial" w:hAnsi="Arial" w:cs="Arial"/>
          <w:color w:val="000000" w:themeColor="text1"/>
          <w:sz w:val="32"/>
          <w:szCs w:val="32"/>
        </w:rPr>
        <w:t>SARS-CoV-2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(</w:t>
      </w:r>
      <w:r w:rsidR="00D03B4E" w:rsidRPr="00705231">
        <w:rPr>
          <w:rFonts w:ascii="Arial" w:hAnsi="Arial" w:cs="Arial"/>
          <w:color w:val="000000" w:themeColor="text1"/>
          <w:sz w:val="32"/>
          <w:szCs w:val="32"/>
        </w:rPr>
        <w:t>NOVO CORONAVÍRUS</w:t>
      </w:r>
      <w:r>
        <w:rPr>
          <w:rFonts w:ascii="Arial" w:hAnsi="Arial" w:cs="Arial"/>
          <w:color w:val="000000" w:themeColor="text1"/>
          <w:sz w:val="32"/>
          <w:szCs w:val="32"/>
        </w:rPr>
        <w:t>)</w:t>
      </w:r>
      <w:r w:rsidR="00D03B4E" w:rsidRPr="00705231">
        <w:rPr>
          <w:rFonts w:ascii="Arial" w:hAnsi="Arial" w:cs="Arial"/>
          <w:color w:val="000000" w:themeColor="text1"/>
          <w:sz w:val="32"/>
          <w:szCs w:val="32"/>
        </w:rPr>
        <w:t>: FOLLOW-UP DOS PRIMIEROS TRÊS MESES DE PANDEMIA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EM PROFISSIOINAIS DE SAÚDE</w:t>
      </w:r>
      <w:r w:rsidRPr="0070523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D</w:t>
      </w:r>
      <w:r w:rsidR="00D03B4E" w:rsidRPr="00705231">
        <w:rPr>
          <w:rFonts w:ascii="Arial" w:hAnsi="Arial" w:cs="Arial"/>
          <w:color w:val="000000" w:themeColor="text1"/>
          <w:sz w:val="32"/>
          <w:szCs w:val="32"/>
        </w:rPr>
        <w:t>E ALAGOAS</w:t>
      </w:r>
      <w:r w:rsidR="00FD7E7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7A22F65D" w14:textId="49C0A0E0" w:rsidR="00CA4305" w:rsidRPr="00705231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000000" w:themeColor="text1"/>
        </w:rPr>
      </w:pPr>
    </w:p>
    <w:p w14:paraId="2A524EF7" w14:textId="4FB0729C" w:rsidR="00CA4305" w:rsidRPr="005C7AA3" w:rsidRDefault="008A59FF" w:rsidP="008A59FF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705231">
        <w:rPr>
          <w:rFonts w:ascii="Arial" w:hAnsi="Arial" w:cs="Arial"/>
          <w:color w:val="000000" w:themeColor="text1"/>
        </w:rPr>
        <w:t>NEVES, A. G. F</w:t>
      </w:r>
      <w:r w:rsidRPr="00705231">
        <w:rPr>
          <w:rFonts w:ascii="Arial" w:hAnsi="Arial" w:cs="Arial"/>
          <w:color w:val="000000" w:themeColor="text1"/>
          <w:vertAlign w:val="superscript"/>
        </w:rPr>
        <w:t>1</w:t>
      </w:r>
      <w:r w:rsidRPr="00705231">
        <w:rPr>
          <w:rFonts w:ascii="Arial" w:hAnsi="Arial" w:cs="Arial"/>
          <w:color w:val="000000" w:themeColor="text1"/>
        </w:rPr>
        <w:t xml:space="preserve">, </w:t>
      </w:r>
      <w:r w:rsidR="00106ED9" w:rsidRPr="00705231">
        <w:rPr>
          <w:rFonts w:ascii="Arial" w:hAnsi="Arial" w:cs="Arial"/>
          <w:color w:val="000000" w:themeColor="text1"/>
        </w:rPr>
        <w:t>PEREIRA, R. V. de O</w:t>
      </w:r>
      <w:r w:rsidR="005C7AA3" w:rsidRPr="00705231">
        <w:rPr>
          <w:rFonts w:ascii="Arial" w:hAnsi="Arial" w:cs="Arial"/>
          <w:color w:val="000000" w:themeColor="text1"/>
          <w:vertAlign w:val="superscript"/>
        </w:rPr>
        <w:t>1</w:t>
      </w:r>
      <w:r w:rsidR="00106ED9" w:rsidRPr="00705231">
        <w:rPr>
          <w:rFonts w:ascii="Arial" w:hAnsi="Arial" w:cs="Arial"/>
          <w:color w:val="000000" w:themeColor="text1"/>
        </w:rPr>
        <w:t xml:space="preserve">, </w:t>
      </w:r>
      <w:r w:rsidR="00D03B4E" w:rsidRPr="00705231">
        <w:rPr>
          <w:rFonts w:ascii="Arial" w:hAnsi="Arial" w:cs="Arial"/>
          <w:color w:val="000000" w:themeColor="text1"/>
        </w:rPr>
        <w:t>LACERDA</w:t>
      </w:r>
      <w:r w:rsidR="00106ED9" w:rsidRPr="00705231">
        <w:rPr>
          <w:rFonts w:ascii="Arial" w:hAnsi="Arial" w:cs="Arial"/>
          <w:color w:val="000000" w:themeColor="text1"/>
        </w:rPr>
        <w:t xml:space="preserve">, </w:t>
      </w:r>
      <w:r w:rsidR="00D03B4E" w:rsidRPr="00705231">
        <w:rPr>
          <w:rFonts w:ascii="Arial" w:hAnsi="Arial" w:cs="Arial"/>
          <w:color w:val="000000" w:themeColor="text1"/>
        </w:rPr>
        <w:t>H</w:t>
      </w:r>
      <w:r w:rsidR="00CA57CD" w:rsidRPr="00705231">
        <w:rPr>
          <w:rFonts w:ascii="Arial" w:hAnsi="Arial" w:cs="Arial"/>
          <w:color w:val="000000" w:themeColor="text1"/>
        </w:rPr>
        <w:t xml:space="preserve">. </w:t>
      </w:r>
      <w:r w:rsidR="00D03B4E" w:rsidRPr="00705231">
        <w:rPr>
          <w:rFonts w:ascii="Arial" w:hAnsi="Arial" w:cs="Arial"/>
          <w:color w:val="000000" w:themeColor="text1"/>
        </w:rPr>
        <w:t>M</w:t>
      </w:r>
      <w:r w:rsidR="00CA57CD" w:rsidRPr="00705231">
        <w:rPr>
          <w:rFonts w:ascii="Arial" w:hAnsi="Arial" w:cs="Arial"/>
          <w:color w:val="000000" w:themeColor="text1"/>
        </w:rPr>
        <w:t xml:space="preserve">. </w:t>
      </w:r>
      <w:r w:rsidR="00D03B4E" w:rsidRPr="00705231">
        <w:rPr>
          <w:rFonts w:ascii="Arial" w:hAnsi="Arial" w:cs="Arial"/>
          <w:color w:val="000000" w:themeColor="text1"/>
        </w:rPr>
        <w:t>C. C</w:t>
      </w:r>
      <w:r w:rsidR="005C7AA3" w:rsidRPr="00705231">
        <w:rPr>
          <w:rFonts w:ascii="Arial" w:hAnsi="Arial" w:cs="Arial"/>
          <w:color w:val="000000" w:themeColor="text1"/>
          <w:vertAlign w:val="superscript"/>
        </w:rPr>
        <w:t>1</w:t>
      </w:r>
      <w:r w:rsidR="00CA57CD" w:rsidRPr="00705231">
        <w:rPr>
          <w:rFonts w:ascii="Arial" w:hAnsi="Arial" w:cs="Arial"/>
          <w:color w:val="000000" w:themeColor="text1"/>
        </w:rPr>
        <w:t>,</w:t>
      </w:r>
      <w:r w:rsidR="00106ED9" w:rsidRPr="00705231">
        <w:rPr>
          <w:rFonts w:ascii="Arial" w:hAnsi="Arial" w:cs="Arial"/>
          <w:color w:val="000000" w:themeColor="text1"/>
        </w:rPr>
        <w:t xml:space="preserve"> PASCOAL D. B</w:t>
      </w:r>
      <w:r w:rsidR="005C7AA3" w:rsidRPr="00705231">
        <w:rPr>
          <w:rFonts w:ascii="Arial" w:hAnsi="Arial" w:cs="Arial"/>
          <w:color w:val="000000" w:themeColor="text1"/>
          <w:vertAlign w:val="superscript"/>
        </w:rPr>
        <w:t>1</w:t>
      </w:r>
      <w:r w:rsidR="00106ED9" w:rsidRPr="00705231">
        <w:rPr>
          <w:rFonts w:ascii="Arial" w:hAnsi="Arial" w:cs="Arial"/>
          <w:color w:val="000000" w:themeColor="text1"/>
        </w:rPr>
        <w:t>,</w:t>
      </w:r>
      <w:r w:rsidR="00CA57CD" w:rsidRPr="00705231">
        <w:rPr>
          <w:rFonts w:ascii="Arial" w:hAnsi="Arial" w:cs="Arial"/>
          <w:color w:val="000000" w:themeColor="text1"/>
        </w:rPr>
        <w:t xml:space="preserve"> </w:t>
      </w:r>
      <w:r w:rsidR="00106ED9" w:rsidRPr="00705231">
        <w:rPr>
          <w:rFonts w:ascii="Arial" w:hAnsi="Arial" w:cs="Arial"/>
          <w:color w:val="000000" w:themeColor="text1"/>
        </w:rPr>
        <w:t>FARIAS, L. A</w:t>
      </w:r>
      <w:r w:rsidR="005C7AA3" w:rsidRPr="00705231">
        <w:rPr>
          <w:rFonts w:ascii="Arial" w:hAnsi="Arial" w:cs="Arial"/>
          <w:color w:val="000000" w:themeColor="text1"/>
          <w:vertAlign w:val="superscript"/>
        </w:rPr>
        <w:t>1</w:t>
      </w:r>
      <w:r w:rsidR="00106ED9" w:rsidRPr="00705231">
        <w:rPr>
          <w:rFonts w:ascii="Arial" w:hAnsi="Arial" w:cs="Arial"/>
          <w:color w:val="000000" w:themeColor="text1"/>
        </w:rPr>
        <w:t xml:space="preserve">, </w:t>
      </w:r>
      <w:r w:rsidR="00D03B4E" w:rsidRPr="00705231">
        <w:rPr>
          <w:rFonts w:ascii="Arial" w:hAnsi="Arial" w:cs="Arial"/>
          <w:color w:val="000000" w:themeColor="text1"/>
        </w:rPr>
        <w:t>LEÃO, S. A. B. F</w:t>
      </w:r>
      <w:r w:rsidR="005C7AA3" w:rsidRPr="00705231">
        <w:rPr>
          <w:rFonts w:ascii="Arial" w:hAnsi="Arial" w:cs="Arial"/>
          <w:color w:val="000000" w:themeColor="text1"/>
          <w:vertAlign w:val="superscript"/>
        </w:rPr>
        <w:t>1,2</w:t>
      </w:r>
      <w:r w:rsidR="00D03B4E" w:rsidRPr="00705231">
        <w:rPr>
          <w:rFonts w:ascii="Arial" w:hAnsi="Arial" w:cs="Arial"/>
          <w:color w:val="000000" w:themeColor="text1"/>
        </w:rPr>
        <w:t>, FELIX, V. B</w:t>
      </w:r>
      <w:r w:rsidR="005C7AA3" w:rsidRPr="00705231">
        <w:rPr>
          <w:rFonts w:ascii="Arial" w:hAnsi="Arial" w:cs="Arial"/>
          <w:color w:val="000000" w:themeColor="text1"/>
          <w:vertAlign w:val="superscript"/>
        </w:rPr>
        <w:t>1,2</w:t>
      </w:r>
      <w:r w:rsidR="00D03B4E" w:rsidRPr="00705231">
        <w:rPr>
          <w:rFonts w:ascii="Arial" w:hAnsi="Arial" w:cs="Arial"/>
          <w:color w:val="000000" w:themeColor="text1"/>
        </w:rPr>
        <w:t xml:space="preserve">, </w:t>
      </w:r>
      <w:r w:rsidR="0079410C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ILVA</w:t>
      </w:r>
      <w:r w:rsidR="0079410C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V</w:t>
      </w:r>
      <w:r w:rsidR="0079410C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M</w:t>
      </w:r>
      <w:r w:rsidR="0079410C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  <w:vertAlign w:val="superscript"/>
        </w:rPr>
        <w:t>3</w:t>
      </w:r>
      <w:r w:rsidR="0079410C">
        <w:rPr>
          <w:rFonts w:ascii="Arial" w:hAnsi="Arial" w:cs="Arial"/>
          <w:color w:val="000000" w:themeColor="text1"/>
        </w:rPr>
        <w:t xml:space="preserve">, </w:t>
      </w:r>
      <w:r w:rsidR="006B7B73">
        <w:rPr>
          <w:rFonts w:ascii="Arial" w:hAnsi="Arial" w:cs="Arial"/>
          <w:color w:val="000000" w:themeColor="text1"/>
        </w:rPr>
        <w:t>SANTOS, M. J.</w:t>
      </w:r>
      <w:r w:rsidR="006B7B73" w:rsidRPr="006B7B73">
        <w:rPr>
          <w:rFonts w:ascii="Arial" w:hAnsi="Arial" w:cs="Arial"/>
          <w:color w:val="000000" w:themeColor="text1"/>
          <w:vertAlign w:val="superscript"/>
        </w:rPr>
        <w:t>4</w:t>
      </w:r>
      <w:r w:rsidR="006B7B73">
        <w:rPr>
          <w:rFonts w:ascii="Arial" w:hAnsi="Arial" w:cs="Arial"/>
          <w:color w:val="000000" w:themeColor="text1"/>
        </w:rPr>
        <w:t xml:space="preserve">, </w:t>
      </w:r>
      <w:r w:rsidR="00DF611C">
        <w:rPr>
          <w:rFonts w:ascii="Arial" w:hAnsi="Arial" w:cs="Arial"/>
          <w:color w:val="000000" w:themeColor="text1"/>
        </w:rPr>
        <w:t>SANT</w:t>
      </w:r>
      <w:r w:rsidR="006B7B73">
        <w:rPr>
          <w:rFonts w:ascii="Arial" w:hAnsi="Arial" w:cs="Arial"/>
          <w:color w:val="000000" w:themeColor="text1"/>
        </w:rPr>
        <w:t>O</w:t>
      </w:r>
      <w:r w:rsidR="00DF611C">
        <w:rPr>
          <w:rFonts w:ascii="Arial" w:hAnsi="Arial" w:cs="Arial"/>
          <w:color w:val="000000" w:themeColor="text1"/>
        </w:rPr>
        <w:t>S,</w:t>
      </w:r>
      <w:r w:rsidR="006B7B73">
        <w:rPr>
          <w:rFonts w:ascii="Arial" w:hAnsi="Arial" w:cs="Arial"/>
          <w:color w:val="000000" w:themeColor="text1"/>
        </w:rPr>
        <w:t xml:space="preserve"> S. </w:t>
      </w:r>
      <w:r w:rsidR="00DF611C">
        <w:rPr>
          <w:rFonts w:ascii="Arial" w:hAnsi="Arial" w:cs="Arial"/>
          <w:color w:val="000000" w:themeColor="text1"/>
        </w:rPr>
        <w:t>A</w:t>
      </w:r>
      <w:r w:rsidR="006B7B73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  <w:vertAlign w:val="superscript"/>
        </w:rPr>
        <w:t>3</w:t>
      </w:r>
      <w:r w:rsidR="006B7B73">
        <w:rPr>
          <w:rFonts w:ascii="Arial" w:hAnsi="Arial" w:cs="Arial"/>
          <w:color w:val="000000" w:themeColor="text1"/>
        </w:rPr>
        <w:t xml:space="preserve">, </w:t>
      </w:r>
      <w:r w:rsidR="00CA57CD" w:rsidRPr="00705231">
        <w:rPr>
          <w:rFonts w:ascii="Arial" w:hAnsi="Arial" w:cs="Arial"/>
          <w:color w:val="000000" w:themeColor="text1"/>
        </w:rPr>
        <w:t xml:space="preserve">TRINDADE-FILHO, E. M. </w:t>
      </w:r>
      <w:r w:rsidR="00CA57CD" w:rsidRPr="00705231">
        <w:rPr>
          <w:rFonts w:ascii="Arial" w:hAnsi="Arial" w:cs="Arial"/>
          <w:color w:val="000000" w:themeColor="text1"/>
          <w:vertAlign w:val="superscript"/>
        </w:rPr>
        <w:t>1,3</w:t>
      </w:r>
      <w:r w:rsidR="00CA57CD" w:rsidRPr="00705231">
        <w:rPr>
          <w:rFonts w:ascii="Arial" w:hAnsi="Arial" w:cs="Arial"/>
          <w:color w:val="000000" w:themeColor="text1"/>
        </w:rPr>
        <w:t xml:space="preserve"> e </w:t>
      </w:r>
      <w:r w:rsidR="00CA57CD" w:rsidRPr="005C7AA3">
        <w:rPr>
          <w:rFonts w:ascii="Arial" w:hAnsi="Arial" w:cs="Arial"/>
        </w:rPr>
        <w:t>S</w:t>
      </w:r>
      <w:r w:rsidR="001B6E40" w:rsidRPr="005C7AA3">
        <w:rPr>
          <w:rFonts w:ascii="Arial" w:hAnsi="Arial" w:cs="Arial"/>
        </w:rPr>
        <w:t>ILVA</w:t>
      </w:r>
      <w:r w:rsidR="00CA4305" w:rsidRPr="005C7AA3">
        <w:rPr>
          <w:rFonts w:ascii="Arial" w:hAnsi="Arial" w:cs="Arial"/>
        </w:rPr>
        <w:t xml:space="preserve">, </w:t>
      </w:r>
      <w:r w:rsidR="001B6E40" w:rsidRPr="005C7AA3">
        <w:rPr>
          <w:rFonts w:ascii="Arial" w:hAnsi="Arial" w:cs="Arial"/>
        </w:rPr>
        <w:t>J</w:t>
      </w:r>
      <w:r w:rsidR="00CA4305" w:rsidRPr="005C7AA3">
        <w:rPr>
          <w:rFonts w:ascii="Arial" w:hAnsi="Arial" w:cs="Arial"/>
        </w:rPr>
        <w:t xml:space="preserve">. </w:t>
      </w:r>
      <w:r w:rsidR="001B6E40" w:rsidRPr="005C7AA3">
        <w:rPr>
          <w:rFonts w:ascii="Arial" w:hAnsi="Arial" w:cs="Arial"/>
        </w:rPr>
        <w:t>C</w:t>
      </w:r>
      <w:r w:rsidR="00CA4305" w:rsidRPr="005C7AA3">
        <w:rPr>
          <w:rFonts w:ascii="Arial" w:hAnsi="Arial" w:cs="Arial"/>
        </w:rPr>
        <w:t xml:space="preserve">. </w:t>
      </w:r>
      <w:r w:rsidR="001B6E40" w:rsidRPr="005C7AA3">
        <w:rPr>
          <w:rFonts w:ascii="Arial" w:hAnsi="Arial" w:cs="Arial"/>
        </w:rPr>
        <w:t>da</w:t>
      </w:r>
      <w:r w:rsidR="00CA4305" w:rsidRPr="005C7AA3">
        <w:rPr>
          <w:rFonts w:ascii="Arial" w:hAnsi="Arial" w:cs="Arial"/>
          <w:vertAlign w:val="superscript"/>
        </w:rPr>
        <w:t>1</w:t>
      </w:r>
      <w:r w:rsidR="001B6E40" w:rsidRPr="005C7AA3">
        <w:rPr>
          <w:rFonts w:ascii="Arial" w:hAnsi="Arial" w:cs="Arial"/>
          <w:vertAlign w:val="superscript"/>
        </w:rPr>
        <w:t>,</w:t>
      </w:r>
      <w:r w:rsidR="00CA57CD" w:rsidRPr="005C7AA3">
        <w:rPr>
          <w:rFonts w:ascii="Arial" w:hAnsi="Arial" w:cs="Arial"/>
          <w:vertAlign w:val="superscript"/>
        </w:rPr>
        <w:t>3</w:t>
      </w:r>
    </w:p>
    <w:p w14:paraId="32AC12E7" w14:textId="5009E99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4B5F4105" w14:textId="599A3572" w:rsidR="00CA57CD" w:rsidRDefault="00F16D45" w:rsidP="00CA57C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D03B4E">
        <w:rPr>
          <w:rFonts w:ascii="Arial" w:hAnsi="Arial" w:cs="Arial"/>
        </w:rPr>
        <w:t>Biom</w:t>
      </w:r>
      <w:r>
        <w:rPr>
          <w:rFonts w:ascii="Arial" w:hAnsi="Arial" w:cs="Arial"/>
        </w:rPr>
        <w:t>edicina</w:t>
      </w:r>
    </w:p>
    <w:p w14:paraId="11E081E0" w14:textId="5765BD12" w:rsidR="00106ED9" w:rsidRPr="00106ED9" w:rsidRDefault="00106ED9" w:rsidP="00106ED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106ED9">
        <w:rPr>
          <w:rFonts w:ascii="Arial" w:hAnsi="Arial" w:cs="Arial"/>
          <w:color w:val="000000" w:themeColor="text1"/>
          <w:vertAlign w:val="superscript"/>
        </w:rPr>
        <w:t>2</w:t>
      </w:r>
      <w:r>
        <w:rPr>
          <w:rFonts w:ascii="Arial" w:hAnsi="Arial" w:cs="Arial"/>
          <w:color w:val="000000" w:themeColor="text1"/>
        </w:rPr>
        <w:t xml:space="preserve"> </w:t>
      </w:r>
      <w:r w:rsidRPr="007C3CDC">
        <w:rPr>
          <w:rFonts w:ascii="Arial" w:hAnsi="Arial" w:cs="Arial"/>
          <w:color w:val="000000" w:themeColor="text1"/>
        </w:rPr>
        <w:t>HUPAA/UFAL/EBSERH</w:t>
      </w:r>
      <w:r>
        <w:rPr>
          <w:rFonts w:ascii="Arial" w:hAnsi="Arial" w:cs="Arial"/>
          <w:color w:val="000000" w:themeColor="text1"/>
        </w:rPr>
        <w:t xml:space="preserve"> de </w:t>
      </w:r>
      <w:r w:rsidRPr="007C3CDC">
        <w:rPr>
          <w:rFonts w:ascii="Arial" w:hAnsi="Arial" w:cs="Arial"/>
          <w:color w:val="000000" w:themeColor="text1"/>
        </w:rPr>
        <w:t>Maceió</w:t>
      </w:r>
      <w:r>
        <w:rPr>
          <w:rFonts w:ascii="Arial" w:hAnsi="Arial" w:cs="Arial"/>
          <w:color w:val="000000" w:themeColor="text1"/>
        </w:rPr>
        <w:t xml:space="preserve">, </w:t>
      </w:r>
      <w:r w:rsidR="00D03B4E" w:rsidRPr="007C3CDC">
        <w:rPr>
          <w:rFonts w:ascii="Arial" w:hAnsi="Arial" w:cs="Arial"/>
          <w:color w:val="000000" w:themeColor="text1"/>
        </w:rPr>
        <w:t>Divisão de Suporte terapêutico e diagn</w:t>
      </w:r>
      <w:r w:rsidR="00D03B4E">
        <w:rPr>
          <w:rFonts w:ascii="Arial" w:hAnsi="Arial" w:cs="Arial"/>
          <w:color w:val="000000" w:themeColor="text1"/>
        </w:rPr>
        <w:t>ó</w:t>
      </w:r>
      <w:r w:rsidR="00D03B4E" w:rsidRPr="007C3CDC">
        <w:rPr>
          <w:rFonts w:ascii="Arial" w:hAnsi="Arial" w:cs="Arial"/>
          <w:color w:val="000000" w:themeColor="text1"/>
        </w:rPr>
        <w:t>stico</w:t>
      </w:r>
      <w:r>
        <w:rPr>
          <w:rFonts w:ascii="Arial" w:hAnsi="Arial" w:cs="Arial"/>
          <w:color w:val="000000" w:themeColor="text1"/>
        </w:rPr>
        <w:t xml:space="preserve"> do Hospital Universitário</w:t>
      </w:r>
    </w:p>
    <w:p w14:paraId="5FC68DAA" w14:textId="77777777" w:rsidR="006B7B73" w:rsidRDefault="00CA57CD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F16D45" w:rsidRPr="005E09F6">
        <w:rPr>
          <w:rFonts w:ascii="Arial" w:hAnsi="Arial" w:cs="Arial"/>
        </w:rPr>
        <w:t xml:space="preserve"> Universidade </w:t>
      </w:r>
      <w:r w:rsidR="00F16D45">
        <w:rPr>
          <w:rFonts w:ascii="Arial" w:hAnsi="Arial" w:cs="Arial"/>
        </w:rPr>
        <w:t>Estadual de Ciências da Saúde de Alagoas</w:t>
      </w:r>
      <w:r w:rsidR="00F16D45" w:rsidRPr="005E09F6">
        <w:rPr>
          <w:rFonts w:ascii="Arial" w:hAnsi="Arial" w:cs="Arial"/>
        </w:rPr>
        <w:t xml:space="preserve">, </w:t>
      </w:r>
      <w:r w:rsidR="00F16D45">
        <w:rPr>
          <w:rFonts w:ascii="Arial" w:hAnsi="Arial" w:cs="Arial"/>
        </w:rPr>
        <w:t>Curso de Medicina</w:t>
      </w:r>
    </w:p>
    <w:p w14:paraId="0E5DF21A" w14:textId="2B075FCF" w:rsidR="00CA4305" w:rsidRPr="005E09F6" w:rsidRDefault="006B7B73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Faculdade UN</w:t>
      </w:r>
      <w:r w:rsidR="00FD7E79">
        <w:rPr>
          <w:rFonts w:ascii="Arial" w:hAnsi="Arial" w:cs="Arial"/>
        </w:rPr>
        <w:t>I</w:t>
      </w:r>
      <w:r>
        <w:rPr>
          <w:rFonts w:ascii="Arial" w:hAnsi="Arial" w:cs="Arial"/>
        </w:rPr>
        <w:t>RB de Arapiraca, Alagoas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Fisioterapia</w:t>
      </w:r>
      <w:r w:rsidR="00F16D45">
        <w:rPr>
          <w:rFonts w:ascii="Arial" w:hAnsi="Arial" w:cs="Arial"/>
          <w:vertAlign w:val="superscript"/>
        </w:rPr>
        <w:t xml:space="preserve"> </w:t>
      </w:r>
    </w:p>
    <w:p w14:paraId="0DB8F7F7" w14:textId="6303C8A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D60BE8" w:rsidRPr="00D60BE8">
        <w:rPr>
          <w:rFonts w:ascii="Arial" w:hAnsi="Arial" w:cs="Arial"/>
        </w:rPr>
        <w:t>anagabriellefn@gmail.com</w:t>
      </w:r>
    </w:p>
    <w:p w14:paraId="725415B6" w14:textId="77777777" w:rsidR="003E4CE6" w:rsidRDefault="003E4CE6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4877343" w14:textId="77777777" w:rsidR="003E4CE6" w:rsidRDefault="003E4CE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27FCCEC2" w14:textId="2894C218" w:rsidR="00D26BAA" w:rsidRPr="00602660" w:rsidRDefault="00D26BAA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BD37A06" w14:textId="3010C8DE" w:rsidR="00D26BAA" w:rsidRPr="00144DBD" w:rsidRDefault="00144DBD" w:rsidP="00144DBD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  <w:spacing w:val="-1"/>
          <w:kern w:val="1"/>
        </w:rPr>
        <w:t xml:space="preserve">Introdução: </w:t>
      </w:r>
      <w:r w:rsidRPr="007500C4">
        <w:rPr>
          <w:rFonts w:ascii="Arial" w:eastAsiaTheme="minorHAnsi" w:hAnsi="Arial" w:cs="Arial"/>
          <w:color w:val="000000" w:themeColor="text1"/>
          <w:spacing w:val="-1"/>
          <w:kern w:val="1"/>
        </w:rPr>
        <w:t>O vírus da COVID-19 se espalha rapidamente de pessoa para pessoa iniciando, clinicamente, como uma síndrome gripal, podendo evoluir para uma pneumonia viral aguda, e até mesmo para a síndrome respiratória aguda grave. Foi observado através estudos de autópsias e em modelos animais, que ocorre comprometimentos histopatológicos graves, como lesão pulmonar e vascular.</w:t>
      </w:r>
      <w:r w:rsidRPr="007500C4">
        <w:rPr>
          <w:rFonts w:ascii="Arial" w:hAnsi="Arial" w:cs="Arial"/>
          <w:color w:val="000000" w:themeColor="text1"/>
        </w:rPr>
        <w:t xml:space="preserve"> Estudos sugerem que a expressão de proteínas celulares do tipo ACE2 e protease TMPRSS2 expressas em células do epitélio olfatórias estão envolvidas na entrada do vírus no organismo de pessoas com COVID-19. Estas proteínas das células epiteliais olfatórias são mais expressas em pessoas e animais com mais idade, o que pode explicar a maior susceptibilidade desta faixa etária. Desde o início de 2020 as autoridades mundiais de saúde estão preocupadas com os casos que crescem ao redor do mundo, incluindo a América do Sul. </w:t>
      </w:r>
      <w:r w:rsidRPr="007500C4">
        <w:rPr>
          <w:rFonts w:ascii="Arial" w:hAnsi="Arial" w:cs="Arial"/>
          <w:bCs/>
          <w:color w:val="000000" w:themeColor="text1"/>
        </w:rPr>
        <w:t xml:space="preserve">Objetivo: Descrição epidemiológica do SARS-CoV-2/COVID-19 em profissionais de saúde de Alagoas nos primeiros três meses após o diagnóstico. Método: Estudo de caráter epidemiológico, descritivo e transversal, realizado utilizando dados públicos do Centro de Informações </w:t>
      </w:r>
      <w:r w:rsidRPr="007500C4">
        <w:rPr>
          <w:rFonts w:ascii="Arial" w:hAnsi="Arial" w:cs="Arial"/>
          <w:bCs/>
          <w:color w:val="000000" w:themeColor="text1"/>
          <w:shd w:val="clear" w:color="auto" w:fill="FFFFFF"/>
        </w:rPr>
        <w:t>Estratégicas e Resposta em Vigilância em Saúde (CIEVS de Alagoas), da Secretaria de Saúde</w:t>
      </w:r>
      <w:r w:rsidRPr="007500C4">
        <w:rPr>
          <w:rFonts w:ascii="Arial" w:hAnsi="Arial" w:cs="Arial"/>
          <w:bCs/>
          <w:color w:val="000000" w:themeColor="text1"/>
        </w:rPr>
        <w:t xml:space="preserve"> do Estado de Alagoas e que tenha diagnóstico laboratorial confirmado</w:t>
      </w:r>
      <w:r w:rsidR="003E5647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após aprovação sob o CAAE: 37172620000005505</w:t>
      </w:r>
      <w:r w:rsidRPr="007500C4">
        <w:rPr>
          <w:rFonts w:ascii="Arial" w:hAnsi="Arial" w:cs="Arial"/>
          <w:bCs/>
          <w:color w:val="000000" w:themeColor="text1"/>
        </w:rPr>
        <w:t xml:space="preserve">. Resultados: Nossos resultados demostraram que a infecção do vírus SARS-CoV-2 também ocorreu de forma significativa e com importante morbidade em profissionais de saúde. Os primeiros registros epidemiológicos realizados pelos informes do </w:t>
      </w:r>
      <w:r w:rsidRPr="007500C4">
        <w:rPr>
          <w:rFonts w:ascii="Arial" w:hAnsi="Arial" w:cs="Arial"/>
          <w:bCs/>
          <w:color w:val="000000" w:themeColor="text1"/>
          <w:shd w:val="clear" w:color="auto" w:fill="FFFFFF"/>
        </w:rPr>
        <w:t>CIEVS de Alagoas</w:t>
      </w:r>
      <w:r w:rsidRPr="007500C4">
        <w:rPr>
          <w:rFonts w:ascii="Arial" w:hAnsi="Arial" w:cs="Arial"/>
          <w:bCs/>
          <w:color w:val="000000" w:themeColor="text1"/>
        </w:rPr>
        <w:t xml:space="preserve"> sobre a infecção em profissionais de saúde ocorreram a mais de um mês do início das quantificações oficiais entre a população geral. Notificações do final do terceiro </w:t>
      </w:r>
      <w:r w:rsidRPr="007500C4">
        <w:rPr>
          <w:rFonts w:ascii="Arial" w:hAnsi="Arial" w:cs="Arial"/>
          <w:bCs/>
          <w:color w:val="000000" w:themeColor="text1"/>
        </w:rPr>
        <w:lastRenderedPageBreak/>
        <w:t xml:space="preserve">mês mostram que dos 9223 casos confirmados havia 1749 profissionais de saúde infectados, um percentual que representa 20% do total de casos confirmados. Conclusão: Profissionais de saúde são muito susceptível a infecção pelo novo </w:t>
      </w:r>
      <w:proofErr w:type="spellStart"/>
      <w:r w:rsidRPr="007500C4">
        <w:rPr>
          <w:rFonts w:ascii="Arial" w:hAnsi="Arial" w:cs="Arial"/>
          <w:bCs/>
          <w:color w:val="000000" w:themeColor="text1"/>
        </w:rPr>
        <w:t>Coronavírus</w:t>
      </w:r>
      <w:proofErr w:type="spellEnd"/>
      <w:r w:rsidRPr="007500C4">
        <w:rPr>
          <w:rFonts w:ascii="Arial" w:hAnsi="Arial" w:cs="Arial"/>
          <w:bCs/>
          <w:color w:val="000000" w:themeColor="text1"/>
        </w:rPr>
        <w:t xml:space="preserve">, seja por estarem na linha de frente, ou até mesmo devido ao maior tempo de exposição no trabalho aos ambientes inóspitos e circulantes do vírus. Entretanto, diferentemente ao que observado na população geral os profissionais de saúde possuem grande adesão as medidas sanitárias e de distanciamento social, e também são cautelosos nos </w:t>
      </w:r>
      <w:r w:rsidRPr="007500C4">
        <w:rPr>
          <w:rFonts w:ascii="Arial" w:hAnsi="Arial" w:cs="Arial"/>
          <w:color w:val="000000" w:themeColor="text1"/>
        </w:rPr>
        <w:t>cuidados gerais de prevenção a transmissão e a contaminação. Os informes epidemiológicos poderiam ser mais destrinchados sobre as informações de notificações em profissionais de saúde para se entender melhor o comportamento da patologia neste grupo peculiar e vulnerável</w:t>
      </w:r>
      <w:r w:rsidR="00647BDE" w:rsidRPr="00647BDE">
        <w:rPr>
          <w:rFonts w:ascii="Arial" w:hAnsi="Arial" w:cs="Arial"/>
          <w:color w:val="000000" w:themeColor="text1"/>
        </w:rPr>
        <w:t>.</w:t>
      </w:r>
    </w:p>
    <w:p w14:paraId="3F3C35D0" w14:textId="77777777" w:rsidR="00647BDE" w:rsidRDefault="00647BDE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377B9BD" w14:textId="6E886353" w:rsidR="00A25696" w:rsidRPr="00CA4305" w:rsidRDefault="00CA4305" w:rsidP="0098237D">
      <w:pPr>
        <w:widowControl w:val="0"/>
        <w:autoSpaceDE w:val="0"/>
        <w:autoSpaceDN w:val="0"/>
        <w:adjustRightInd w:val="0"/>
        <w:ind w:right="135"/>
        <w:jc w:val="both"/>
      </w:pPr>
      <w:r w:rsidRPr="005E09F6">
        <w:rPr>
          <w:rFonts w:ascii="Arial" w:hAnsi="Arial" w:cs="Arial"/>
        </w:rPr>
        <w:t>PALAVRAS-CHAVE</w:t>
      </w:r>
      <w:r w:rsidR="00E10272">
        <w:rPr>
          <w:rFonts w:ascii="Arial" w:hAnsi="Arial" w:cs="Arial"/>
        </w:rPr>
        <w:t xml:space="preserve">: </w:t>
      </w:r>
      <w:r w:rsidR="0098237D">
        <w:rPr>
          <w:rFonts w:ascii="Arial" w:hAnsi="Arial" w:cs="Arial"/>
        </w:rPr>
        <w:t xml:space="preserve">COVID-19, </w:t>
      </w:r>
      <w:proofErr w:type="spellStart"/>
      <w:r w:rsidR="0098237D">
        <w:rPr>
          <w:rFonts w:ascii="Arial" w:hAnsi="Arial" w:cs="Arial"/>
        </w:rPr>
        <w:t>ag</w:t>
      </w:r>
      <w:bookmarkStart w:id="0" w:name="_GoBack"/>
      <w:bookmarkEnd w:id="0"/>
      <w:r w:rsidR="0098237D">
        <w:rPr>
          <w:rFonts w:ascii="Arial" w:hAnsi="Arial" w:cs="Arial"/>
        </w:rPr>
        <w:t>eusia</w:t>
      </w:r>
      <w:proofErr w:type="spellEnd"/>
      <w:r w:rsidR="0098237D">
        <w:rPr>
          <w:rFonts w:ascii="Arial" w:hAnsi="Arial" w:cs="Arial"/>
        </w:rPr>
        <w:t xml:space="preserve">, dispneia, </w:t>
      </w:r>
      <w:proofErr w:type="spellStart"/>
      <w:r w:rsidR="0098237D">
        <w:rPr>
          <w:rFonts w:ascii="Arial" w:hAnsi="Arial" w:cs="Arial"/>
        </w:rPr>
        <w:t>anosmia</w:t>
      </w:r>
      <w:proofErr w:type="spellEnd"/>
    </w:p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F9D5D" w14:textId="77777777" w:rsidR="00915188" w:rsidRDefault="00915188" w:rsidP="00B81AEA">
      <w:r>
        <w:separator/>
      </w:r>
    </w:p>
  </w:endnote>
  <w:endnote w:type="continuationSeparator" w:id="0">
    <w:p w14:paraId="544067D5" w14:textId="77777777" w:rsidR="00915188" w:rsidRDefault="00915188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DD9D5" w14:textId="77777777" w:rsidR="00915188" w:rsidRDefault="00915188" w:rsidP="00B81AEA">
      <w:r>
        <w:separator/>
      </w:r>
    </w:p>
  </w:footnote>
  <w:footnote w:type="continuationSeparator" w:id="0">
    <w:p w14:paraId="4DE76617" w14:textId="77777777" w:rsidR="00915188" w:rsidRDefault="00915188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06C87"/>
    <w:rsid w:val="00043247"/>
    <w:rsid w:val="00106ED9"/>
    <w:rsid w:val="001168B5"/>
    <w:rsid w:val="0012419F"/>
    <w:rsid w:val="00144DBD"/>
    <w:rsid w:val="001B6E40"/>
    <w:rsid w:val="00284B6F"/>
    <w:rsid w:val="00294282"/>
    <w:rsid w:val="002A57BB"/>
    <w:rsid w:val="00347B7E"/>
    <w:rsid w:val="003E4CE6"/>
    <w:rsid w:val="003E5647"/>
    <w:rsid w:val="00436F78"/>
    <w:rsid w:val="005036DA"/>
    <w:rsid w:val="005440E7"/>
    <w:rsid w:val="005724A9"/>
    <w:rsid w:val="00590581"/>
    <w:rsid w:val="005C7AA3"/>
    <w:rsid w:val="00602660"/>
    <w:rsid w:val="00616D7F"/>
    <w:rsid w:val="00647BDE"/>
    <w:rsid w:val="006B7B73"/>
    <w:rsid w:val="006D1E4C"/>
    <w:rsid w:val="00705231"/>
    <w:rsid w:val="00742C44"/>
    <w:rsid w:val="00773673"/>
    <w:rsid w:val="00790000"/>
    <w:rsid w:val="0079410C"/>
    <w:rsid w:val="00797050"/>
    <w:rsid w:val="007D2A46"/>
    <w:rsid w:val="007E1030"/>
    <w:rsid w:val="00835BF3"/>
    <w:rsid w:val="008A59FF"/>
    <w:rsid w:val="00915188"/>
    <w:rsid w:val="0098237D"/>
    <w:rsid w:val="00A14F98"/>
    <w:rsid w:val="00A25696"/>
    <w:rsid w:val="00A60CC5"/>
    <w:rsid w:val="00AD7A2C"/>
    <w:rsid w:val="00AE7724"/>
    <w:rsid w:val="00B40F8C"/>
    <w:rsid w:val="00B5603E"/>
    <w:rsid w:val="00B600F6"/>
    <w:rsid w:val="00B81AEA"/>
    <w:rsid w:val="00BC5F90"/>
    <w:rsid w:val="00BD3D74"/>
    <w:rsid w:val="00BE7BDA"/>
    <w:rsid w:val="00C41C7E"/>
    <w:rsid w:val="00C53C25"/>
    <w:rsid w:val="00C660BC"/>
    <w:rsid w:val="00C929E6"/>
    <w:rsid w:val="00CA4305"/>
    <w:rsid w:val="00CA57CD"/>
    <w:rsid w:val="00D03B4E"/>
    <w:rsid w:val="00D26BAA"/>
    <w:rsid w:val="00D3297C"/>
    <w:rsid w:val="00D42D3D"/>
    <w:rsid w:val="00D60BE8"/>
    <w:rsid w:val="00D830DB"/>
    <w:rsid w:val="00DC60F6"/>
    <w:rsid w:val="00DC74A1"/>
    <w:rsid w:val="00DF611C"/>
    <w:rsid w:val="00E10272"/>
    <w:rsid w:val="00E21383"/>
    <w:rsid w:val="00E86A5B"/>
    <w:rsid w:val="00F16D45"/>
    <w:rsid w:val="00F31497"/>
    <w:rsid w:val="00F6058E"/>
    <w:rsid w:val="00FD7E79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1B6E4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BAA"/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BAA"/>
    <w:rPr>
      <w:rFonts w:ascii="Times New Roman" w:eastAsia="MS Minch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2020-12-31T02:41:00Z</dcterms:created>
  <dcterms:modified xsi:type="dcterms:W3CDTF">2021-01-07T19:34:00Z</dcterms:modified>
</cp:coreProperties>
</file>