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67C4716E" w14:textId="749DCDC6" w:rsidR="007D0147" w:rsidRPr="007D0147" w:rsidRDefault="007D0147" w:rsidP="007D0147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7D0147">
        <w:rPr>
          <w:rFonts w:cstheme="minorHAnsi"/>
          <w:b/>
          <w:caps/>
          <w:sz w:val="24"/>
          <w:szCs w:val="24"/>
        </w:rPr>
        <w:t>Associação do comer intuitivo com o estado nutricional de indivíduos com doença renal crôn</w:t>
      </w:r>
      <w:r>
        <w:rPr>
          <w:rFonts w:cstheme="minorHAnsi"/>
          <w:b/>
          <w:caps/>
          <w:sz w:val="24"/>
          <w:szCs w:val="24"/>
        </w:rPr>
        <w:t>ica em tratamento hemodialítico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B5A1CD6" w:rsidR="009F1DE4" w:rsidRPr="0068717E" w:rsidRDefault="007D0147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Igor Cristiano Santos¹, </w:t>
      </w:r>
      <w:r w:rsidRPr="007D0147">
        <w:rPr>
          <w:rFonts w:cstheme="minorHAnsi"/>
          <w:sz w:val="24"/>
          <w:szCs w:val="24"/>
        </w:rPr>
        <w:t xml:space="preserve">Naiara Xavier Fernandes Silva Dias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</w:t>
      </w:r>
      <w:r w:rsidRPr="007D0147">
        <w:rPr>
          <w:rFonts w:cstheme="minorHAnsi"/>
          <w:sz w:val="24"/>
          <w:szCs w:val="24"/>
        </w:rPr>
        <w:t xml:space="preserve">Gabriella Gonçalves de Melo 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, </w:t>
      </w:r>
      <w:r w:rsidRPr="007D0147">
        <w:rPr>
          <w:rFonts w:cstheme="minorHAnsi"/>
          <w:sz w:val="24"/>
          <w:szCs w:val="24"/>
        </w:rPr>
        <w:t xml:space="preserve">Andreia Cristina Lourenço 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  <w:r w:rsidR="009F1DE4" w:rsidRPr="006871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7D0147">
        <w:rPr>
          <w:rFonts w:cstheme="minorHAnsi"/>
          <w:sz w:val="24"/>
          <w:szCs w:val="24"/>
        </w:rPr>
        <w:t>Aline Silva dos Reis</w:t>
      </w:r>
      <w:r w:rsidR="009F1DE4" w:rsidRPr="0068717E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7698200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7D0147" w:rsidRPr="007D0147">
        <w:rPr>
          <w:rFonts w:cstheme="minorHAnsi"/>
          <w:sz w:val="24"/>
          <w:szCs w:val="24"/>
        </w:rPr>
        <w:t>igorcristianoptc@hotmail.com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243F635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7D0147"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 w:rsidR="007D0147">
        <w:rPr>
          <w:rFonts w:cstheme="minorHAnsi"/>
          <w:sz w:val="20"/>
          <w:szCs w:val="20"/>
        </w:rPr>
        <w:t>Curso de Nutrição, Patrocínio/MG,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E8550D">
        <w:rPr>
          <w:rFonts w:cstheme="minorHAnsi"/>
          <w:sz w:val="20"/>
          <w:szCs w:val="20"/>
        </w:rPr>
        <w:t>Graduanda</w:t>
      </w:r>
      <w:r w:rsidR="007D0147" w:rsidRPr="007D0147">
        <w:rPr>
          <w:rFonts w:cstheme="minorHAnsi"/>
          <w:sz w:val="20"/>
          <w:szCs w:val="20"/>
        </w:rPr>
        <w:t>, Curso de Nutrição, Patrocínio/MG,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7D0147">
        <w:rPr>
          <w:rFonts w:cstheme="minorHAnsi"/>
          <w:sz w:val="20"/>
          <w:szCs w:val="20"/>
        </w:rPr>
        <w:t xml:space="preserve"> Especialista</w:t>
      </w:r>
      <w:r w:rsidRPr="0068717E">
        <w:rPr>
          <w:rFonts w:cstheme="minorHAnsi"/>
          <w:sz w:val="20"/>
          <w:szCs w:val="20"/>
        </w:rPr>
        <w:t>,</w:t>
      </w:r>
      <w:r w:rsidR="007D0147" w:rsidRPr="007D0147">
        <w:t xml:space="preserve"> </w:t>
      </w:r>
      <w:r w:rsidR="007D0147" w:rsidRPr="007D0147">
        <w:rPr>
          <w:rFonts w:cstheme="minorHAnsi"/>
          <w:sz w:val="20"/>
          <w:szCs w:val="20"/>
        </w:rPr>
        <w:t>Curso de Nutrição, Patrocínio/MG,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Pr="0068717E">
        <w:rPr>
          <w:rFonts w:cstheme="minorHAnsi"/>
          <w:sz w:val="20"/>
          <w:szCs w:val="20"/>
        </w:rPr>
        <w:t xml:space="preserve"> </w:t>
      </w:r>
      <w:r w:rsidR="007D0147" w:rsidRPr="007D0147">
        <w:rPr>
          <w:rFonts w:cstheme="minorHAnsi"/>
          <w:sz w:val="20"/>
          <w:szCs w:val="20"/>
        </w:rPr>
        <w:t>Especialista, Curso de Nutrição, Patrocínio/MG,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5</w:t>
      </w:r>
      <w:r w:rsidR="007D0147">
        <w:rPr>
          <w:rFonts w:cstheme="minorHAnsi"/>
          <w:sz w:val="20"/>
          <w:szCs w:val="20"/>
        </w:rPr>
        <w:t xml:space="preserve"> Mestre, </w:t>
      </w:r>
      <w:r w:rsidR="007D0147" w:rsidRPr="007D0147">
        <w:rPr>
          <w:rFonts w:cstheme="minorHAnsi"/>
          <w:sz w:val="20"/>
          <w:szCs w:val="20"/>
        </w:rPr>
        <w:t>Curso de Nutrição, Patrocínio/MG, 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C36F389" w:rsidR="009F1DE4" w:rsidRPr="00AF5888" w:rsidRDefault="009F1DE4" w:rsidP="00E8550D">
      <w:pPr>
        <w:jc w:val="both"/>
        <w:rPr>
          <w:rFonts w:cstheme="minorHAnsi"/>
          <w:bCs/>
        </w:rPr>
      </w:pPr>
      <w:r w:rsidRPr="0068717E">
        <w:rPr>
          <w:rFonts w:cstheme="minorHAnsi"/>
          <w:b/>
          <w:bCs/>
        </w:rPr>
        <w:t>Introdução:</w:t>
      </w:r>
      <w:r w:rsidR="00E51339">
        <w:rPr>
          <w:rFonts w:cstheme="minorHAnsi"/>
          <w:b/>
          <w:bCs/>
        </w:rPr>
        <w:t xml:space="preserve"> </w:t>
      </w:r>
      <w:r w:rsidR="00CD7054" w:rsidRPr="00CD7054">
        <w:rPr>
          <w:rFonts w:cstheme="minorHAnsi"/>
          <w:bCs/>
        </w:rPr>
        <w:t>O estado nutricional de pacientes em tratamento dialítico</w:t>
      </w:r>
      <w:r w:rsidR="00E51339">
        <w:rPr>
          <w:rFonts w:cstheme="minorHAnsi"/>
          <w:bCs/>
        </w:rPr>
        <w:t xml:space="preserve"> é </w:t>
      </w:r>
      <w:r w:rsidR="00E51339" w:rsidRPr="00CD7054">
        <w:rPr>
          <w:rFonts w:cstheme="minorHAnsi"/>
          <w:bCs/>
        </w:rPr>
        <w:t>motivo</w:t>
      </w:r>
      <w:r w:rsidR="00CD7054" w:rsidRPr="00CD7054">
        <w:rPr>
          <w:rFonts w:cstheme="minorHAnsi"/>
          <w:bCs/>
        </w:rPr>
        <w:t xml:space="preserve"> de preocupação para a equipe multiprofissional</w:t>
      </w:r>
      <w:r w:rsidR="00E8550D">
        <w:rPr>
          <w:rFonts w:cstheme="minorHAnsi"/>
          <w:bCs/>
        </w:rPr>
        <w:t xml:space="preserve"> de saúde</w:t>
      </w:r>
      <w:r w:rsidR="00CD7054" w:rsidRPr="00CD7054">
        <w:rPr>
          <w:rFonts w:cstheme="minorHAnsi"/>
          <w:bCs/>
        </w:rPr>
        <w:t xml:space="preserve"> visto que os desvios nutricionais são achados comuns nesta população. O comer intuitivo </w:t>
      </w:r>
      <w:r w:rsidR="00E8550D">
        <w:rPr>
          <w:rFonts w:cstheme="minorHAnsi"/>
          <w:bCs/>
        </w:rPr>
        <w:t>é</w:t>
      </w:r>
      <w:r w:rsidR="00CD7054" w:rsidRPr="00CD7054">
        <w:rPr>
          <w:rFonts w:cstheme="minorHAnsi"/>
          <w:bCs/>
        </w:rPr>
        <w:t xml:space="preserve"> uma abordagem baseada em evidências que visa incentivar aos indivíduos a se tornarem especialistas de seus corpos e a terem uma relação saud</w:t>
      </w:r>
      <w:r w:rsidR="00115B12">
        <w:rPr>
          <w:rFonts w:cstheme="minorHAnsi"/>
          <w:bCs/>
        </w:rPr>
        <w:t xml:space="preserve">ável com a comida. </w:t>
      </w:r>
      <w:r w:rsidR="00375720" w:rsidRPr="00CD7054">
        <w:rPr>
          <w:rFonts w:cstheme="minorHAnsi"/>
          <w:bCs/>
        </w:rPr>
        <w:t>Diversos estudo</w:t>
      </w:r>
      <w:r w:rsidR="00375720">
        <w:rPr>
          <w:rFonts w:cstheme="minorHAnsi"/>
          <w:bCs/>
        </w:rPr>
        <w:t>s</w:t>
      </w:r>
      <w:r w:rsidR="00375720" w:rsidRPr="00CD7054">
        <w:rPr>
          <w:rFonts w:cstheme="minorHAnsi"/>
          <w:bCs/>
        </w:rPr>
        <w:t xml:space="preserve"> têm</w:t>
      </w:r>
      <w:r w:rsidR="00CD7054" w:rsidRPr="00CD7054">
        <w:rPr>
          <w:rFonts w:cstheme="minorHAnsi"/>
          <w:bCs/>
        </w:rPr>
        <w:t xml:space="preserve"> apontado para associações benéficas em relação ao estado nutricional de indivíduos com maior nível de comer intuitivo em diferentes condições clínicas. </w:t>
      </w:r>
      <w:r w:rsidRPr="0068717E">
        <w:rPr>
          <w:rFonts w:cstheme="minorHAnsi"/>
          <w:b/>
          <w:bCs/>
        </w:rPr>
        <w:t>Objetivo:</w:t>
      </w:r>
      <w:r w:rsidR="00CD7054" w:rsidRPr="00CD7054">
        <w:t xml:space="preserve"> </w:t>
      </w:r>
      <w:r w:rsidR="00CD7054" w:rsidRPr="00CD7054">
        <w:rPr>
          <w:rFonts w:cstheme="minorHAnsi"/>
          <w:bCs/>
        </w:rPr>
        <w:t>Associar o comer intuitivo ao estado nutricional de indivíduos com doença renal crônica em tratamento hemodialítico.</w:t>
      </w:r>
      <w:r w:rsidR="00CD7054" w:rsidRPr="00CD7054">
        <w:rPr>
          <w:rFonts w:cstheme="minorHAnsi"/>
          <w:b/>
          <w:bCs/>
        </w:rPr>
        <w:t xml:space="preserve"> </w:t>
      </w:r>
      <w:r w:rsidRPr="0068717E">
        <w:rPr>
          <w:rFonts w:cstheme="minorHAnsi"/>
        </w:rPr>
        <w:t xml:space="preserve"> </w:t>
      </w:r>
      <w:r w:rsidRPr="0068717E">
        <w:rPr>
          <w:rFonts w:cstheme="minorHAnsi"/>
          <w:b/>
          <w:bCs/>
        </w:rPr>
        <w:t>Metodologia:</w:t>
      </w:r>
      <w:r w:rsidRPr="0068717E">
        <w:rPr>
          <w:rFonts w:cstheme="minorHAnsi"/>
        </w:rPr>
        <w:t xml:space="preserve"> </w:t>
      </w:r>
      <w:r w:rsidR="00CD7054" w:rsidRPr="00AF5888">
        <w:rPr>
          <w:rFonts w:cstheme="minorHAnsi"/>
          <w:bCs/>
        </w:rPr>
        <w:t xml:space="preserve">Este trabalho trata-se de um projeto de pesquisa de iniciação científica do </w:t>
      </w:r>
      <w:r w:rsidR="00E8550D" w:rsidRPr="00AF5888">
        <w:rPr>
          <w:rFonts w:cstheme="minorHAnsi"/>
          <w:bCs/>
        </w:rPr>
        <w:t>PROic</w:t>
      </w:r>
      <w:r w:rsidR="00CD7054" w:rsidRPr="00AF5888">
        <w:rPr>
          <w:rFonts w:cstheme="minorHAnsi"/>
          <w:bCs/>
        </w:rPr>
        <w:t xml:space="preserve"> e aguarda a</w:t>
      </w:r>
      <w:bookmarkStart w:id="0" w:name="_GoBack"/>
      <w:bookmarkEnd w:id="0"/>
      <w:r w:rsidR="00CD7054" w:rsidRPr="00AF5888">
        <w:rPr>
          <w:rFonts w:cstheme="minorHAnsi"/>
          <w:bCs/>
        </w:rPr>
        <w:t>provaçã</w:t>
      </w:r>
      <w:r w:rsidR="00E8550D" w:rsidRPr="00AF5888">
        <w:rPr>
          <w:rFonts w:cstheme="minorHAnsi"/>
          <w:bCs/>
        </w:rPr>
        <w:t xml:space="preserve">o </w:t>
      </w:r>
      <w:r w:rsidR="00383547" w:rsidRPr="00AF5888">
        <w:rPr>
          <w:rFonts w:cstheme="minorHAnsi"/>
          <w:bCs/>
        </w:rPr>
        <w:t xml:space="preserve">para </w:t>
      </w:r>
      <w:r w:rsidR="00E8550D" w:rsidRPr="00AF5888">
        <w:rPr>
          <w:rFonts w:cstheme="minorHAnsi"/>
          <w:bCs/>
        </w:rPr>
        <w:t>sua realização. S</w:t>
      </w:r>
      <w:r w:rsidR="00CD7054" w:rsidRPr="00AF5888">
        <w:rPr>
          <w:rFonts w:cstheme="minorHAnsi"/>
          <w:bCs/>
        </w:rPr>
        <w:t xml:space="preserve">erá realizado estudo transversal com </w:t>
      </w:r>
      <w:r w:rsidR="00E8550D" w:rsidRPr="00AF5888">
        <w:rPr>
          <w:rFonts w:cstheme="minorHAnsi"/>
          <w:bCs/>
        </w:rPr>
        <w:t>pacientes</w:t>
      </w:r>
      <w:r w:rsidR="00CD7054" w:rsidRPr="00AF5888">
        <w:rPr>
          <w:rFonts w:cstheme="minorHAnsi"/>
          <w:bCs/>
        </w:rPr>
        <w:t xml:space="preserve"> com doença renal crônica em tratamento hemodialítico, maiores de 18 anos, atendidos no Centro de Hemodiálise da Santa Casa</w:t>
      </w:r>
      <w:r w:rsidR="00E8550D" w:rsidRPr="00AF5888">
        <w:rPr>
          <w:rFonts w:cstheme="minorHAnsi"/>
          <w:bCs/>
        </w:rPr>
        <w:t xml:space="preserve"> de Patrocínio</w:t>
      </w:r>
      <w:r w:rsidR="00CD7054" w:rsidRPr="00AF5888">
        <w:rPr>
          <w:rFonts w:cstheme="minorHAnsi"/>
          <w:bCs/>
        </w:rPr>
        <w:t xml:space="preserve">. Será aplicado um breve questionário </w:t>
      </w:r>
      <w:r w:rsidR="00E8550D" w:rsidRPr="00AF5888">
        <w:rPr>
          <w:rFonts w:cstheme="minorHAnsi"/>
          <w:bCs/>
        </w:rPr>
        <w:t>sócio-demográfico</w:t>
      </w:r>
      <w:r w:rsidR="00CD7054" w:rsidRPr="00AF5888">
        <w:rPr>
          <w:rFonts w:cstheme="minorHAnsi"/>
          <w:bCs/>
        </w:rPr>
        <w:t xml:space="preserve"> e sobre a doença renal crônica. </w:t>
      </w:r>
      <w:r w:rsidR="00E8550D" w:rsidRPr="00AF5888">
        <w:rPr>
          <w:rFonts w:cstheme="minorHAnsi"/>
          <w:bCs/>
        </w:rPr>
        <w:t>S</w:t>
      </w:r>
      <w:r w:rsidR="00CD7054" w:rsidRPr="00AF5888">
        <w:rPr>
          <w:rFonts w:cstheme="minorHAnsi"/>
          <w:bCs/>
        </w:rPr>
        <w:t xml:space="preserve">erá </w:t>
      </w:r>
      <w:r w:rsidR="00E8550D" w:rsidRPr="00AF5888">
        <w:rPr>
          <w:rFonts w:cstheme="minorHAnsi"/>
          <w:bCs/>
        </w:rPr>
        <w:t>aplicada</w:t>
      </w:r>
      <w:r w:rsidR="00CD7054" w:rsidRPr="00AF5888">
        <w:rPr>
          <w:rFonts w:cstheme="minorHAnsi"/>
          <w:bCs/>
        </w:rPr>
        <w:t xml:space="preserve"> a Escala do Comer Intuitivo - 2 adaptada para a população brasileira. Para avaliação do consumo alimentar e hídrico dos voluntários serão realizados recordatórios alimentares de 24 horas e registros alimentares acompanhados por registros fotográficos. </w:t>
      </w:r>
      <w:r w:rsidR="00E8550D" w:rsidRPr="00AF5888">
        <w:rPr>
          <w:rFonts w:cstheme="minorHAnsi"/>
          <w:bCs/>
        </w:rPr>
        <w:t>S</w:t>
      </w:r>
      <w:r w:rsidR="00CD7054" w:rsidRPr="00AF5888">
        <w:rPr>
          <w:rFonts w:cstheme="minorHAnsi"/>
          <w:bCs/>
        </w:rPr>
        <w:t>erão avaliados o peso pré-d</w:t>
      </w:r>
      <w:r w:rsidR="00E8550D" w:rsidRPr="00AF5888">
        <w:rPr>
          <w:rFonts w:cstheme="minorHAnsi"/>
          <w:bCs/>
        </w:rPr>
        <w:t xml:space="preserve">ialítico e o peso seco </w:t>
      </w:r>
      <w:r w:rsidR="00CD7054" w:rsidRPr="00AF5888">
        <w:rPr>
          <w:rFonts w:cstheme="minorHAnsi"/>
          <w:bCs/>
        </w:rPr>
        <w:t>bem como a estatura e será calculado o Índice de Massa Corporal (IMC). O nível de atividade física será determinado através da versão curta do Questionário Internacional de Atividade Física (IPAQ</w:t>
      </w:r>
      <w:r w:rsidR="00E8550D" w:rsidRPr="00AF5888">
        <w:rPr>
          <w:rFonts w:cstheme="minorHAnsi"/>
          <w:bCs/>
        </w:rPr>
        <w:t>).</w:t>
      </w:r>
    </w:p>
    <w:p w14:paraId="1EA7B479" w14:textId="74C05B09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CD7054">
        <w:rPr>
          <w:rFonts w:cstheme="minorHAnsi"/>
          <w:sz w:val="24"/>
          <w:szCs w:val="24"/>
        </w:rPr>
        <w:t>Doença Renal Crônica. Estado Nutricional.</w:t>
      </w:r>
      <w:r w:rsidR="00CD7054" w:rsidRPr="00CD7054">
        <w:rPr>
          <w:rFonts w:cstheme="minorHAnsi"/>
          <w:sz w:val="24"/>
          <w:szCs w:val="24"/>
        </w:rPr>
        <w:t xml:space="preserve"> Hemodiálise.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459B25E3"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A128A5">
        <w:rPr>
          <w:rFonts w:cstheme="minorHAnsi"/>
          <w:sz w:val="24"/>
          <w:szCs w:val="24"/>
        </w:rPr>
        <w:t>Programa de Iniciação Científica do UNICERP (</w:t>
      </w:r>
      <w:proofErr w:type="spellStart"/>
      <w:r w:rsidR="00A128A5">
        <w:rPr>
          <w:rFonts w:cstheme="minorHAnsi"/>
          <w:sz w:val="24"/>
          <w:szCs w:val="24"/>
        </w:rPr>
        <w:t>PROIc</w:t>
      </w:r>
      <w:proofErr w:type="spellEnd"/>
      <w:r w:rsidR="00A128A5">
        <w:rPr>
          <w:rFonts w:cstheme="minorHAnsi"/>
          <w:sz w:val="24"/>
          <w:szCs w:val="24"/>
        </w:rPr>
        <w:t>)</w:t>
      </w:r>
      <w:r w:rsidRPr="0068717E">
        <w:rPr>
          <w:rFonts w:cstheme="minorHAnsi"/>
          <w:sz w:val="24"/>
          <w:szCs w:val="24"/>
        </w:rPr>
        <w:t>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98D46" w14:textId="77777777" w:rsidR="008B652B" w:rsidRDefault="008B652B" w:rsidP="00E21086">
      <w:pPr>
        <w:spacing w:after="0" w:line="240" w:lineRule="auto"/>
      </w:pPr>
      <w:r>
        <w:separator/>
      </w:r>
    </w:p>
  </w:endnote>
  <w:endnote w:type="continuationSeparator" w:id="0">
    <w:p w14:paraId="3C90A643" w14:textId="77777777" w:rsidR="008B652B" w:rsidRDefault="008B652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E827" w14:textId="77777777" w:rsidR="008B652B" w:rsidRDefault="008B652B" w:rsidP="00E21086">
      <w:pPr>
        <w:spacing w:after="0" w:line="240" w:lineRule="auto"/>
      </w:pPr>
      <w:r>
        <w:separator/>
      </w:r>
    </w:p>
  </w:footnote>
  <w:footnote w:type="continuationSeparator" w:id="0">
    <w:p w14:paraId="439B5C39" w14:textId="77777777" w:rsidR="008B652B" w:rsidRDefault="008B652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15B12"/>
    <w:rsid w:val="00230065"/>
    <w:rsid w:val="0026113C"/>
    <w:rsid w:val="00303930"/>
    <w:rsid w:val="003502A6"/>
    <w:rsid w:val="00375720"/>
    <w:rsid w:val="00383547"/>
    <w:rsid w:val="003A6AF0"/>
    <w:rsid w:val="0068717E"/>
    <w:rsid w:val="006F3B8D"/>
    <w:rsid w:val="00714040"/>
    <w:rsid w:val="00721F0D"/>
    <w:rsid w:val="00734419"/>
    <w:rsid w:val="007D0147"/>
    <w:rsid w:val="008A78DF"/>
    <w:rsid w:val="008B4245"/>
    <w:rsid w:val="008B652B"/>
    <w:rsid w:val="009E3B95"/>
    <w:rsid w:val="009F1DE4"/>
    <w:rsid w:val="009F56AB"/>
    <w:rsid w:val="00A02D7E"/>
    <w:rsid w:val="00A128A5"/>
    <w:rsid w:val="00A448DB"/>
    <w:rsid w:val="00A729B8"/>
    <w:rsid w:val="00AF5888"/>
    <w:rsid w:val="00B63464"/>
    <w:rsid w:val="00C612C8"/>
    <w:rsid w:val="00C6626C"/>
    <w:rsid w:val="00CD7054"/>
    <w:rsid w:val="00D14C4E"/>
    <w:rsid w:val="00E21086"/>
    <w:rsid w:val="00E51339"/>
    <w:rsid w:val="00E8550D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Igor Cristiano</cp:lastModifiedBy>
  <cp:revision>8</cp:revision>
  <cp:lastPrinted>2020-10-30T14:15:00Z</cp:lastPrinted>
  <dcterms:created xsi:type="dcterms:W3CDTF">2020-11-05T21:13:00Z</dcterms:created>
  <dcterms:modified xsi:type="dcterms:W3CDTF">2020-11-16T12:27:00Z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