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48004" w14:textId="6E606821" w:rsidR="00686B79" w:rsidRDefault="00232A28" w:rsidP="00E57B87">
      <w:pPr>
        <w:pStyle w:val="Ttulo"/>
      </w:pPr>
      <w:bookmarkStart w:id="0" w:name="_Toc3626291"/>
      <w:r>
        <w:t>O uso do layout como ferramenta de produtividade para fábricas de tijolos ecológicos</w:t>
      </w:r>
    </w:p>
    <w:p w14:paraId="0387A238" w14:textId="77777777" w:rsidR="00085E4A" w:rsidRPr="00085E4A" w:rsidRDefault="00085E4A" w:rsidP="00085E4A"/>
    <w:p w14:paraId="082FE3F0" w14:textId="77777777" w:rsidR="00686B79" w:rsidRDefault="00686B79" w:rsidP="00686B79">
      <w:pPr>
        <w:rPr>
          <w:rStyle w:val="Forte"/>
        </w:rPr>
      </w:pPr>
      <w:r w:rsidRPr="007669DE">
        <w:rPr>
          <w:rStyle w:val="Forte"/>
        </w:rPr>
        <w:t xml:space="preserve">Resumo </w:t>
      </w:r>
    </w:p>
    <w:p w14:paraId="57AB262C" w14:textId="7562E2A8" w:rsidR="00686B79" w:rsidRDefault="00155936" w:rsidP="00686B79">
      <w:pPr>
        <w:pStyle w:val="FPCTextonormal"/>
        <w:spacing w:before="0" w:after="0"/>
        <w:rPr>
          <w:rStyle w:val="Forte"/>
          <w:b w:val="0"/>
          <w:sz w:val="20"/>
          <w:szCs w:val="20"/>
        </w:rPr>
      </w:pPr>
      <w:r w:rsidRPr="00155936">
        <w:rPr>
          <w:rStyle w:val="Forte"/>
          <w:b w:val="0"/>
          <w:sz w:val="20"/>
          <w:szCs w:val="20"/>
        </w:rPr>
        <w:t>Ao analisar o setor da construção civil do país, nota-se que ele é responsável também por gerar grandes impactos ambientais. Por conta disso, as práticas sustentáveis tornam-se cada vez mais parte desse setor, seja por meio da reorganização dos processos produtivos ou da criação e utilização de materiais sustentáveis. O tijolo ecológico</w:t>
      </w:r>
      <w:r>
        <w:rPr>
          <w:rStyle w:val="Forte"/>
          <w:b w:val="0"/>
          <w:sz w:val="20"/>
          <w:szCs w:val="20"/>
        </w:rPr>
        <w:t xml:space="preserve"> é um produto cerâmico que vem surgindo cada vez mais no mercado como uma opção sustentável de alvenaria</w:t>
      </w:r>
      <w:r w:rsidR="005F5FB3">
        <w:rPr>
          <w:rStyle w:val="Forte"/>
          <w:b w:val="0"/>
          <w:sz w:val="20"/>
          <w:szCs w:val="20"/>
        </w:rPr>
        <w:t>. C</w:t>
      </w:r>
      <w:r>
        <w:rPr>
          <w:rStyle w:val="Forte"/>
          <w:b w:val="0"/>
          <w:sz w:val="20"/>
          <w:szCs w:val="20"/>
        </w:rPr>
        <w:t>om isso</w:t>
      </w:r>
      <w:r w:rsidR="005F5FB3">
        <w:rPr>
          <w:rStyle w:val="Forte"/>
          <w:b w:val="0"/>
          <w:sz w:val="20"/>
          <w:szCs w:val="20"/>
        </w:rPr>
        <w:t>,</w:t>
      </w:r>
      <w:r>
        <w:rPr>
          <w:rStyle w:val="Forte"/>
          <w:b w:val="0"/>
          <w:sz w:val="20"/>
          <w:szCs w:val="20"/>
        </w:rPr>
        <w:t xml:space="preserve"> é preciso que as empresas possuam o arranjo físico adequado para a produção. </w:t>
      </w:r>
      <w:r w:rsidRPr="00155936">
        <w:rPr>
          <w:rStyle w:val="Forte"/>
          <w:b w:val="0"/>
          <w:sz w:val="20"/>
          <w:szCs w:val="20"/>
        </w:rPr>
        <w:t>Como metodologia, utiliza-se</w:t>
      </w:r>
      <w:r>
        <w:rPr>
          <w:rStyle w:val="Forte"/>
          <w:b w:val="0"/>
          <w:sz w:val="20"/>
          <w:szCs w:val="20"/>
        </w:rPr>
        <w:t xml:space="preserve"> a análise d</w:t>
      </w:r>
      <w:r w:rsidR="0000744C">
        <w:rPr>
          <w:rStyle w:val="Forte"/>
          <w:b w:val="0"/>
          <w:sz w:val="20"/>
          <w:szCs w:val="20"/>
        </w:rPr>
        <w:t>e um estudo de caso e do</w:t>
      </w:r>
      <w:r>
        <w:rPr>
          <w:rStyle w:val="Forte"/>
          <w:b w:val="0"/>
          <w:sz w:val="20"/>
          <w:szCs w:val="20"/>
        </w:rPr>
        <w:t xml:space="preserve"> processo de produção do tijolo</w:t>
      </w:r>
      <w:r w:rsidR="0000744C">
        <w:rPr>
          <w:rStyle w:val="Forte"/>
          <w:b w:val="0"/>
          <w:sz w:val="20"/>
          <w:szCs w:val="20"/>
        </w:rPr>
        <w:t xml:space="preserve"> </w:t>
      </w:r>
      <w:r w:rsidR="002530C7">
        <w:rPr>
          <w:rStyle w:val="Forte"/>
          <w:b w:val="0"/>
          <w:sz w:val="20"/>
          <w:szCs w:val="20"/>
        </w:rPr>
        <w:t>ecológico</w:t>
      </w:r>
      <w:r w:rsidRPr="00155936">
        <w:rPr>
          <w:rStyle w:val="Forte"/>
          <w:b w:val="0"/>
          <w:sz w:val="20"/>
          <w:szCs w:val="20"/>
        </w:rPr>
        <w:t xml:space="preserve">. Sendo assim, foi possível determinar </w:t>
      </w:r>
      <w:r>
        <w:rPr>
          <w:rStyle w:val="Forte"/>
          <w:b w:val="0"/>
          <w:sz w:val="20"/>
          <w:szCs w:val="20"/>
        </w:rPr>
        <w:t xml:space="preserve">um novo layout para </w:t>
      </w:r>
      <w:r w:rsidR="00003644">
        <w:rPr>
          <w:rStyle w:val="Forte"/>
          <w:b w:val="0"/>
          <w:sz w:val="20"/>
          <w:szCs w:val="20"/>
        </w:rPr>
        <w:t>fábricas</w:t>
      </w:r>
      <w:r>
        <w:rPr>
          <w:rStyle w:val="Forte"/>
          <w:b w:val="0"/>
          <w:sz w:val="20"/>
          <w:szCs w:val="20"/>
        </w:rPr>
        <w:t xml:space="preserve"> de tijolos ecológicos, sendo ele mais funcional e ergonômico</w:t>
      </w:r>
      <w:r w:rsidR="005F5FB3">
        <w:rPr>
          <w:rStyle w:val="Forte"/>
          <w:b w:val="0"/>
          <w:sz w:val="20"/>
          <w:szCs w:val="20"/>
        </w:rPr>
        <w:t>, o que garante organização e p</w:t>
      </w:r>
      <w:r w:rsidR="00AB5D99">
        <w:rPr>
          <w:rStyle w:val="Forte"/>
          <w:b w:val="0"/>
          <w:sz w:val="20"/>
          <w:szCs w:val="20"/>
        </w:rPr>
        <w:t>rodutividad</w:t>
      </w:r>
      <w:r w:rsidR="005F5FB3">
        <w:rPr>
          <w:rStyle w:val="Forte"/>
          <w:b w:val="0"/>
          <w:sz w:val="20"/>
          <w:szCs w:val="20"/>
        </w:rPr>
        <w:t>e para a empresa</w:t>
      </w:r>
      <w:r w:rsidRPr="00155936">
        <w:rPr>
          <w:rStyle w:val="Forte"/>
          <w:b w:val="0"/>
          <w:sz w:val="20"/>
          <w:szCs w:val="20"/>
        </w:rPr>
        <w:t>.</w:t>
      </w:r>
    </w:p>
    <w:p w14:paraId="58AF66C9" w14:textId="77777777" w:rsidR="005F5FB3" w:rsidRPr="00277A49" w:rsidRDefault="005F5FB3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</w:rPr>
      </w:pPr>
    </w:p>
    <w:p w14:paraId="6270A548" w14:textId="2A6653AB" w:rsidR="00686B79" w:rsidRPr="00277A49" w:rsidRDefault="00686B79" w:rsidP="0000744C">
      <w:pPr>
        <w:rPr>
          <w:rFonts w:ascii="Times New Roman" w:hAnsi="Times New Roman"/>
          <w:lang w:val="pt-PT" w:eastAsia="ja-JP"/>
        </w:rPr>
      </w:pPr>
      <w:r w:rsidRPr="00277A49">
        <w:rPr>
          <w:b/>
          <w:lang w:val="pt-PT" w:eastAsia="ja-JP"/>
        </w:rPr>
        <w:t xml:space="preserve">Palavras-chave: </w:t>
      </w:r>
      <w:r w:rsidR="00B31520">
        <w:rPr>
          <w:lang w:val="pt-PT" w:eastAsia="ja-JP"/>
        </w:rPr>
        <w:t>layout; tijolo ecológico; fábrica de tijolos</w:t>
      </w:r>
      <w:r w:rsidR="0000744C">
        <w:rPr>
          <w:lang w:val="pt-PT" w:eastAsia="ja-JP"/>
        </w:rPr>
        <w:t>.</w:t>
      </w:r>
    </w:p>
    <w:p w14:paraId="1681B19F" w14:textId="77777777"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  <w:lang w:val="pt-PT" w:eastAsia="ja-JP"/>
        </w:rPr>
      </w:pPr>
    </w:p>
    <w:p w14:paraId="47418766" w14:textId="77777777" w:rsidR="00AB5D99" w:rsidRDefault="00686B79" w:rsidP="00686B79">
      <w:pPr>
        <w:rPr>
          <w:b/>
        </w:rPr>
      </w:pPr>
      <w:bookmarkStart w:id="1" w:name="_Toc519335634"/>
      <w:bookmarkEnd w:id="0"/>
      <w:r w:rsidRPr="007669DE">
        <w:rPr>
          <w:b/>
        </w:rPr>
        <w:t>ABSTRACT</w:t>
      </w:r>
      <w:r>
        <w:rPr>
          <w:b/>
        </w:rPr>
        <w:t xml:space="preserve"> </w:t>
      </w:r>
    </w:p>
    <w:p w14:paraId="5EE5CE52" w14:textId="6DAF9D3D" w:rsidR="00686B79" w:rsidRPr="00AB5D99" w:rsidRDefault="00AB5D99" w:rsidP="00686B79">
      <w:pPr>
        <w:rPr>
          <w:b/>
          <w:bCs/>
        </w:rPr>
      </w:pPr>
      <w:proofErr w:type="spellStart"/>
      <w:r w:rsidRPr="00AB5D99">
        <w:rPr>
          <w:rStyle w:val="Forte"/>
          <w:b w:val="0"/>
          <w:bCs w:val="0"/>
        </w:rPr>
        <w:t>When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analyzing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country's</w:t>
      </w:r>
      <w:proofErr w:type="spellEnd"/>
      <w:r w:rsidRPr="00AB5D99">
        <w:rPr>
          <w:rStyle w:val="Forte"/>
          <w:b w:val="0"/>
          <w:bCs w:val="0"/>
        </w:rPr>
        <w:t xml:space="preserve"> civil </w:t>
      </w:r>
      <w:proofErr w:type="spellStart"/>
      <w:r w:rsidRPr="00AB5D99">
        <w:rPr>
          <w:rStyle w:val="Forte"/>
          <w:b w:val="0"/>
          <w:bCs w:val="0"/>
        </w:rPr>
        <w:t>construction</w:t>
      </w:r>
      <w:proofErr w:type="spellEnd"/>
      <w:r w:rsidRPr="00AB5D99">
        <w:rPr>
          <w:rStyle w:val="Forte"/>
          <w:b w:val="0"/>
          <w:bCs w:val="0"/>
        </w:rPr>
        <w:t xml:space="preserve"> sector, it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noted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that</w:t>
      </w:r>
      <w:proofErr w:type="spellEnd"/>
      <w:r w:rsidRPr="00AB5D99">
        <w:rPr>
          <w:rStyle w:val="Forte"/>
          <w:b w:val="0"/>
          <w:bCs w:val="0"/>
        </w:rPr>
        <w:t xml:space="preserve"> it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also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responsible</w:t>
      </w:r>
      <w:proofErr w:type="spellEnd"/>
      <w:r w:rsidRPr="00AB5D99">
        <w:rPr>
          <w:rStyle w:val="Forte"/>
          <w:b w:val="0"/>
          <w:bCs w:val="0"/>
        </w:rPr>
        <w:t xml:space="preserve"> for </w:t>
      </w:r>
      <w:proofErr w:type="spellStart"/>
      <w:r w:rsidRPr="00AB5D99">
        <w:rPr>
          <w:rStyle w:val="Forte"/>
          <w:b w:val="0"/>
          <w:bCs w:val="0"/>
        </w:rPr>
        <w:t>generating</w:t>
      </w:r>
      <w:proofErr w:type="spellEnd"/>
      <w:r w:rsidRPr="00AB5D99">
        <w:rPr>
          <w:rStyle w:val="Forte"/>
          <w:b w:val="0"/>
          <w:bCs w:val="0"/>
        </w:rPr>
        <w:t xml:space="preserve"> major </w:t>
      </w:r>
      <w:proofErr w:type="spellStart"/>
      <w:r w:rsidRPr="00AB5D99">
        <w:rPr>
          <w:rStyle w:val="Forte"/>
          <w:b w:val="0"/>
          <w:bCs w:val="0"/>
        </w:rPr>
        <w:t>environmental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impacts</w:t>
      </w:r>
      <w:proofErr w:type="spellEnd"/>
      <w:r w:rsidRPr="00AB5D99">
        <w:rPr>
          <w:rStyle w:val="Forte"/>
          <w:b w:val="0"/>
          <w:bCs w:val="0"/>
        </w:rPr>
        <w:t xml:space="preserve">. </w:t>
      </w:r>
      <w:proofErr w:type="spellStart"/>
      <w:r>
        <w:rPr>
          <w:rStyle w:val="Forte"/>
          <w:b w:val="0"/>
          <w:bCs w:val="0"/>
        </w:rPr>
        <w:t>Therefore</w:t>
      </w:r>
      <w:proofErr w:type="spellEnd"/>
      <w:r w:rsidRPr="00AB5D99">
        <w:rPr>
          <w:rStyle w:val="Forte"/>
          <w:b w:val="0"/>
          <w:bCs w:val="0"/>
        </w:rPr>
        <w:t xml:space="preserve">, </w:t>
      </w:r>
      <w:proofErr w:type="spellStart"/>
      <w:r w:rsidRPr="00AB5D99">
        <w:rPr>
          <w:rStyle w:val="Forte"/>
          <w:b w:val="0"/>
          <w:bCs w:val="0"/>
        </w:rPr>
        <w:t>sustainable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practices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become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increasingly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part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of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this</w:t>
      </w:r>
      <w:proofErr w:type="spellEnd"/>
      <w:r w:rsidRPr="00AB5D99">
        <w:rPr>
          <w:rStyle w:val="Forte"/>
          <w:b w:val="0"/>
          <w:bCs w:val="0"/>
        </w:rPr>
        <w:t xml:space="preserve"> sector, </w:t>
      </w:r>
      <w:proofErr w:type="spellStart"/>
      <w:r w:rsidRPr="00AB5D99">
        <w:rPr>
          <w:rStyle w:val="Forte"/>
          <w:b w:val="0"/>
          <w:bCs w:val="0"/>
        </w:rPr>
        <w:t>whether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through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reorganization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of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production</w:t>
      </w:r>
      <w:proofErr w:type="spellEnd"/>
      <w:r w:rsidRPr="00AB5D99">
        <w:rPr>
          <w:rStyle w:val="Forte"/>
          <w:b w:val="0"/>
          <w:bCs w:val="0"/>
        </w:rPr>
        <w:t xml:space="preserve"> processes </w:t>
      </w:r>
      <w:proofErr w:type="spellStart"/>
      <w:r w:rsidRPr="00AB5D99">
        <w:rPr>
          <w:rStyle w:val="Forte"/>
          <w:b w:val="0"/>
          <w:bCs w:val="0"/>
        </w:rPr>
        <w:t>or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creation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and</w:t>
      </w:r>
      <w:proofErr w:type="spellEnd"/>
      <w:r w:rsidRPr="00AB5D99">
        <w:rPr>
          <w:rStyle w:val="Forte"/>
          <w:b w:val="0"/>
          <w:bCs w:val="0"/>
        </w:rPr>
        <w:t xml:space="preserve"> use </w:t>
      </w:r>
      <w:proofErr w:type="spellStart"/>
      <w:r w:rsidRPr="00AB5D99">
        <w:rPr>
          <w:rStyle w:val="Forte"/>
          <w:b w:val="0"/>
          <w:bCs w:val="0"/>
        </w:rPr>
        <w:t>of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sustainable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materials</w:t>
      </w:r>
      <w:proofErr w:type="spellEnd"/>
      <w:r w:rsidRPr="00AB5D99">
        <w:rPr>
          <w:rStyle w:val="Forte"/>
          <w:b w:val="0"/>
          <w:bCs w:val="0"/>
        </w:rPr>
        <w:t xml:space="preserve">. The </w:t>
      </w:r>
      <w:proofErr w:type="spellStart"/>
      <w:r w:rsidRPr="00AB5D99">
        <w:rPr>
          <w:rStyle w:val="Forte"/>
          <w:b w:val="0"/>
          <w:bCs w:val="0"/>
        </w:rPr>
        <w:t>ecological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brick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a </w:t>
      </w:r>
      <w:proofErr w:type="spellStart"/>
      <w:r w:rsidRPr="00AB5D99">
        <w:rPr>
          <w:rStyle w:val="Forte"/>
          <w:b w:val="0"/>
          <w:bCs w:val="0"/>
        </w:rPr>
        <w:t>ceramic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product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that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increasingly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appearing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market</w:t>
      </w:r>
      <w:proofErr w:type="spellEnd"/>
      <w:r w:rsidRPr="00AB5D99">
        <w:rPr>
          <w:rStyle w:val="Forte"/>
          <w:b w:val="0"/>
          <w:bCs w:val="0"/>
        </w:rPr>
        <w:t xml:space="preserve"> as a </w:t>
      </w:r>
      <w:proofErr w:type="spellStart"/>
      <w:r w:rsidRPr="00AB5D99">
        <w:rPr>
          <w:rStyle w:val="Forte"/>
          <w:b w:val="0"/>
          <w:bCs w:val="0"/>
        </w:rPr>
        <w:t>sustainable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option</w:t>
      </w:r>
      <w:proofErr w:type="spellEnd"/>
      <w:r w:rsidRPr="00AB5D99">
        <w:rPr>
          <w:rStyle w:val="Forte"/>
          <w:b w:val="0"/>
          <w:bCs w:val="0"/>
        </w:rPr>
        <w:t xml:space="preserve"> for </w:t>
      </w:r>
      <w:proofErr w:type="spellStart"/>
      <w:r w:rsidRPr="00AB5D99">
        <w:rPr>
          <w:rStyle w:val="Forte"/>
          <w:b w:val="0"/>
          <w:bCs w:val="0"/>
        </w:rPr>
        <w:t>masonry</w:t>
      </w:r>
      <w:proofErr w:type="spellEnd"/>
      <w:r w:rsidRPr="00AB5D99">
        <w:rPr>
          <w:rStyle w:val="Forte"/>
          <w:b w:val="0"/>
          <w:bCs w:val="0"/>
        </w:rPr>
        <w:t xml:space="preserve">. </w:t>
      </w:r>
      <w:proofErr w:type="spellStart"/>
      <w:r w:rsidRPr="00AB5D99">
        <w:rPr>
          <w:rStyle w:val="Forte"/>
          <w:b w:val="0"/>
          <w:bCs w:val="0"/>
        </w:rPr>
        <w:t>Thus</w:t>
      </w:r>
      <w:proofErr w:type="spellEnd"/>
      <w:r w:rsidRPr="00AB5D99">
        <w:rPr>
          <w:rStyle w:val="Forte"/>
          <w:b w:val="0"/>
          <w:bCs w:val="0"/>
        </w:rPr>
        <w:t xml:space="preserve">, it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necessary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that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companies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have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appropriate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physical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arrangement</w:t>
      </w:r>
      <w:proofErr w:type="spellEnd"/>
      <w:r w:rsidRPr="00AB5D99">
        <w:rPr>
          <w:rStyle w:val="Forte"/>
          <w:b w:val="0"/>
          <w:bCs w:val="0"/>
        </w:rPr>
        <w:t xml:space="preserve"> for </w:t>
      </w:r>
      <w:proofErr w:type="spellStart"/>
      <w:r w:rsidRPr="00AB5D99">
        <w:rPr>
          <w:rStyle w:val="Forte"/>
          <w:b w:val="0"/>
          <w:bCs w:val="0"/>
        </w:rPr>
        <w:t>production</w:t>
      </w:r>
      <w:proofErr w:type="spellEnd"/>
      <w:r w:rsidRPr="00AB5D99">
        <w:rPr>
          <w:rStyle w:val="Forte"/>
          <w:b w:val="0"/>
          <w:bCs w:val="0"/>
        </w:rPr>
        <w:t xml:space="preserve">. As a </w:t>
      </w:r>
      <w:proofErr w:type="spellStart"/>
      <w:r w:rsidRPr="00AB5D99">
        <w:rPr>
          <w:rStyle w:val="Forte"/>
          <w:b w:val="0"/>
          <w:bCs w:val="0"/>
        </w:rPr>
        <w:t>methodology</w:t>
      </w:r>
      <w:proofErr w:type="spellEnd"/>
      <w:r w:rsidRPr="00AB5D99">
        <w:rPr>
          <w:rStyle w:val="Forte"/>
          <w:b w:val="0"/>
          <w:bCs w:val="0"/>
        </w:rPr>
        <w:t xml:space="preserve">,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analysis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of</w:t>
      </w:r>
      <w:proofErr w:type="spellEnd"/>
      <w:r w:rsidRPr="00AB5D99">
        <w:rPr>
          <w:rStyle w:val="Forte"/>
          <w:b w:val="0"/>
          <w:bCs w:val="0"/>
        </w:rPr>
        <w:t xml:space="preserve"> a case </w:t>
      </w:r>
      <w:proofErr w:type="spellStart"/>
      <w:r w:rsidRPr="00AB5D99">
        <w:rPr>
          <w:rStyle w:val="Forte"/>
          <w:b w:val="0"/>
          <w:bCs w:val="0"/>
        </w:rPr>
        <w:t>study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and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production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process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of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soil-cement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brick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is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used</w:t>
      </w:r>
      <w:proofErr w:type="spellEnd"/>
      <w:r w:rsidRPr="00AB5D99">
        <w:rPr>
          <w:rStyle w:val="Forte"/>
          <w:b w:val="0"/>
          <w:bCs w:val="0"/>
        </w:rPr>
        <w:t xml:space="preserve">. </w:t>
      </w:r>
      <w:proofErr w:type="spellStart"/>
      <w:r w:rsidRPr="00AB5D99">
        <w:rPr>
          <w:rStyle w:val="Forte"/>
          <w:b w:val="0"/>
          <w:bCs w:val="0"/>
        </w:rPr>
        <w:t>Thus</w:t>
      </w:r>
      <w:proofErr w:type="spellEnd"/>
      <w:r w:rsidRPr="00AB5D99">
        <w:rPr>
          <w:rStyle w:val="Forte"/>
          <w:b w:val="0"/>
          <w:bCs w:val="0"/>
        </w:rPr>
        <w:t xml:space="preserve">, it </w:t>
      </w:r>
      <w:proofErr w:type="spellStart"/>
      <w:r w:rsidRPr="00AB5D99">
        <w:rPr>
          <w:rStyle w:val="Forte"/>
          <w:b w:val="0"/>
          <w:bCs w:val="0"/>
        </w:rPr>
        <w:t>was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possible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to</w:t>
      </w:r>
      <w:proofErr w:type="spellEnd"/>
      <w:r w:rsidRPr="00AB5D99">
        <w:rPr>
          <w:rStyle w:val="Forte"/>
          <w:b w:val="0"/>
          <w:bCs w:val="0"/>
        </w:rPr>
        <w:t xml:space="preserve"> determine a new layout for </w:t>
      </w:r>
      <w:proofErr w:type="spellStart"/>
      <w:r w:rsidRPr="00AB5D99">
        <w:rPr>
          <w:rStyle w:val="Forte"/>
          <w:b w:val="0"/>
          <w:bCs w:val="0"/>
        </w:rPr>
        <w:t>ecological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brick</w:t>
      </w:r>
      <w:r>
        <w:rPr>
          <w:rStyle w:val="Forte"/>
          <w:b w:val="0"/>
          <w:bCs w:val="0"/>
        </w:rPr>
        <w:t>yards</w:t>
      </w:r>
      <w:proofErr w:type="spellEnd"/>
      <w:r w:rsidRPr="00AB5D99">
        <w:rPr>
          <w:rStyle w:val="Forte"/>
          <w:b w:val="0"/>
          <w:bCs w:val="0"/>
        </w:rPr>
        <w:t xml:space="preserve">, </w:t>
      </w:r>
      <w:proofErr w:type="spellStart"/>
      <w:r>
        <w:rPr>
          <w:rStyle w:val="Forte"/>
          <w:b w:val="0"/>
          <w:bCs w:val="0"/>
        </w:rPr>
        <w:t>that</w:t>
      </w:r>
      <w:proofErr w:type="spellEnd"/>
      <w:r>
        <w:rPr>
          <w:rStyle w:val="Forte"/>
          <w:b w:val="0"/>
          <w:bCs w:val="0"/>
        </w:rPr>
        <w:t xml:space="preserve"> </w:t>
      </w:r>
      <w:proofErr w:type="spellStart"/>
      <w:r>
        <w:rPr>
          <w:rStyle w:val="Forte"/>
          <w:b w:val="0"/>
          <w:bCs w:val="0"/>
        </w:rPr>
        <w:t>is</w:t>
      </w:r>
      <w:proofErr w:type="spellEnd"/>
      <w:r>
        <w:rPr>
          <w:rStyle w:val="Forte"/>
          <w:b w:val="0"/>
          <w:bCs w:val="0"/>
        </w:rPr>
        <w:t xml:space="preserve"> </w:t>
      </w:r>
      <w:r w:rsidRPr="00AB5D99">
        <w:rPr>
          <w:rStyle w:val="Forte"/>
          <w:b w:val="0"/>
          <w:bCs w:val="0"/>
        </w:rPr>
        <w:t xml:space="preserve">more </w:t>
      </w:r>
      <w:proofErr w:type="spellStart"/>
      <w:r w:rsidRPr="00AB5D99">
        <w:rPr>
          <w:rStyle w:val="Forte"/>
          <w:b w:val="0"/>
          <w:bCs w:val="0"/>
        </w:rPr>
        <w:t>functional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and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ergonomic</w:t>
      </w:r>
      <w:proofErr w:type="spellEnd"/>
      <w:r w:rsidRPr="00AB5D99">
        <w:rPr>
          <w:rStyle w:val="Forte"/>
          <w:b w:val="0"/>
          <w:bCs w:val="0"/>
        </w:rPr>
        <w:t xml:space="preserve">, </w:t>
      </w:r>
      <w:proofErr w:type="spellStart"/>
      <w:r w:rsidRPr="00AB5D99">
        <w:rPr>
          <w:rStyle w:val="Forte"/>
          <w:b w:val="0"/>
          <w:bCs w:val="0"/>
        </w:rPr>
        <w:t>which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ensures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organization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and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productivity</w:t>
      </w:r>
      <w:proofErr w:type="spellEnd"/>
      <w:r w:rsidRPr="00AB5D99">
        <w:rPr>
          <w:rStyle w:val="Forte"/>
          <w:b w:val="0"/>
          <w:bCs w:val="0"/>
        </w:rPr>
        <w:t xml:space="preserve"> for </w:t>
      </w:r>
      <w:proofErr w:type="spellStart"/>
      <w:r w:rsidRPr="00AB5D99">
        <w:rPr>
          <w:rStyle w:val="Forte"/>
          <w:b w:val="0"/>
          <w:bCs w:val="0"/>
        </w:rPr>
        <w:t>the</w:t>
      </w:r>
      <w:proofErr w:type="spellEnd"/>
      <w:r w:rsidRPr="00AB5D99">
        <w:rPr>
          <w:rStyle w:val="Forte"/>
          <w:b w:val="0"/>
          <w:bCs w:val="0"/>
        </w:rPr>
        <w:t xml:space="preserve"> </w:t>
      </w:r>
      <w:proofErr w:type="spellStart"/>
      <w:r w:rsidRPr="00AB5D99">
        <w:rPr>
          <w:rStyle w:val="Forte"/>
          <w:b w:val="0"/>
          <w:bCs w:val="0"/>
        </w:rPr>
        <w:t>company</w:t>
      </w:r>
      <w:proofErr w:type="spellEnd"/>
      <w:r w:rsidRPr="00AB5D99">
        <w:rPr>
          <w:rStyle w:val="Forte"/>
          <w:b w:val="0"/>
          <w:bCs w:val="0"/>
        </w:rPr>
        <w:t>.</w:t>
      </w:r>
    </w:p>
    <w:p w14:paraId="31290A0A" w14:textId="77777777" w:rsidR="00686B79" w:rsidRPr="00686B79" w:rsidRDefault="00686B79" w:rsidP="00686B79"/>
    <w:p w14:paraId="6CFB8026" w14:textId="2B789CA3" w:rsidR="00686B79" w:rsidRDefault="00686B79" w:rsidP="00367C84">
      <w:pPr>
        <w:jc w:val="left"/>
        <w:rPr>
          <w:b/>
          <w:sz w:val="24"/>
          <w:szCs w:val="24"/>
        </w:rPr>
      </w:pPr>
      <w:r>
        <w:rPr>
          <w:b/>
        </w:rPr>
        <w:t>Key</w:t>
      </w:r>
      <w:r w:rsidRPr="007669DE">
        <w:rPr>
          <w:b/>
        </w:rPr>
        <w:t>words</w:t>
      </w:r>
      <w:r w:rsidRPr="007669DE">
        <w:t xml:space="preserve">: </w:t>
      </w:r>
      <w:r w:rsidR="00385E6A">
        <w:rPr>
          <w:lang w:val="pt-PT" w:eastAsia="ja-JP"/>
        </w:rPr>
        <w:t>layout; ecological brick; brickyard</w:t>
      </w:r>
      <w:r w:rsidRPr="00277A49">
        <w:rPr>
          <w:lang w:val="pt-PT" w:eastAsia="ja-JP"/>
        </w:rPr>
        <w:t>.</w:t>
      </w:r>
    </w:p>
    <w:p w14:paraId="07701FF4" w14:textId="77777777" w:rsidR="00686B79" w:rsidRPr="007669DE" w:rsidRDefault="00686B79" w:rsidP="00686B79">
      <w:pPr>
        <w:rPr>
          <w:b/>
          <w:sz w:val="24"/>
          <w:szCs w:val="24"/>
        </w:rPr>
      </w:pPr>
    </w:p>
    <w:p w14:paraId="3C0E9B98" w14:textId="5D2EB172" w:rsidR="00940DE0" w:rsidRDefault="00686B79" w:rsidP="00940DE0">
      <w:pPr>
        <w:numPr>
          <w:ilvl w:val="0"/>
          <w:numId w:val="1"/>
        </w:numPr>
        <w:jc w:val="left"/>
        <w:rPr>
          <w:b/>
          <w:sz w:val="24"/>
          <w:szCs w:val="24"/>
        </w:rPr>
      </w:pPr>
      <w:r w:rsidRPr="007669DE">
        <w:rPr>
          <w:rStyle w:val="SeoChar"/>
        </w:rPr>
        <w:t>INTRODUÇÃO</w:t>
      </w:r>
      <w:r w:rsidRPr="00940DE0">
        <w:rPr>
          <w:b/>
          <w:sz w:val="24"/>
          <w:szCs w:val="24"/>
        </w:rPr>
        <w:t xml:space="preserve"> </w:t>
      </w:r>
    </w:p>
    <w:p w14:paraId="635A4C5C" w14:textId="33F921E5" w:rsidR="00D007F3" w:rsidRDefault="00D007F3" w:rsidP="00D007F3">
      <w:pPr>
        <w:ind w:left="720"/>
        <w:rPr>
          <w:bCs/>
          <w:sz w:val="24"/>
          <w:szCs w:val="24"/>
        </w:rPr>
      </w:pPr>
    </w:p>
    <w:p w14:paraId="540C694A" w14:textId="2AC602B6" w:rsidR="00D007F3" w:rsidRDefault="00D007F3" w:rsidP="00D007F3">
      <w:pPr>
        <w:pStyle w:val="SemEspaamento"/>
      </w:pPr>
      <w:r>
        <w:t xml:space="preserve">O desenvolvimento econômico, o crescimento populacional, a urbanização e a revolução tecnológica vêm sendo acompanhados por alterações no estilo de vida e nos modos de produção e consumo da população </w:t>
      </w:r>
      <w:r w:rsidR="00411B61">
        <w:t>(GOUVEA, 2012)</w:t>
      </w:r>
      <w:r>
        <w:t xml:space="preserve">. A procura por materiais e técnicas construtivas que diminuam o impacto ambiental tem crescido cada vez mais, pelo fato que os recursos naturais são finitos </w:t>
      </w:r>
      <w:r w:rsidR="00411B61">
        <w:t>(PISANI, 2005)</w:t>
      </w:r>
      <w:r>
        <w:t>.</w:t>
      </w:r>
      <w:r w:rsidR="00ED6D9E">
        <w:t xml:space="preserve"> </w:t>
      </w:r>
    </w:p>
    <w:p w14:paraId="7B300F6D" w14:textId="29C2B00D" w:rsidR="00D007F3" w:rsidRPr="00ED6D9E" w:rsidRDefault="00ED6D9E" w:rsidP="00D007F3">
      <w:pPr>
        <w:pStyle w:val="SemEspaamento"/>
        <w:rPr>
          <w:color w:val="000000" w:themeColor="text1"/>
        </w:rPr>
      </w:pPr>
      <w:r w:rsidRPr="00ED6D9E">
        <w:rPr>
          <w:color w:val="000000" w:themeColor="text1"/>
        </w:rPr>
        <w:t xml:space="preserve">O setor da construção civil é um dos que tem investido cada vez mais em técnicas e práticas sustentáveis. </w:t>
      </w:r>
      <w:r>
        <w:rPr>
          <w:color w:val="000000" w:themeColor="text1"/>
        </w:rPr>
        <w:t xml:space="preserve">Ao </w:t>
      </w:r>
      <w:r w:rsidRPr="00ED6D9E">
        <w:rPr>
          <w:color w:val="000000" w:themeColor="text1"/>
        </w:rPr>
        <w:t>mesmo tempo que ele é considerado um poderoso setor industrial</w:t>
      </w:r>
      <w:r>
        <w:rPr>
          <w:color w:val="000000" w:themeColor="text1"/>
        </w:rPr>
        <w:t xml:space="preserve"> no país</w:t>
      </w:r>
      <w:r w:rsidRPr="00ED6D9E">
        <w:rPr>
          <w:color w:val="000000" w:themeColor="text1"/>
        </w:rPr>
        <w:t xml:space="preserve">, é alvo de críticas por ser grande gerador de resíduos e diversos impactos ambientais. </w:t>
      </w:r>
    </w:p>
    <w:p w14:paraId="7DCCB6BD" w14:textId="132F7D63" w:rsidR="00D007F3" w:rsidRDefault="00D007F3" w:rsidP="00D007F3">
      <w:pPr>
        <w:pStyle w:val="SemEspaamento"/>
      </w:pPr>
      <w:r w:rsidRPr="00ED6D9E">
        <w:rPr>
          <w:color w:val="000000" w:themeColor="text1"/>
        </w:rPr>
        <w:t>O tijolo solo</w:t>
      </w:r>
      <w:r w:rsidR="00ED6D9E" w:rsidRPr="00ED6D9E">
        <w:rPr>
          <w:color w:val="000000" w:themeColor="text1"/>
        </w:rPr>
        <w:t>-</w:t>
      </w:r>
      <w:r w:rsidRPr="00ED6D9E">
        <w:rPr>
          <w:color w:val="000000" w:themeColor="text1"/>
        </w:rPr>
        <w:t xml:space="preserve">cimento é um tipo de produto cerâmico </w:t>
      </w:r>
      <w:r w:rsidR="00ED6D9E" w:rsidRPr="00ED6D9E">
        <w:rPr>
          <w:color w:val="000000" w:themeColor="text1"/>
        </w:rPr>
        <w:t>que surge como material sustentável para a construção civil</w:t>
      </w:r>
      <w:r w:rsidRPr="00ED6D9E">
        <w:rPr>
          <w:color w:val="000000" w:themeColor="text1"/>
        </w:rPr>
        <w:t xml:space="preserve">. </w:t>
      </w:r>
      <w:r>
        <w:t>O processo de produção do tijolo solo</w:t>
      </w:r>
      <w:r w:rsidR="00155936">
        <w:t>-</w:t>
      </w:r>
      <w:r>
        <w:t xml:space="preserve">cimento, baseia-se em uma mistura de solo, cimento Portland e água, compactada e curada à sombra </w:t>
      </w:r>
      <w:r w:rsidR="00411B61">
        <w:t xml:space="preserve">(MOTTA et al., 2014). </w:t>
      </w:r>
      <w:r>
        <w:t>Segundo Albuquerque et al.</w:t>
      </w:r>
      <w:r w:rsidR="00155936">
        <w:t xml:space="preserve"> (2008)</w:t>
      </w:r>
      <w:r>
        <w:t>, a mistura desses materiais é submetida à compactação em um teor de umidade adequada para obtenção de máxima densidade durante a cura, formando um material resistente e durável</w:t>
      </w:r>
      <w:r w:rsidR="00155936">
        <w:t>.</w:t>
      </w:r>
      <w:r>
        <w:t xml:space="preserve"> </w:t>
      </w:r>
    </w:p>
    <w:p w14:paraId="318B7177" w14:textId="6CA3480E" w:rsidR="00D007F3" w:rsidRDefault="00D007F3" w:rsidP="00D007F3">
      <w:pPr>
        <w:pStyle w:val="SemEspaamento"/>
      </w:pPr>
      <w:r>
        <w:lastRenderedPageBreak/>
        <w:t xml:space="preserve">O solo, por ser muito abundante, de baixo custo e ser obtido facilmente, torna-se um material apropriado para aplicações na construção civil </w:t>
      </w:r>
      <w:r w:rsidR="00411B61">
        <w:t>(GRANDE, 2003)</w:t>
      </w:r>
      <w:r>
        <w:t xml:space="preserve">. O aproveitamento de rejeitos, total ou parcial, constitui uma vantagem que coloca o fabricante em uma posição fortemente competitiva no mercado, devido não apenas à questão econômica, como também à oportunidade de veiculação deste princípio como marketing ecológico </w:t>
      </w:r>
      <w:r w:rsidR="00411B61">
        <w:t>(RODRIGUES et al., 2011)</w:t>
      </w:r>
      <w:r>
        <w:t>.</w:t>
      </w:r>
    </w:p>
    <w:p w14:paraId="4D8C9EFF" w14:textId="2D4DF17A" w:rsidR="00D007F3" w:rsidRDefault="00D007F3" w:rsidP="00D007F3">
      <w:pPr>
        <w:pStyle w:val="SemEspaamento"/>
      </w:pPr>
      <w:r>
        <w:t>O tijolo solo</w:t>
      </w:r>
      <w:r w:rsidR="00411B61">
        <w:t>-</w:t>
      </w:r>
      <w:r>
        <w:t xml:space="preserve">cimento </w:t>
      </w:r>
      <w:r w:rsidR="00155936">
        <w:t>possui</w:t>
      </w:r>
      <w:r>
        <w:t xml:space="preserve"> algumas vantagens e desvantagens na fabricação, utilização e viabilidade econômica. De acordo com SOUZA et al. (2008), os tijolos solo-cimento constituem uma alternativa e sintonia com o desenvolvimento sustentável, com baixo consumo de energia na extração de matéria prima, dispensa processo de queima, racionalização no processo construtivo e eliminam rasgos nas paredes para a passagem de tubulações, pois possuem furos sobrepostos no assentamento formando dutos (por onde são passados as tubulações hidráulicas e os fios). Por esses e outros motivos, os tijolos de solo-cimento são chamados também de tijolos ecológicos, pois poluem menos o meio ambiente. As paredes construídas com tijolo ecológico prensados têm comportamento térmico e durabilidade equivalentes às construídas com tijolos ou blocos cerâmicos (MOTTA et al., 2014).</w:t>
      </w:r>
    </w:p>
    <w:p w14:paraId="400ADA6D" w14:textId="77777777" w:rsidR="00155936" w:rsidRDefault="00155936" w:rsidP="00D007F3">
      <w:pPr>
        <w:pStyle w:val="SemEspaamento"/>
      </w:pPr>
      <w:r>
        <w:t xml:space="preserve">Tendo isso em vista, o mercado do tijolo ecológico cresce cada vez mais e é preciso que as empresas possuam a infraestrutura adequada para uma produção funcional e organizada. </w:t>
      </w:r>
    </w:p>
    <w:p w14:paraId="2235A7D2" w14:textId="7DE6460A" w:rsidR="00155936" w:rsidRDefault="00155936" w:rsidP="00D007F3">
      <w:pPr>
        <w:pStyle w:val="SemEspaamento"/>
      </w:pPr>
      <w:r>
        <w:t xml:space="preserve">Esse trabalho tem como objetivo analisar os processos necessários para a produção de tijolos ecológicos e fazer um comparativo do arranjo físico de empresas existentes, para que assim possa-se chegar em uma proposta de layout adequada, tanto funcionalmente quanto ergonomicamente. </w:t>
      </w:r>
    </w:p>
    <w:p w14:paraId="77961765" w14:textId="77777777" w:rsidR="00D007F3" w:rsidRPr="00D007F3" w:rsidRDefault="00D007F3" w:rsidP="0062639E">
      <w:pPr>
        <w:rPr>
          <w:bCs/>
          <w:sz w:val="24"/>
          <w:szCs w:val="24"/>
        </w:rPr>
      </w:pPr>
    </w:p>
    <w:p w14:paraId="2877A22A" w14:textId="236B1DF5" w:rsidR="00411B61" w:rsidRDefault="00D007F3" w:rsidP="00411B61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METODOLOGIA</w:t>
      </w:r>
    </w:p>
    <w:p w14:paraId="5F6910C6" w14:textId="77777777" w:rsidR="00B31520" w:rsidRDefault="00B31520" w:rsidP="00B31520">
      <w:pPr>
        <w:ind w:left="720"/>
        <w:jc w:val="left"/>
        <w:rPr>
          <w:b/>
          <w:sz w:val="24"/>
          <w:szCs w:val="24"/>
        </w:rPr>
      </w:pPr>
    </w:p>
    <w:p w14:paraId="11EA6D56" w14:textId="7EEC89FB" w:rsidR="00B31520" w:rsidRDefault="00B31520" w:rsidP="00B31520">
      <w:pPr>
        <w:ind w:left="72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1D2590">
        <w:rPr>
          <w:b/>
          <w:sz w:val="24"/>
          <w:szCs w:val="24"/>
        </w:rPr>
        <w:t xml:space="preserve">Análise </w:t>
      </w:r>
      <w:r w:rsidR="00BB3B31">
        <w:rPr>
          <w:b/>
          <w:sz w:val="24"/>
          <w:szCs w:val="24"/>
        </w:rPr>
        <w:t xml:space="preserve">das </w:t>
      </w:r>
      <w:r w:rsidR="001D2590">
        <w:rPr>
          <w:b/>
          <w:sz w:val="24"/>
          <w:szCs w:val="24"/>
        </w:rPr>
        <w:t>atividades a serem realizadas</w:t>
      </w:r>
      <w:r w:rsidR="00BB3B31">
        <w:rPr>
          <w:b/>
          <w:sz w:val="24"/>
          <w:szCs w:val="24"/>
        </w:rPr>
        <w:t xml:space="preserve"> no espaço</w:t>
      </w:r>
      <w:r w:rsidR="00670CD8">
        <w:rPr>
          <w:b/>
          <w:sz w:val="24"/>
          <w:szCs w:val="24"/>
        </w:rPr>
        <w:t xml:space="preserve"> físico</w:t>
      </w:r>
    </w:p>
    <w:p w14:paraId="384E42B3" w14:textId="166F983F" w:rsidR="00B31520" w:rsidRDefault="00B31520" w:rsidP="00B31520">
      <w:pPr>
        <w:rPr>
          <w:b/>
          <w:sz w:val="24"/>
          <w:szCs w:val="24"/>
        </w:rPr>
      </w:pPr>
    </w:p>
    <w:p w14:paraId="28873D17" w14:textId="46555128" w:rsidR="00B31520" w:rsidRDefault="001D2590" w:rsidP="00B31520">
      <w:pPr>
        <w:pStyle w:val="SemEspaamento"/>
      </w:pPr>
      <w:r>
        <w:t xml:space="preserve">O layout é nada mais do que o arranjo físico do espaço que será utilizado. Para que se atinja um arranjo satisfatório é necessário compreender quais atividades serão </w:t>
      </w:r>
      <w:r w:rsidR="0026368E">
        <w:t>feitas</w:t>
      </w:r>
      <w:r>
        <w:t xml:space="preserve"> naquele espaço e quais os instrumentos serão utilizados para realizá-las. </w:t>
      </w:r>
    </w:p>
    <w:p w14:paraId="52175135" w14:textId="442ACEAF" w:rsidR="0026368E" w:rsidRDefault="00670CD8" w:rsidP="00B31520">
      <w:pPr>
        <w:pStyle w:val="SemEspaamento"/>
      </w:pPr>
      <w:r>
        <w:t>O</w:t>
      </w:r>
      <w:r w:rsidR="0026368E">
        <w:t xml:space="preserve"> espaço selecionado para esse trabalho</w:t>
      </w:r>
      <w:r w:rsidR="00DF25AE">
        <w:t xml:space="preserve"> trata-se de uma</w:t>
      </w:r>
      <w:r w:rsidR="0026368E">
        <w:t xml:space="preserve"> fábrica de tijolos ecológicos, </w:t>
      </w:r>
      <w:r>
        <w:t xml:space="preserve">sendo que </w:t>
      </w:r>
      <w:r w:rsidR="0026368E">
        <w:t xml:space="preserve">a principal atividade a ser realizada será a produção de tijolos, sendo necessários </w:t>
      </w:r>
      <w:r w:rsidR="00DF25AE">
        <w:t xml:space="preserve">então </w:t>
      </w:r>
      <w:r w:rsidR="0026368E">
        <w:t xml:space="preserve">os espaços adequados para tal função e todos aqueles relacionados a ela (estoque, área de </w:t>
      </w:r>
      <w:r w:rsidR="00DF25AE">
        <w:t xml:space="preserve">produção, </w:t>
      </w:r>
      <w:r w:rsidR="0026368E">
        <w:t xml:space="preserve">armazenamento e despacho, além dos espaços administrativos da empresa).  </w:t>
      </w:r>
    </w:p>
    <w:p w14:paraId="604BAB5C" w14:textId="62468C33" w:rsidR="00654B69" w:rsidRDefault="00C62BBF" w:rsidP="00670CD8">
      <w:pPr>
        <w:pStyle w:val="SemEspaamento"/>
      </w:pPr>
      <w:r>
        <w:t xml:space="preserve">A fabricação de tijolos </w:t>
      </w:r>
      <w:r w:rsidR="00EE5439">
        <w:t>ecológicos</w:t>
      </w:r>
      <w:r>
        <w:t xml:space="preserve"> fez surgir a olaria ecológica, que não acarreta em devastamento e na poluição do ar, diferentemente das olarias tradicionais. Na olaria ecológica são utilizados três elementos base: solo (preferencialmente arenoso), cimento e água</w:t>
      </w:r>
      <w:r w:rsidR="00670CD8">
        <w:t>, conforme ilustrado na Figura 1</w:t>
      </w:r>
      <w:r>
        <w:t xml:space="preserve">. O processo de fabricação demanda, primeiramente, a pré-seleção do solo e que ele seja peneirado e/ou triturado, garantindo a eliminação de </w:t>
      </w:r>
      <w:r w:rsidR="00670CD8">
        <w:t>compostos</w:t>
      </w:r>
      <w:r>
        <w:t xml:space="preserve"> indesejados. </w:t>
      </w:r>
      <w:r w:rsidR="00670CD8">
        <w:t xml:space="preserve">A Figura 2 mostra a foto de um tipo de triturador de terra e peneira rotativa. </w:t>
      </w:r>
      <w:r>
        <w:t xml:space="preserve">Após esse procedimento é realizada a </w:t>
      </w:r>
      <w:r>
        <w:lastRenderedPageBreak/>
        <w:t>mistura d</w:t>
      </w:r>
      <w:r w:rsidR="00670CD8">
        <w:t>as</w:t>
      </w:r>
      <w:r>
        <w:t xml:space="preserve"> </w:t>
      </w:r>
      <w:r w:rsidR="00670CD8">
        <w:t>matérias primas</w:t>
      </w:r>
      <w:r>
        <w:t xml:space="preserve"> para que ela seja compactada em até 6 toneladas de pressão</w:t>
      </w:r>
      <w:r w:rsidR="002D75FE">
        <w:t xml:space="preserve"> </w:t>
      </w:r>
      <w:r w:rsidR="00670CD8">
        <w:t xml:space="preserve">em prensa hidráulica, conforme ilustrado na Figura 3 </w:t>
      </w:r>
      <w:r w:rsidR="002D75FE">
        <w:t>(ECO PRODUÇÃO, 2020)</w:t>
      </w:r>
      <w:r>
        <w:t xml:space="preserve">. </w:t>
      </w:r>
    </w:p>
    <w:p w14:paraId="035EC163" w14:textId="77777777" w:rsidR="00670CD8" w:rsidRDefault="00670CD8" w:rsidP="00670CD8">
      <w:pPr>
        <w:pStyle w:val="SemEspaamento"/>
      </w:pPr>
    </w:p>
    <w:p w14:paraId="0D6675AD" w14:textId="707D38E7" w:rsidR="00654B69" w:rsidRPr="00E218E7" w:rsidRDefault="00654B69" w:rsidP="00654B69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Figura </w:t>
      </w:r>
      <w:r>
        <w:rPr>
          <w:b/>
          <w:sz w:val="20"/>
        </w:rPr>
        <w:t>1</w:t>
      </w:r>
      <w:r w:rsidRPr="00E218E7">
        <w:rPr>
          <w:b/>
          <w:sz w:val="20"/>
        </w:rPr>
        <w:t xml:space="preserve"> – </w:t>
      </w:r>
      <w:r w:rsidR="00670CD8">
        <w:rPr>
          <w:sz w:val="20"/>
        </w:rPr>
        <w:t>Matérias primas</w:t>
      </w:r>
      <w:r>
        <w:rPr>
          <w:sz w:val="20"/>
        </w:rPr>
        <w:t xml:space="preserve"> para mistura do tijolo ecológico</w:t>
      </w:r>
    </w:p>
    <w:p w14:paraId="2EBD2752" w14:textId="6D2E6F3D" w:rsidR="00654B69" w:rsidRDefault="00654B69" w:rsidP="00654B69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296E709F" wp14:editId="69467638">
            <wp:extent cx="3771900" cy="156829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643" cy="15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58B3" w14:textId="2B35011E" w:rsidR="00367C84" w:rsidRDefault="00654B69" w:rsidP="00367C84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>
        <w:rPr>
          <w:sz w:val="20"/>
        </w:rPr>
        <w:t>Verde Equipamentos (2020</w:t>
      </w:r>
      <w:r w:rsidRPr="00E218E7">
        <w:rPr>
          <w:sz w:val="20"/>
        </w:rPr>
        <w:t>)</w:t>
      </w:r>
    </w:p>
    <w:p w14:paraId="1CF15234" w14:textId="70EB466A" w:rsidR="00670CD8" w:rsidRDefault="00670CD8" w:rsidP="00385E6A">
      <w:pPr>
        <w:pStyle w:val="SemEspaamento"/>
        <w:ind w:firstLine="0"/>
        <w:jc w:val="center"/>
        <w:rPr>
          <w:sz w:val="20"/>
        </w:rPr>
      </w:pPr>
    </w:p>
    <w:p w14:paraId="53F90385" w14:textId="61D3E8AA" w:rsidR="00670CD8" w:rsidRPr="00E218E7" w:rsidRDefault="00670CD8" w:rsidP="00670CD8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Figura </w:t>
      </w:r>
      <w:r>
        <w:rPr>
          <w:b/>
          <w:sz w:val="20"/>
        </w:rPr>
        <w:t>2</w:t>
      </w:r>
      <w:r w:rsidRPr="00E218E7">
        <w:rPr>
          <w:b/>
          <w:sz w:val="20"/>
        </w:rPr>
        <w:t xml:space="preserve"> – </w:t>
      </w:r>
      <w:r>
        <w:rPr>
          <w:sz w:val="20"/>
        </w:rPr>
        <w:t>Triturador de terra (à esquerda) e peneira rotativa (à direita)</w:t>
      </w:r>
    </w:p>
    <w:p w14:paraId="1308F02B" w14:textId="51728B39" w:rsidR="00670CD8" w:rsidRDefault="00C3405D" w:rsidP="00C3405D">
      <w:pPr>
        <w:pStyle w:val="SemEspaamento"/>
        <w:ind w:firstLine="0"/>
        <w:jc w:val="right"/>
      </w:pPr>
      <w:r>
        <w:rPr>
          <w:noProof/>
        </w:rPr>
        <w:drawing>
          <wp:inline distT="0" distB="0" distL="0" distR="0" wp14:anchorId="2B117FFB" wp14:editId="2942CC30">
            <wp:extent cx="2226256" cy="2880000"/>
            <wp:effectExtent l="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2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07083778" wp14:editId="539FB105">
            <wp:extent cx="2714530" cy="288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55D8" w14:textId="77777777" w:rsidR="00670CD8" w:rsidRPr="00385E6A" w:rsidRDefault="00670CD8" w:rsidP="00670CD8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>
        <w:rPr>
          <w:sz w:val="20"/>
        </w:rPr>
        <w:t>Verde Equipamentos (2020</w:t>
      </w:r>
      <w:r w:rsidRPr="00E218E7">
        <w:rPr>
          <w:sz w:val="20"/>
        </w:rPr>
        <w:t>)</w:t>
      </w:r>
    </w:p>
    <w:p w14:paraId="0670B4F2" w14:textId="5D336CEB" w:rsidR="00480BE1" w:rsidRDefault="00480BE1" w:rsidP="00670CD8">
      <w:pPr>
        <w:pStyle w:val="SemEspaamento"/>
        <w:ind w:firstLine="0"/>
      </w:pPr>
    </w:p>
    <w:p w14:paraId="18E65BF9" w14:textId="586328D0" w:rsidR="00C3405D" w:rsidRDefault="00C3405D" w:rsidP="00670CD8">
      <w:pPr>
        <w:pStyle w:val="SemEspaamento"/>
        <w:ind w:firstLine="0"/>
      </w:pPr>
    </w:p>
    <w:p w14:paraId="6F2186BB" w14:textId="743AA599" w:rsidR="00C3405D" w:rsidRDefault="00C3405D" w:rsidP="00670CD8">
      <w:pPr>
        <w:pStyle w:val="SemEspaamento"/>
        <w:ind w:firstLine="0"/>
      </w:pPr>
    </w:p>
    <w:p w14:paraId="08EFCD8E" w14:textId="72AD7482" w:rsidR="00C3405D" w:rsidRDefault="00C3405D" w:rsidP="00670CD8">
      <w:pPr>
        <w:pStyle w:val="SemEspaamento"/>
        <w:ind w:firstLine="0"/>
      </w:pPr>
    </w:p>
    <w:p w14:paraId="035B9AB6" w14:textId="6C4AF8C7" w:rsidR="00C3405D" w:rsidRDefault="00C3405D" w:rsidP="00670CD8">
      <w:pPr>
        <w:pStyle w:val="SemEspaamento"/>
        <w:ind w:firstLine="0"/>
      </w:pPr>
    </w:p>
    <w:p w14:paraId="1336E122" w14:textId="2D5D40BB" w:rsidR="00C3405D" w:rsidRDefault="00C3405D" w:rsidP="00670CD8">
      <w:pPr>
        <w:pStyle w:val="SemEspaamento"/>
        <w:ind w:firstLine="0"/>
      </w:pPr>
    </w:p>
    <w:p w14:paraId="6D890AF1" w14:textId="3D75A48E" w:rsidR="00E57B87" w:rsidRDefault="00E57B87" w:rsidP="00670CD8">
      <w:pPr>
        <w:pStyle w:val="SemEspaamento"/>
        <w:ind w:firstLine="0"/>
      </w:pPr>
    </w:p>
    <w:p w14:paraId="6536AFBA" w14:textId="77777777" w:rsidR="00E57B87" w:rsidRDefault="00E57B87" w:rsidP="00670CD8">
      <w:pPr>
        <w:pStyle w:val="SemEspaamento"/>
        <w:ind w:firstLine="0"/>
      </w:pPr>
    </w:p>
    <w:p w14:paraId="0E777900" w14:textId="7BA2D4BA" w:rsidR="00C3405D" w:rsidRDefault="00C3405D" w:rsidP="00670CD8">
      <w:pPr>
        <w:pStyle w:val="SemEspaamento"/>
        <w:ind w:firstLine="0"/>
      </w:pPr>
    </w:p>
    <w:p w14:paraId="68D4D53D" w14:textId="77777777" w:rsidR="00085E4A" w:rsidRDefault="00085E4A" w:rsidP="00670CD8">
      <w:pPr>
        <w:pStyle w:val="SemEspaamento"/>
        <w:ind w:firstLine="0"/>
      </w:pPr>
    </w:p>
    <w:p w14:paraId="27F4A50F" w14:textId="7AA5D8D4" w:rsidR="00480BE1" w:rsidRPr="00E218E7" w:rsidRDefault="00480BE1" w:rsidP="00480BE1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lastRenderedPageBreak/>
        <w:t xml:space="preserve">Figura </w:t>
      </w:r>
      <w:r w:rsidR="00670CD8">
        <w:rPr>
          <w:b/>
          <w:sz w:val="20"/>
        </w:rPr>
        <w:t>3</w:t>
      </w:r>
      <w:r w:rsidRPr="00E218E7">
        <w:rPr>
          <w:b/>
          <w:sz w:val="20"/>
        </w:rPr>
        <w:t xml:space="preserve"> – </w:t>
      </w:r>
      <w:r w:rsidR="00670CD8">
        <w:rPr>
          <w:sz w:val="20"/>
        </w:rPr>
        <w:t>Prensa hidráulica para tijolo ecológico (à esquerda) e empilhamento dos tijolos após prensagem (à direita)</w:t>
      </w:r>
    </w:p>
    <w:p w14:paraId="6F6CE605" w14:textId="0236E590" w:rsidR="00480BE1" w:rsidRDefault="00C3405D" w:rsidP="00C3405D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60FC6BD8" wp14:editId="2CDD552E">
            <wp:extent cx="1922975" cy="2520000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480BE1">
        <w:rPr>
          <w:noProof/>
        </w:rPr>
        <w:drawing>
          <wp:inline distT="0" distB="0" distL="0" distR="0" wp14:anchorId="5283945E" wp14:editId="30D37BFF">
            <wp:extent cx="3431621" cy="252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6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4926" w14:textId="2CE0E028" w:rsidR="00480BE1" w:rsidRPr="00E218E7" w:rsidRDefault="00480BE1" w:rsidP="00480BE1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>
        <w:rPr>
          <w:sz w:val="20"/>
        </w:rPr>
        <w:t>Verde Equipamentos (2020</w:t>
      </w:r>
      <w:r w:rsidRPr="00E218E7">
        <w:rPr>
          <w:sz w:val="20"/>
        </w:rPr>
        <w:t>)</w:t>
      </w:r>
    </w:p>
    <w:p w14:paraId="360CE687" w14:textId="77777777" w:rsidR="00480BE1" w:rsidRDefault="00480BE1" w:rsidP="00B31520">
      <w:pPr>
        <w:pStyle w:val="SemEspaamento"/>
      </w:pPr>
    </w:p>
    <w:p w14:paraId="2EBD9C7F" w14:textId="4F269458" w:rsidR="00670CD8" w:rsidRDefault="00670CD8" w:rsidP="00670CD8">
      <w:pPr>
        <w:pStyle w:val="SemEspaamento"/>
      </w:pPr>
      <w:r>
        <w:t xml:space="preserve">Após a compactação e desmolde, os produtos fabricados devem ser empilhados em superfície plana, em local protegido e coberto, para que passem pelo processo de cura, o qual resultará na maior resistência à compressão da peça (SILVA, 2005). A cura do tijolo </w:t>
      </w:r>
      <w:r w:rsidR="00EE5439">
        <w:t>ecológico</w:t>
      </w:r>
      <w:r>
        <w:t xml:space="preserve"> é o último procedimento realizado em sua fabricação e é um dos fatores que o torna </w:t>
      </w:r>
      <w:r w:rsidR="00EE5439">
        <w:t>um produto sustentável</w:t>
      </w:r>
      <w:r>
        <w:t xml:space="preserve">, não sendo necessário a queima, e sim a utilização da água para hidratar o produto ao longo de sete dias, procedimento previsto pela ABNT NBR 10833:2012. </w:t>
      </w:r>
    </w:p>
    <w:p w14:paraId="2005F919" w14:textId="587C2C55" w:rsidR="00385E6A" w:rsidRDefault="00BB3B31" w:rsidP="00670CD8">
      <w:pPr>
        <w:pStyle w:val="SemEspaamento"/>
      </w:pPr>
      <w:r>
        <w:t xml:space="preserve">É a partir dessa análise da fabricação do tijolo ecológico que se torna possível setorizar o espaço a ser utilizado, adequando-o para cada etapa necessária ao longo do processo. </w:t>
      </w:r>
    </w:p>
    <w:p w14:paraId="52307863" w14:textId="77777777" w:rsidR="00B31520" w:rsidRPr="00B31520" w:rsidRDefault="00B31520" w:rsidP="00B31520">
      <w:pPr>
        <w:rPr>
          <w:bCs/>
          <w:sz w:val="24"/>
          <w:szCs w:val="24"/>
        </w:rPr>
      </w:pPr>
    </w:p>
    <w:p w14:paraId="4B1D879B" w14:textId="6AA7AE33" w:rsidR="00411B61" w:rsidRDefault="00B31520" w:rsidP="00B31520">
      <w:pPr>
        <w:ind w:firstLine="708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ED6D9E">
        <w:rPr>
          <w:b/>
          <w:sz w:val="24"/>
          <w:szCs w:val="24"/>
        </w:rPr>
        <w:t>Estudo de caso</w:t>
      </w:r>
    </w:p>
    <w:p w14:paraId="63E99073" w14:textId="7AF1B723" w:rsidR="00B31520" w:rsidRDefault="00B31520" w:rsidP="00B31520">
      <w:pPr>
        <w:ind w:firstLine="708"/>
        <w:jc w:val="left"/>
        <w:rPr>
          <w:b/>
          <w:sz w:val="24"/>
          <w:szCs w:val="24"/>
        </w:rPr>
      </w:pPr>
    </w:p>
    <w:p w14:paraId="6FD90A75" w14:textId="30D6D79B" w:rsidR="009A5EAB" w:rsidRDefault="009A5EAB" w:rsidP="00B31520">
      <w:pPr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 campo da </w:t>
      </w:r>
      <w:r w:rsidR="00A3613A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>rquitetura, assim como diversos outros, ao ter em mãos uma proposta de projeto é comum que se busque por referências projetuais que contenham elementos</w:t>
      </w:r>
      <w:r w:rsidR="00A3613A">
        <w:rPr>
          <w:bCs/>
          <w:sz w:val="24"/>
          <w:szCs w:val="24"/>
        </w:rPr>
        <w:t xml:space="preserve"> e ambientes semelhantes ao que se pretende utilizar</w:t>
      </w:r>
      <w:r>
        <w:rPr>
          <w:bCs/>
          <w:sz w:val="24"/>
          <w:szCs w:val="24"/>
        </w:rPr>
        <w:t xml:space="preserve">, o que na área </w:t>
      </w:r>
      <w:r w:rsidR="00A3613A">
        <w:rPr>
          <w:bCs/>
          <w:sz w:val="24"/>
          <w:szCs w:val="24"/>
        </w:rPr>
        <w:t>denominamos como</w:t>
      </w:r>
      <w:r>
        <w:rPr>
          <w:bCs/>
          <w:sz w:val="24"/>
          <w:szCs w:val="24"/>
        </w:rPr>
        <w:t xml:space="preserve"> “estudos de caso”.</w:t>
      </w:r>
    </w:p>
    <w:p w14:paraId="6C02A86F" w14:textId="681F97BB" w:rsidR="009A5EAB" w:rsidRDefault="009A5EAB" w:rsidP="00B31520">
      <w:pPr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Para esse trabalho, </w:t>
      </w:r>
      <w:r w:rsidR="00670CD8">
        <w:rPr>
          <w:bCs/>
          <w:sz w:val="24"/>
          <w:szCs w:val="24"/>
        </w:rPr>
        <w:t>o</w:t>
      </w:r>
      <w:r w:rsidR="004141B7">
        <w:rPr>
          <w:bCs/>
          <w:sz w:val="24"/>
          <w:szCs w:val="24"/>
        </w:rPr>
        <w:t xml:space="preserve"> estudo de caso escolhido</w:t>
      </w:r>
      <w:r>
        <w:rPr>
          <w:bCs/>
          <w:sz w:val="24"/>
          <w:szCs w:val="24"/>
        </w:rPr>
        <w:t xml:space="preserve"> </w:t>
      </w:r>
      <w:r w:rsidR="00670CD8">
        <w:rPr>
          <w:bCs/>
          <w:sz w:val="24"/>
          <w:szCs w:val="24"/>
        </w:rPr>
        <w:t>foi</w:t>
      </w:r>
      <w:r w:rsidR="0000744C">
        <w:rPr>
          <w:bCs/>
          <w:sz w:val="24"/>
          <w:szCs w:val="24"/>
        </w:rPr>
        <w:t xml:space="preserve"> de um</w:t>
      </w:r>
      <w:r w:rsidR="004141B7">
        <w:rPr>
          <w:bCs/>
          <w:sz w:val="24"/>
          <w:szCs w:val="24"/>
        </w:rPr>
        <w:t xml:space="preserve">a </w:t>
      </w:r>
      <w:r>
        <w:rPr>
          <w:bCs/>
          <w:sz w:val="24"/>
          <w:szCs w:val="24"/>
        </w:rPr>
        <w:t xml:space="preserve">olaria ecológica que </w:t>
      </w:r>
      <w:r w:rsidR="004141B7">
        <w:rPr>
          <w:bCs/>
          <w:sz w:val="24"/>
          <w:szCs w:val="24"/>
        </w:rPr>
        <w:t>possui</w:t>
      </w:r>
      <w:r>
        <w:rPr>
          <w:bCs/>
          <w:sz w:val="24"/>
          <w:szCs w:val="24"/>
        </w:rPr>
        <w:t xml:space="preserve"> características </w:t>
      </w:r>
      <w:r w:rsidR="004B092B">
        <w:rPr>
          <w:bCs/>
          <w:sz w:val="24"/>
          <w:szCs w:val="24"/>
        </w:rPr>
        <w:t xml:space="preserve">em seu arranjo físico </w:t>
      </w:r>
      <w:r>
        <w:rPr>
          <w:bCs/>
          <w:sz w:val="24"/>
          <w:szCs w:val="24"/>
        </w:rPr>
        <w:t xml:space="preserve">que necessitam de melhorias, propondo assim um layout funcional, garantindo à empresa praticidade e eficiência em seu processo de fabricação do tijolo ecológico.  </w:t>
      </w:r>
    </w:p>
    <w:p w14:paraId="6B763DDF" w14:textId="61902B47" w:rsidR="00A626E2" w:rsidRDefault="004141B7" w:rsidP="00B31520">
      <w:pPr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477CE7">
        <w:rPr>
          <w:bCs/>
          <w:sz w:val="24"/>
          <w:szCs w:val="24"/>
        </w:rPr>
        <w:t xml:space="preserve"> SEHAB (Secretaria de Habitação) do munícipio de Limeira, no estado de São Paulo, é responsável pelo Programa de Assistência Técnica que </w:t>
      </w:r>
      <w:r w:rsidR="00477CE7" w:rsidRPr="00477CE7">
        <w:rPr>
          <w:bCs/>
          <w:sz w:val="24"/>
          <w:szCs w:val="24"/>
        </w:rPr>
        <w:t>atende às famílias de baixa renda que estão reformando, ampliando ou construindo suas casa</w:t>
      </w:r>
      <w:r w:rsidR="00477CE7">
        <w:rPr>
          <w:bCs/>
          <w:sz w:val="24"/>
          <w:szCs w:val="24"/>
        </w:rPr>
        <w:t xml:space="preserve">s. Dentre as ações oferecidas pelo programa, encontra-se uma </w:t>
      </w:r>
      <w:r w:rsidR="00A626E2">
        <w:rPr>
          <w:bCs/>
          <w:sz w:val="24"/>
          <w:szCs w:val="24"/>
        </w:rPr>
        <w:t>o</w:t>
      </w:r>
      <w:r w:rsidR="00477CE7" w:rsidRPr="00477CE7">
        <w:rPr>
          <w:bCs/>
          <w:sz w:val="24"/>
          <w:szCs w:val="24"/>
        </w:rPr>
        <w:t xml:space="preserve">laria </w:t>
      </w:r>
      <w:r w:rsidR="00A626E2">
        <w:rPr>
          <w:bCs/>
          <w:sz w:val="24"/>
          <w:szCs w:val="24"/>
        </w:rPr>
        <w:t>e</w:t>
      </w:r>
      <w:r w:rsidR="00477CE7" w:rsidRPr="00477CE7">
        <w:rPr>
          <w:bCs/>
          <w:sz w:val="24"/>
          <w:szCs w:val="24"/>
        </w:rPr>
        <w:t>cológica</w:t>
      </w:r>
      <w:r w:rsidR="00477CE7">
        <w:rPr>
          <w:bCs/>
          <w:sz w:val="24"/>
          <w:szCs w:val="24"/>
        </w:rPr>
        <w:t xml:space="preserve">, </w:t>
      </w:r>
      <w:r w:rsidR="00A626E2">
        <w:rPr>
          <w:bCs/>
          <w:sz w:val="24"/>
          <w:szCs w:val="24"/>
        </w:rPr>
        <w:t xml:space="preserve">situada </w:t>
      </w:r>
      <w:r w:rsidR="0000744C">
        <w:rPr>
          <w:bCs/>
          <w:sz w:val="24"/>
          <w:szCs w:val="24"/>
        </w:rPr>
        <w:t xml:space="preserve">na </w:t>
      </w:r>
      <w:r w:rsidR="00A626E2" w:rsidRPr="00A626E2">
        <w:rPr>
          <w:bCs/>
          <w:sz w:val="24"/>
          <w:szCs w:val="24"/>
        </w:rPr>
        <w:t>FAMUL (Fábrica de Mobiliário Urbano de Limeira)</w:t>
      </w:r>
      <w:r w:rsidR="00A626E2">
        <w:rPr>
          <w:bCs/>
          <w:sz w:val="24"/>
          <w:szCs w:val="24"/>
        </w:rPr>
        <w:t xml:space="preserve">. </w:t>
      </w:r>
      <w:r w:rsidR="006D7A22">
        <w:rPr>
          <w:bCs/>
          <w:sz w:val="24"/>
          <w:szCs w:val="24"/>
        </w:rPr>
        <w:t>A olaria t</w:t>
      </w:r>
      <w:r w:rsidR="006D7A22" w:rsidRPr="006D7A22">
        <w:rPr>
          <w:bCs/>
          <w:sz w:val="24"/>
          <w:szCs w:val="24"/>
        </w:rPr>
        <w:t xml:space="preserve">em por objetivo fornecer </w:t>
      </w:r>
      <w:r w:rsidR="006D7A22" w:rsidRPr="006D7A22">
        <w:rPr>
          <w:bCs/>
          <w:sz w:val="24"/>
          <w:szCs w:val="24"/>
        </w:rPr>
        <w:lastRenderedPageBreak/>
        <w:t>gratuitamente à população atendida os insumos, o maquinário e a orientação técnica necessários para a produção dos tijolos ecológicos</w:t>
      </w:r>
      <w:r w:rsidR="00A626E2">
        <w:rPr>
          <w:bCs/>
          <w:sz w:val="24"/>
          <w:szCs w:val="24"/>
        </w:rPr>
        <w:t xml:space="preserve"> (</w:t>
      </w:r>
      <w:r w:rsidR="00A626E2" w:rsidRPr="00A626E2">
        <w:rPr>
          <w:bCs/>
          <w:sz w:val="24"/>
          <w:szCs w:val="24"/>
        </w:rPr>
        <w:t>EUPHROSINO</w:t>
      </w:r>
      <w:r w:rsidR="004B092B">
        <w:rPr>
          <w:bCs/>
          <w:sz w:val="24"/>
          <w:szCs w:val="24"/>
        </w:rPr>
        <w:t xml:space="preserve"> et al.</w:t>
      </w:r>
      <w:r w:rsidR="00A626E2">
        <w:rPr>
          <w:bCs/>
          <w:sz w:val="24"/>
          <w:szCs w:val="24"/>
        </w:rPr>
        <w:t>, 2019)</w:t>
      </w:r>
      <w:r w:rsidR="006D7A22">
        <w:rPr>
          <w:bCs/>
          <w:sz w:val="24"/>
          <w:szCs w:val="24"/>
        </w:rPr>
        <w:t>.</w:t>
      </w:r>
    </w:p>
    <w:p w14:paraId="6AD1643D" w14:textId="2A14C5AE" w:rsidR="004141B7" w:rsidRDefault="00A626E2" w:rsidP="004141B7">
      <w:pPr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>Segundo EUPHROSINO</w:t>
      </w:r>
      <w:r w:rsidR="004B092B">
        <w:rPr>
          <w:bCs/>
          <w:sz w:val="24"/>
          <w:szCs w:val="24"/>
        </w:rPr>
        <w:t xml:space="preserve"> et al.</w:t>
      </w:r>
      <w:r>
        <w:rPr>
          <w:bCs/>
          <w:sz w:val="24"/>
          <w:szCs w:val="24"/>
        </w:rPr>
        <w:t xml:space="preserve"> (2019), </w:t>
      </w:r>
      <w:r w:rsidR="004141B7">
        <w:rPr>
          <w:bCs/>
          <w:sz w:val="24"/>
          <w:szCs w:val="24"/>
        </w:rPr>
        <w:t xml:space="preserve">existiam questões problemáticas na FAMUL, tanto no setor de gestão quanto no layout da fábrica, que acarretavam na diminuição da produtividade, o que consequentemente atrasava as construções e o atendimento a novas famílias pelo programa. </w:t>
      </w:r>
    </w:p>
    <w:p w14:paraId="79F079A0" w14:textId="77777777" w:rsidR="004B092B" w:rsidRDefault="004B092B" w:rsidP="004141B7">
      <w:pPr>
        <w:ind w:firstLine="708"/>
        <w:rPr>
          <w:bCs/>
          <w:sz w:val="24"/>
          <w:szCs w:val="24"/>
        </w:rPr>
      </w:pPr>
    </w:p>
    <w:p w14:paraId="57AFC253" w14:textId="0E826FBB" w:rsidR="004B092B" w:rsidRPr="00E218E7" w:rsidRDefault="004B092B" w:rsidP="004B092B">
      <w:pPr>
        <w:pStyle w:val="SemEspaamento"/>
        <w:ind w:firstLine="0"/>
        <w:jc w:val="center"/>
        <w:rPr>
          <w:sz w:val="20"/>
        </w:rPr>
      </w:pPr>
      <w:bookmarkStart w:id="2" w:name="_Hlk53780211"/>
      <w:r w:rsidRPr="00E218E7">
        <w:rPr>
          <w:b/>
          <w:sz w:val="20"/>
        </w:rPr>
        <w:t xml:space="preserve">Figura </w:t>
      </w:r>
      <w:r w:rsidR="00670CD8">
        <w:rPr>
          <w:b/>
          <w:sz w:val="20"/>
        </w:rPr>
        <w:t>4</w:t>
      </w:r>
      <w:r w:rsidRPr="00E218E7">
        <w:rPr>
          <w:b/>
          <w:sz w:val="20"/>
        </w:rPr>
        <w:t xml:space="preserve"> – </w:t>
      </w:r>
      <w:r>
        <w:rPr>
          <w:sz w:val="20"/>
        </w:rPr>
        <w:t>Layout atual da FAMUL</w:t>
      </w:r>
      <w:r w:rsidR="00670CD8">
        <w:rPr>
          <w:sz w:val="20"/>
        </w:rPr>
        <w:t xml:space="preserve"> (à esquerda) e layout proposto pelos autores (à direita)</w:t>
      </w:r>
    </w:p>
    <w:p w14:paraId="0CBEE124" w14:textId="51293855" w:rsidR="004B092B" w:rsidRDefault="00771293" w:rsidP="00180FAA">
      <w:pPr>
        <w:pStyle w:val="SemEspaamento"/>
        <w:ind w:firstLine="0"/>
        <w:jc w:val="left"/>
      </w:pPr>
      <w:r>
        <w:rPr>
          <w:noProof/>
        </w:rPr>
        <w:drawing>
          <wp:inline distT="0" distB="0" distL="0" distR="0" wp14:anchorId="0D0EDF6E" wp14:editId="0E9E3E5B">
            <wp:extent cx="2595245" cy="534168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99" cy="53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F355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CACFCB" wp14:editId="6A929B6D">
            <wp:extent cx="2628900" cy="5350296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98" cy="53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E6A4" w14:textId="23464FD7" w:rsidR="004B092B" w:rsidRPr="00385E6A" w:rsidRDefault="004B092B" w:rsidP="004B092B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 w:rsidRPr="004B092B">
        <w:rPr>
          <w:sz w:val="20"/>
        </w:rPr>
        <w:t>EUPHROSINO et al. (2019)</w:t>
      </w:r>
    </w:p>
    <w:bookmarkEnd w:id="2"/>
    <w:p w14:paraId="36CB99B4" w14:textId="427E74D1" w:rsidR="004B092B" w:rsidRDefault="004B092B" w:rsidP="006B4172">
      <w:pPr>
        <w:rPr>
          <w:bCs/>
          <w:sz w:val="24"/>
          <w:szCs w:val="24"/>
        </w:rPr>
      </w:pPr>
    </w:p>
    <w:p w14:paraId="08544DBF" w14:textId="35630832" w:rsidR="00771293" w:rsidRDefault="00771293" w:rsidP="006B4172">
      <w:pPr>
        <w:rPr>
          <w:bCs/>
          <w:sz w:val="24"/>
          <w:szCs w:val="24"/>
        </w:rPr>
      </w:pPr>
    </w:p>
    <w:p w14:paraId="333E2E8C" w14:textId="77777777" w:rsidR="00180FAA" w:rsidRDefault="00180FAA" w:rsidP="006B4172">
      <w:pPr>
        <w:rPr>
          <w:bCs/>
          <w:sz w:val="24"/>
          <w:szCs w:val="24"/>
        </w:rPr>
      </w:pPr>
    </w:p>
    <w:p w14:paraId="54B9B6B7" w14:textId="77777777" w:rsidR="00771293" w:rsidRDefault="00771293" w:rsidP="006B4172">
      <w:pPr>
        <w:rPr>
          <w:bCs/>
          <w:sz w:val="24"/>
          <w:szCs w:val="24"/>
        </w:rPr>
      </w:pPr>
    </w:p>
    <w:p w14:paraId="4152B00F" w14:textId="0DD4E76E" w:rsidR="00D007F3" w:rsidRDefault="00D007F3" w:rsidP="00940DE0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DESENVOLVIMENTO</w:t>
      </w:r>
    </w:p>
    <w:p w14:paraId="404258D5" w14:textId="4C56AF48" w:rsidR="00411B61" w:rsidRDefault="00411B61" w:rsidP="00411B61">
      <w:pPr>
        <w:jc w:val="left"/>
        <w:rPr>
          <w:b/>
          <w:sz w:val="24"/>
          <w:szCs w:val="24"/>
        </w:rPr>
      </w:pPr>
    </w:p>
    <w:p w14:paraId="3AB0CCD7" w14:textId="606DE0C4" w:rsidR="006B4172" w:rsidRDefault="00385E6A" w:rsidP="00670CD8">
      <w:pPr>
        <w:pStyle w:val="SemEspaamento"/>
      </w:pPr>
      <w:bookmarkStart w:id="3" w:name="_Hlk53644363"/>
      <w:r>
        <w:t xml:space="preserve">Para projetar o layout a ser proposto, </w:t>
      </w:r>
      <w:r w:rsidR="00C97BB5">
        <w:t>foi determinado primeiramente um</w:t>
      </w:r>
      <w:r w:rsidR="00477CE7">
        <w:t>a</w:t>
      </w:r>
      <w:r w:rsidR="00C97BB5">
        <w:t xml:space="preserve"> </w:t>
      </w:r>
      <w:r w:rsidR="00477CE7">
        <w:t>dimensão representativa de terreno</w:t>
      </w:r>
      <w:r w:rsidR="00C97BB5">
        <w:t xml:space="preserve"> para a implantação da empresa</w:t>
      </w:r>
      <w:r w:rsidR="0063148F">
        <w:t xml:space="preserve">, sendo ela </w:t>
      </w:r>
      <w:r w:rsidR="0063148F" w:rsidRPr="00003644">
        <w:t>3</w:t>
      </w:r>
      <w:r w:rsidR="00003644" w:rsidRPr="00003644">
        <w:t>3</w:t>
      </w:r>
      <w:r w:rsidR="0063148F" w:rsidRPr="00003644">
        <w:t xml:space="preserve">,00m x </w:t>
      </w:r>
      <w:r w:rsidR="00003644" w:rsidRPr="00003644">
        <w:t>40</w:t>
      </w:r>
      <w:r w:rsidR="0063148F" w:rsidRPr="00003644">
        <w:t>,00m</w:t>
      </w:r>
      <w:r w:rsidR="0063148F">
        <w:t xml:space="preserve">, totalizando uma área de </w:t>
      </w:r>
      <w:r w:rsidR="0063148F" w:rsidRPr="00003644">
        <w:t>1.</w:t>
      </w:r>
      <w:r w:rsidR="00003644" w:rsidRPr="00003644">
        <w:t>320</w:t>
      </w:r>
      <w:r w:rsidR="0063148F" w:rsidRPr="00003644">
        <w:t>m</w:t>
      </w:r>
      <w:r w:rsidR="0063148F">
        <w:t xml:space="preserve">². </w:t>
      </w:r>
      <w:r w:rsidR="006B4172">
        <w:t>A elaboração de um programa de necessidades é etapa essencial para iniciar um projeto, sendo assim,</w:t>
      </w:r>
      <w:r w:rsidR="00670CD8">
        <w:t xml:space="preserve"> </w:t>
      </w:r>
      <w:r w:rsidR="006B4172">
        <w:t>serão necessários os seguintes ambientes: galpão de produção e estoque, área de cura, área de armazenamento dos tijolos ecológicos, pátio de carga e descarga, recepção, escritório</w:t>
      </w:r>
      <w:r w:rsidR="00EF2FC6">
        <w:t>, copa</w:t>
      </w:r>
      <w:r w:rsidR="006B4172">
        <w:t xml:space="preserve"> e sanitários</w:t>
      </w:r>
      <w:r w:rsidR="00670CD8">
        <w:t>, conforme mostrado na Figura 5</w:t>
      </w:r>
      <w:r w:rsidR="006B4172">
        <w:t xml:space="preserve">. </w:t>
      </w:r>
    </w:p>
    <w:p w14:paraId="271875B0" w14:textId="77777777" w:rsidR="006B4172" w:rsidRDefault="006B4172" w:rsidP="006B4172">
      <w:pPr>
        <w:pStyle w:val="SemEspaamento"/>
      </w:pPr>
    </w:p>
    <w:p w14:paraId="42DE3CF2" w14:textId="18E601BB" w:rsidR="006B4172" w:rsidRPr="00E218E7" w:rsidRDefault="006B4172" w:rsidP="006B4172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Figura </w:t>
      </w:r>
      <w:r>
        <w:rPr>
          <w:b/>
          <w:sz w:val="20"/>
        </w:rPr>
        <w:t>5</w:t>
      </w:r>
      <w:r w:rsidRPr="00E218E7">
        <w:rPr>
          <w:b/>
          <w:sz w:val="20"/>
        </w:rPr>
        <w:t xml:space="preserve"> – </w:t>
      </w:r>
      <w:r>
        <w:rPr>
          <w:sz w:val="20"/>
        </w:rPr>
        <w:t xml:space="preserve">Fluxograma </w:t>
      </w:r>
      <w:r w:rsidR="00670CD8">
        <w:rPr>
          <w:sz w:val="20"/>
        </w:rPr>
        <w:t xml:space="preserve">da </w:t>
      </w:r>
      <w:r>
        <w:rPr>
          <w:sz w:val="20"/>
        </w:rPr>
        <w:t>fábrica de tijolos ecológicos</w:t>
      </w:r>
    </w:p>
    <w:p w14:paraId="62D4EC26" w14:textId="6C4F4D33" w:rsidR="006B4172" w:rsidRDefault="0051492C" w:rsidP="006B4172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395184C7" wp14:editId="16288D37">
            <wp:extent cx="4030133" cy="226695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99" cy="227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5EA6" w14:textId="6D8E8BC6" w:rsidR="006B4172" w:rsidRPr="00385E6A" w:rsidRDefault="006B4172" w:rsidP="006B4172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 w:rsidR="00670CD8">
        <w:rPr>
          <w:sz w:val="20"/>
        </w:rPr>
        <w:t>os autores</w:t>
      </w:r>
      <w:r w:rsidRPr="004B092B">
        <w:rPr>
          <w:sz w:val="20"/>
        </w:rPr>
        <w:t xml:space="preserve"> (20</w:t>
      </w:r>
      <w:r>
        <w:rPr>
          <w:sz w:val="20"/>
        </w:rPr>
        <w:t>20</w:t>
      </w:r>
      <w:r w:rsidRPr="004B092B">
        <w:rPr>
          <w:sz w:val="20"/>
        </w:rPr>
        <w:t>)</w:t>
      </w:r>
    </w:p>
    <w:p w14:paraId="749CEA87" w14:textId="77777777" w:rsidR="006B4172" w:rsidRDefault="006B4172" w:rsidP="006B4172">
      <w:pPr>
        <w:pStyle w:val="SemEspaamento"/>
      </w:pPr>
    </w:p>
    <w:p w14:paraId="3D074BD8" w14:textId="77777777" w:rsidR="00705B64" w:rsidRDefault="006B4172" w:rsidP="006B4172">
      <w:pPr>
        <w:pStyle w:val="SemEspaamento"/>
      </w:pPr>
      <w:r>
        <w:t xml:space="preserve">Após a determinação dos ambientes, foi preciso decidir quais equipamentos seriam utilizados para a fábrica dos tijolos. A ideia é de que a fábrica seja de pequeno porte e com foco em fabricação manual, porém bem estruturada para maior otimização da produção e conforto dos funcionários. Por conta disso, três máquinas foram escolhidas para compor o layout: </w:t>
      </w:r>
      <w:r w:rsidR="00CA589E">
        <w:t xml:space="preserve">processador </w:t>
      </w:r>
      <w:proofErr w:type="spellStart"/>
      <w:r w:rsidR="00CA589E">
        <w:t>multi</w:t>
      </w:r>
      <w:proofErr w:type="spellEnd"/>
      <w:r w:rsidR="00CA589E">
        <w:t xml:space="preserve"> fácil, esteira transportadora e máquina hidráulica de tijolo ecológico. A </w:t>
      </w:r>
      <w:r>
        <w:t>primeir</w:t>
      </w:r>
      <w:r w:rsidR="00CA589E">
        <w:t>a é</w:t>
      </w:r>
      <w:r>
        <w:t xml:space="preserve"> responsável por realizar os processos de preparação do material (peneira</w:t>
      </w:r>
      <w:r w:rsidR="00CA589E">
        <w:t>r</w:t>
      </w:r>
      <w:r>
        <w:t>, tritura</w:t>
      </w:r>
      <w:r w:rsidR="00CA589E">
        <w:t>r</w:t>
      </w:r>
      <w:r>
        <w:t xml:space="preserve"> e mistura</w:t>
      </w:r>
      <w:r w:rsidR="00CA589E">
        <w:t>r</w:t>
      </w:r>
      <w:r>
        <w:t xml:space="preserve">) e </w:t>
      </w:r>
      <w:r w:rsidR="00CA589E">
        <w:t>a</w:t>
      </w:r>
      <w:r>
        <w:t xml:space="preserve"> segund</w:t>
      </w:r>
      <w:r w:rsidR="00CA589E">
        <w:t>a</w:t>
      </w:r>
      <w:r>
        <w:t xml:space="preserve">, </w:t>
      </w:r>
      <w:r w:rsidR="00CA589E">
        <w:t>responsável por transportar os materiais, sendo também uma solução mais prática e ergonômica. Já a terceira, é a máquina responsável pela compactação da mistura do material do tijolo ecológico, resultando em sua forma final.</w:t>
      </w:r>
    </w:p>
    <w:p w14:paraId="262EA80A" w14:textId="42D5E96E" w:rsidR="00CA589E" w:rsidRDefault="00705B64" w:rsidP="0062639E">
      <w:pPr>
        <w:pStyle w:val="SemEspaamento"/>
      </w:pPr>
      <w:r>
        <w:t xml:space="preserve">No esquema representado na </w:t>
      </w:r>
      <w:r w:rsidR="00670CD8">
        <w:t>F</w:t>
      </w:r>
      <w:r>
        <w:t xml:space="preserve">igura 6, nota-se que o trabalho manual, apesar de necessário em algumas etapas, ocorre de maneira mais prática e com melhor ergonomia por conta da utilização das esteiras e do processador, que torna automático o trabalho de peneirar o material. </w:t>
      </w:r>
      <w:r w:rsidR="00CA589E">
        <w:t xml:space="preserve"> </w:t>
      </w:r>
    </w:p>
    <w:p w14:paraId="3BE4FC5C" w14:textId="129D6CBA" w:rsidR="0062639E" w:rsidRDefault="0062639E" w:rsidP="0062639E">
      <w:pPr>
        <w:pStyle w:val="SemEspaamento"/>
      </w:pPr>
    </w:p>
    <w:p w14:paraId="3C60E659" w14:textId="6C71C8CF" w:rsidR="00367C84" w:rsidRDefault="00367C84" w:rsidP="0062639E">
      <w:pPr>
        <w:pStyle w:val="SemEspaamento"/>
      </w:pPr>
    </w:p>
    <w:p w14:paraId="64319D4A" w14:textId="5E6C15E5" w:rsidR="00367C84" w:rsidRDefault="00367C84" w:rsidP="0062639E">
      <w:pPr>
        <w:pStyle w:val="SemEspaamento"/>
      </w:pPr>
    </w:p>
    <w:p w14:paraId="7390CF40" w14:textId="77777777" w:rsidR="00367C84" w:rsidRDefault="00367C84" w:rsidP="0062639E">
      <w:pPr>
        <w:pStyle w:val="SemEspaamento"/>
      </w:pPr>
    </w:p>
    <w:p w14:paraId="286D0AF5" w14:textId="14CA7AE0" w:rsidR="00CA589E" w:rsidRPr="00CA589E" w:rsidRDefault="00CA589E" w:rsidP="00CA589E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lastRenderedPageBreak/>
        <w:t xml:space="preserve">Figura </w:t>
      </w:r>
      <w:r>
        <w:rPr>
          <w:b/>
          <w:sz w:val="20"/>
        </w:rPr>
        <w:t>6</w:t>
      </w:r>
      <w:r w:rsidRPr="00E218E7">
        <w:rPr>
          <w:b/>
          <w:sz w:val="20"/>
        </w:rPr>
        <w:t xml:space="preserve"> – </w:t>
      </w:r>
      <w:r>
        <w:rPr>
          <w:sz w:val="20"/>
        </w:rPr>
        <w:t xml:space="preserve">Esquema representativo do </w:t>
      </w:r>
      <w:r w:rsidR="009532DB">
        <w:rPr>
          <w:sz w:val="20"/>
        </w:rPr>
        <w:t>maquinário para a produção</w:t>
      </w:r>
      <w:r w:rsidR="00670CD8">
        <w:rPr>
          <w:sz w:val="20"/>
        </w:rPr>
        <w:t xml:space="preserve"> de tijolo ecológico</w:t>
      </w:r>
    </w:p>
    <w:p w14:paraId="6C5F001A" w14:textId="77777777" w:rsidR="00367C84" w:rsidRDefault="00367C84" w:rsidP="00CA589E">
      <w:pPr>
        <w:pStyle w:val="SemEspaamento"/>
        <w:ind w:firstLine="0"/>
        <w:jc w:val="center"/>
        <w:rPr>
          <w:noProof/>
        </w:rPr>
      </w:pPr>
    </w:p>
    <w:p w14:paraId="0A6D3512" w14:textId="7D52CBBD" w:rsidR="00CA589E" w:rsidRDefault="00CA589E" w:rsidP="00CA589E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190CF48B" wp14:editId="1B93B52F">
            <wp:extent cx="5229180" cy="16668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9"/>
                    <a:stretch/>
                  </pic:blipFill>
                  <pic:spPr bwMode="auto">
                    <a:xfrm>
                      <a:off x="0" y="0"/>
                      <a:ext cx="5248773" cy="167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9A345" w14:textId="46E168F1" w:rsidR="00CA589E" w:rsidRDefault="00CA589E" w:rsidP="00CA589E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 w:rsidR="00705B64">
        <w:rPr>
          <w:sz w:val="20"/>
        </w:rPr>
        <w:t>Verde Equipamentos</w:t>
      </w:r>
      <w:r w:rsidRPr="004B092B">
        <w:rPr>
          <w:sz w:val="20"/>
        </w:rPr>
        <w:t xml:space="preserve"> (20</w:t>
      </w:r>
      <w:r>
        <w:rPr>
          <w:sz w:val="20"/>
        </w:rPr>
        <w:t>20</w:t>
      </w:r>
      <w:r w:rsidRPr="004B092B">
        <w:rPr>
          <w:sz w:val="20"/>
        </w:rPr>
        <w:t>)</w:t>
      </w:r>
    </w:p>
    <w:p w14:paraId="7ABB8156" w14:textId="77777777" w:rsidR="00CA589E" w:rsidRPr="00385E6A" w:rsidRDefault="00CA589E" w:rsidP="00CA589E">
      <w:pPr>
        <w:pStyle w:val="SemEspaamento"/>
        <w:ind w:firstLine="0"/>
        <w:jc w:val="center"/>
        <w:rPr>
          <w:sz w:val="20"/>
        </w:rPr>
      </w:pPr>
    </w:p>
    <w:p w14:paraId="062C9182" w14:textId="35A79B31" w:rsidR="00705B64" w:rsidRDefault="00CA589E" w:rsidP="0062639E">
      <w:pPr>
        <w:pStyle w:val="SemEspaamento"/>
      </w:pPr>
      <w:r>
        <w:t>Além das máquinas</w:t>
      </w:r>
      <w:r w:rsidR="009532DB">
        <w:t>,</w:t>
      </w:r>
      <w:r>
        <w:t xml:space="preserve"> também irão compor o </w:t>
      </w:r>
      <w:r w:rsidR="009532DB">
        <w:t>galpão de produção:</w:t>
      </w:r>
      <w:r>
        <w:t xml:space="preserve"> baias para estoque dos materiais</w:t>
      </w:r>
      <w:r w:rsidR="009532DB">
        <w:t xml:space="preserve"> (solo e cimento), canteiro de acessórios (pás, enxadas, carrinhos de mão com caçamba e EPI) e canteiro de preparação. Na área d</w:t>
      </w:r>
      <w:r w:rsidR="00770DEA">
        <w:t>e</w:t>
      </w:r>
      <w:r w:rsidR="009532DB">
        <w:t xml:space="preserve"> cura e armazenamento, </w:t>
      </w:r>
      <w:r w:rsidR="009532DB" w:rsidRPr="009532DB">
        <w:rPr>
          <w:i/>
          <w:iCs/>
        </w:rPr>
        <w:t>pallets</w:t>
      </w:r>
      <w:r w:rsidR="009532DB">
        <w:rPr>
          <w:i/>
          <w:iCs/>
        </w:rPr>
        <w:t xml:space="preserve"> </w:t>
      </w:r>
      <w:r w:rsidR="009532DB">
        <w:t>estarão dispersos para empilhamento dos tijolos. Já para o gerenciamento da fábrica, a recepção foi criada para melhor atendimento dos clientes e um escritório em planta livre (sem divisões), foi posicionado para o setor administrativo.</w:t>
      </w:r>
      <w:r w:rsidR="00670CD8">
        <w:t xml:space="preserve"> A Figura 7 mostra o layout para uma fábrica de pequeno porte de tijolo ecológico, desenvolvido pelo software </w:t>
      </w:r>
      <w:proofErr w:type="spellStart"/>
      <w:r w:rsidR="00670CD8">
        <w:t>AutoCad</w:t>
      </w:r>
      <w:proofErr w:type="spellEnd"/>
      <w:r w:rsidR="00670CD8">
        <w:t>.</w:t>
      </w:r>
    </w:p>
    <w:p w14:paraId="7E724E86" w14:textId="77777777" w:rsidR="00705B64" w:rsidRPr="009532DB" w:rsidRDefault="00705B64" w:rsidP="00CA589E">
      <w:pPr>
        <w:pStyle w:val="SemEspaamento"/>
      </w:pPr>
    </w:p>
    <w:p w14:paraId="004E2A84" w14:textId="7DEE6FCA" w:rsidR="00705B64" w:rsidRPr="00CA589E" w:rsidRDefault="00705B64" w:rsidP="00705B64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Figura </w:t>
      </w:r>
      <w:r>
        <w:rPr>
          <w:b/>
          <w:sz w:val="20"/>
        </w:rPr>
        <w:t>7</w:t>
      </w:r>
      <w:r w:rsidRPr="00E218E7">
        <w:rPr>
          <w:b/>
          <w:sz w:val="20"/>
        </w:rPr>
        <w:t xml:space="preserve"> – </w:t>
      </w:r>
      <w:r>
        <w:rPr>
          <w:sz w:val="20"/>
        </w:rPr>
        <w:t xml:space="preserve">Proposta de layout para </w:t>
      </w:r>
      <w:r w:rsidR="00670CD8">
        <w:rPr>
          <w:sz w:val="20"/>
        </w:rPr>
        <w:t>um</w:t>
      </w:r>
      <w:r>
        <w:rPr>
          <w:sz w:val="20"/>
        </w:rPr>
        <w:t>a fábrica</w:t>
      </w:r>
      <w:r w:rsidR="00670CD8">
        <w:rPr>
          <w:sz w:val="20"/>
        </w:rPr>
        <w:t xml:space="preserve"> de pequeno porte de tijolo ecológico</w:t>
      </w:r>
    </w:p>
    <w:p w14:paraId="51C1AC0B" w14:textId="4DE873B1" w:rsidR="00705B64" w:rsidRDefault="00A81275" w:rsidP="00367C84">
      <w:pPr>
        <w:pStyle w:val="SemEspaamento"/>
        <w:ind w:firstLine="0"/>
      </w:pPr>
      <w:r>
        <w:rPr>
          <w:noProof/>
        </w:rPr>
        <w:drawing>
          <wp:inline distT="0" distB="0" distL="0" distR="0" wp14:anchorId="18E38877" wp14:editId="6120D28D">
            <wp:extent cx="6372000" cy="35833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r="-3887"/>
                    <a:stretch/>
                  </pic:blipFill>
                  <pic:spPr bwMode="auto">
                    <a:xfrm>
                      <a:off x="0" y="0"/>
                      <a:ext cx="6372000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214A4" w14:textId="306F9DB3" w:rsidR="00705B64" w:rsidRDefault="00705B64" w:rsidP="00705B64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 w:rsidR="00367C84">
        <w:rPr>
          <w:sz w:val="20"/>
        </w:rPr>
        <w:t>os autores</w:t>
      </w:r>
      <w:r w:rsidRPr="004B092B">
        <w:rPr>
          <w:sz w:val="20"/>
        </w:rPr>
        <w:t xml:space="preserve"> (20</w:t>
      </w:r>
      <w:r>
        <w:rPr>
          <w:sz w:val="20"/>
        </w:rPr>
        <w:t>20</w:t>
      </w:r>
      <w:r w:rsidRPr="004B092B">
        <w:rPr>
          <w:sz w:val="20"/>
        </w:rPr>
        <w:t>)</w:t>
      </w:r>
    </w:p>
    <w:p w14:paraId="2F480AD9" w14:textId="77777777" w:rsidR="00CA589E" w:rsidRDefault="00CA589E" w:rsidP="00705B64">
      <w:pPr>
        <w:pStyle w:val="SemEspaamento"/>
        <w:ind w:firstLine="0"/>
      </w:pPr>
    </w:p>
    <w:p w14:paraId="35C8F662" w14:textId="0A1E17E4" w:rsidR="00FE0DE9" w:rsidRDefault="00705B64" w:rsidP="00705B64">
      <w:pPr>
        <w:pStyle w:val="SemEspaamento"/>
      </w:pPr>
      <w:r>
        <w:t xml:space="preserve">No layout proposto, é possível notar </w:t>
      </w:r>
      <w:r w:rsidR="00A940C0">
        <w:t xml:space="preserve">que as baias de </w:t>
      </w:r>
      <w:r w:rsidR="00C41045">
        <w:t xml:space="preserve">estoque de </w:t>
      </w:r>
      <w:r w:rsidR="00A940C0">
        <w:t xml:space="preserve">materiais foram posicionadas pensando na </w:t>
      </w:r>
      <w:r w:rsidR="00FE0DE9">
        <w:t>maior praticidade</w:t>
      </w:r>
      <w:r w:rsidR="00A940C0">
        <w:t xml:space="preserve"> de execução das duas etapas que a</w:t>
      </w:r>
      <w:r w:rsidR="00770DEA">
        <w:t>s</w:t>
      </w:r>
      <w:r w:rsidR="00A940C0">
        <w:t xml:space="preserve"> envolvem: o descarregamento do material na fábrica, por isso a proximidade do local com o pátio de carga e descarga, e a preparação </w:t>
      </w:r>
      <w:r w:rsidR="00FE0DE9">
        <w:t xml:space="preserve">do material, no canteiro próximo. Com isso, é possível otimizar o tempo gasto para organização e locomoção dos materiais. </w:t>
      </w:r>
    </w:p>
    <w:p w14:paraId="51B3FFED" w14:textId="426ABDC4" w:rsidR="00C41045" w:rsidRDefault="00FE0DE9" w:rsidP="00C41045">
      <w:pPr>
        <w:pStyle w:val="SemEspaamento"/>
      </w:pPr>
      <w:r>
        <w:t xml:space="preserve">O restante do layout partiu do conceito da ordem das etapas que envolvem a fabricação dos tijolos ecológicos, tendo como base o fluxograma da </w:t>
      </w:r>
      <w:r w:rsidR="00C3405D">
        <w:t>F</w:t>
      </w:r>
      <w:r>
        <w:t>igura 5, sendo assim posicionad</w:t>
      </w:r>
      <w:r w:rsidR="00770DEA">
        <w:t xml:space="preserve">os </w:t>
      </w:r>
      <w:r>
        <w:t xml:space="preserve">por setores consequentes: esteira, processador </w:t>
      </w:r>
      <w:proofErr w:type="spellStart"/>
      <w:r>
        <w:t>multi</w:t>
      </w:r>
      <w:proofErr w:type="spellEnd"/>
      <w:r>
        <w:t xml:space="preserve"> fácil, esteira, máquina hidráulica</w:t>
      </w:r>
      <w:r w:rsidR="00C41045">
        <w:t xml:space="preserve"> de prensa</w:t>
      </w:r>
      <w:r>
        <w:t xml:space="preserve">, área de cura e área de armazenamento dos produtos finais. </w:t>
      </w:r>
      <w:r w:rsidR="00C41045">
        <w:t xml:space="preserve">O amplo espaço do galpão de produção permite até que outra linha de produção do maquinário seja disposta, caso a empresa decida aumentar </w:t>
      </w:r>
      <w:r w:rsidR="00C3405D">
        <w:t>a produção</w:t>
      </w:r>
      <w:r w:rsidR="00C41045">
        <w:t xml:space="preserve"> dos tijolos ecológicos.</w:t>
      </w:r>
    </w:p>
    <w:bookmarkEnd w:id="3"/>
    <w:p w14:paraId="6F08035F" w14:textId="77777777" w:rsidR="00411B61" w:rsidRPr="00411B61" w:rsidRDefault="00411B61" w:rsidP="00411B61">
      <w:pPr>
        <w:jc w:val="left"/>
        <w:rPr>
          <w:bCs/>
          <w:sz w:val="24"/>
          <w:szCs w:val="24"/>
        </w:rPr>
      </w:pPr>
    </w:p>
    <w:p w14:paraId="2C1BEBB0" w14:textId="48DD4EE9" w:rsidR="00D007F3" w:rsidRDefault="00D007F3" w:rsidP="00940DE0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14:paraId="6D291815" w14:textId="23F1354F" w:rsidR="00411B61" w:rsidRDefault="00411B61" w:rsidP="00411B61">
      <w:pPr>
        <w:ind w:left="720"/>
        <w:jc w:val="left"/>
        <w:rPr>
          <w:b/>
          <w:sz w:val="24"/>
          <w:szCs w:val="24"/>
        </w:rPr>
      </w:pPr>
    </w:p>
    <w:p w14:paraId="48E47CC8" w14:textId="3D3E0251" w:rsidR="002D3E9A" w:rsidRDefault="002D3E9A" w:rsidP="00003644">
      <w:pPr>
        <w:pStyle w:val="SemEspaamento"/>
      </w:pPr>
      <w:r>
        <w:t xml:space="preserve">Para garantir o diferencial das práticas sustentáveis no mercado da construção civil, é preciso que as empresas </w:t>
      </w:r>
      <w:r w:rsidR="001356C1">
        <w:t xml:space="preserve">se empenhem em questões não só da qualidade e garantia do produto, mas também na qualidade </w:t>
      </w:r>
      <w:r w:rsidR="00ED13EA">
        <w:t>do processo de</w:t>
      </w:r>
      <w:r w:rsidR="001356C1">
        <w:t xml:space="preserve"> fabricação </w:t>
      </w:r>
      <w:r w:rsidR="00C3405D">
        <w:t>e saúde dos funcionários</w:t>
      </w:r>
      <w:r w:rsidR="001356C1">
        <w:t xml:space="preserve">. Por esse motivo, o arranjo físico da empresa </w:t>
      </w:r>
      <w:r w:rsidR="00ED13EA">
        <w:t xml:space="preserve">necessita de organização e funcionalidade, com o objetivo otimizar suas tarefas.  </w:t>
      </w:r>
      <w:r w:rsidR="001356C1">
        <w:t xml:space="preserve"> </w:t>
      </w:r>
    </w:p>
    <w:p w14:paraId="6360A1F3" w14:textId="46B74E80" w:rsidR="002D3E9A" w:rsidRDefault="002D3E9A" w:rsidP="00003644">
      <w:pPr>
        <w:pStyle w:val="SemEspaamento"/>
      </w:pPr>
      <w:r>
        <w:t xml:space="preserve"> </w:t>
      </w:r>
      <w:r w:rsidR="00003644">
        <w:t>A análise do estudo de caso escolhido e o entendimento sobre as etapas que compõem a</w:t>
      </w:r>
      <w:r>
        <w:t xml:space="preserve"> produção </w:t>
      </w:r>
      <w:r w:rsidR="00003644">
        <w:t xml:space="preserve">dos tijolos </w:t>
      </w:r>
      <w:r w:rsidR="00EE5439">
        <w:t>ecológicos</w:t>
      </w:r>
      <w:r w:rsidR="00003644">
        <w:t xml:space="preserve"> puderam garantir </w:t>
      </w:r>
      <w:r>
        <w:t>uma</w:t>
      </w:r>
      <w:r w:rsidR="00003644">
        <w:t xml:space="preserve"> </w:t>
      </w:r>
      <w:r>
        <w:t xml:space="preserve">melhor </w:t>
      </w:r>
      <w:r w:rsidR="00C3405D">
        <w:t>escolha do tipo e disposição</w:t>
      </w:r>
      <w:r w:rsidR="00003644">
        <w:t xml:space="preserve"> dos equipamentos</w:t>
      </w:r>
      <w:r w:rsidR="00C3405D">
        <w:t>,</w:t>
      </w:r>
      <w:r w:rsidR="00003644">
        <w:t xml:space="preserve"> e aprimoramentos necessários para </w:t>
      </w:r>
      <w:r>
        <w:t>um</w:t>
      </w:r>
      <w:r w:rsidR="00003644">
        <w:t>a fábrica</w:t>
      </w:r>
      <w:r>
        <w:t xml:space="preserve"> de </w:t>
      </w:r>
      <w:r w:rsidR="00C3405D">
        <w:t xml:space="preserve">pequeno porte de </w:t>
      </w:r>
      <w:r>
        <w:t>tijolos ecológicos</w:t>
      </w:r>
      <w:r w:rsidR="00003644">
        <w:t xml:space="preserve">. </w:t>
      </w:r>
    </w:p>
    <w:p w14:paraId="098C5A3E" w14:textId="354EC857" w:rsidR="00003644" w:rsidRDefault="002D3E9A" w:rsidP="00003644">
      <w:pPr>
        <w:pStyle w:val="SemEspaamento"/>
      </w:pPr>
      <w:r>
        <w:t>Logo, foi possível produzir um espaço amplo e setorizado com equipamentos adequados e práticos, di</w:t>
      </w:r>
      <w:r w:rsidR="00C3405D">
        <w:t>spostos</w:t>
      </w:r>
      <w:r>
        <w:t xml:space="preserve"> </w:t>
      </w:r>
      <w:r w:rsidR="00C41045">
        <w:t xml:space="preserve">linearmente </w:t>
      </w:r>
      <w:r w:rsidR="00C3405D">
        <w:t xml:space="preserve">na </w:t>
      </w:r>
      <w:r w:rsidR="00C41045">
        <w:t xml:space="preserve">produção e </w:t>
      </w:r>
      <w:r>
        <w:t xml:space="preserve">que </w:t>
      </w:r>
      <w:r w:rsidR="00C41045">
        <w:t xml:space="preserve">também </w:t>
      </w:r>
      <w:r>
        <w:t xml:space="preserve">permite maior movimentação de materiais e pessoas dentro dos ambientes. Além disso, também garante a ergonomia dos funcionários, o que não só promove conforto, segurança e qualidade de trabalho, mas também </w:t>
      </w:r>
      <w:r w:rsidR="00C3405D">
        <w:t xml:space="preserve">pode </w:t>
      </w:r>
      <w:r>
        <w:t>aumenta</w:t>
      </w:r>
      <w:r w:rsidR="00C3405D">
        <w:t>r</w:t>
      </w:r>
      <w:r>
        <w:t xml:space="preserve"> a produtividade da empresa.</w:t>
      </w:r>
    </w:p>
    <w:p w14:paraId="313671E7" w14:textId="77777777" w:rsidR="00411B61" w:rsidRPr="00411B61" w:rsidRDefault="00411B61" w:rsidP="00C3405D">
      <w:pPr>
        <w:pStyle w:val="SemEspaamento"/>
        <w:ind w:firstLine="0"/>
      </w:pPr>
    </w:p>
    <w:p w14:paraId="538FAC33" w14:textId="694ECBBE" w:rsidR="00D007F3" w:rsidRDefault="00D007F3" w:rsidP="00940DE0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AGRADECIMENTOS</w:t>
      </w:r>
    </w:p>
    <w:p w14:paraId="5A4FCB6F" w14:textId="37D0851F" w:rsidR="00D544B4" w:rsidRDefault="00D544B4" w:rsidP="00D007F3">
      <w:pPr>
        <w:pStyle w:val="SemEspaamento"/>
        <w:ind w:firstLine="0"/>
      </w:pPr>
    </w:p>
    <w:p w14:paraId="3DEE4D10" w14:textId="4D1DF0A8" w:rsidR="005D6CBB" w:rsidRDefault="00C3405D" w:rsidP="00352C84">
      <w:pPr>
        <w:pStyle w:val="SemEspaamento"/>
      </w:pPr>
      <w:r>
        <w:t>Os autores agradecem</w:t>
      </w:r>
      <w:r w:rsidR="00021837">
        <w:t xml:space="preserve"> ao CNPq pela concessão da bolsa de </w:t>
      </w:r>
      <w:r>
        <w:t>Iniciação Científica.</w:t>
      </w:r>
      <w:r w:rsidR="00021837">
        <w:t xml:space="preserve"> </w:t>
      </w:r>
    </w:p>
    <w:p w14:paraId="10A635E6" w14:textId="536E7C5D" w:rsidR="00367C84" w:rsidRDefault="00367C84" w:rsidP="00352C84">
      <w:pPr>
        <w:pStyle w:val="SemEspaamento"/>
      </w:pPr>
    </w:p>
    <w:p w14:paraId="1471EB7C" w14:textId="38959829" w:rsidR="00686B79" w:rsidRDefault="00686B79" w:rsidP="00686B7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2845F95A" w14:textId="1F7BC9BD" w:rsidR="00D007F3" w:rsidRDefault="00D007F3" w:rsidP="00686B79">
      <w:pPr>
        <w:rPr>
          <w:b/>
          <w:sz w:val="24"/>
          <w:szCs w:val="24"/>
        </w:rPr>
      </w:pPr>
    </w:p>
    <w:p w14:paraId="0F468452" w14:textId="5B1D1511" w:rsidR="0034132A" w:rsidRDefault="0034132A" w:rsidP="00021837">
      <w:pPr>
        <w:jc w:val="left"/>
        <w:rPr>
          <w:bCs/>
        </w:rPr>
      </w:pPr>
      <w:r w:rsidRPr="00021837">
        <w:rPr>
          <w:bCs/>
        </w:rPr>
        <w:t xml:space="preserve">ALBUQUERQUE, L Q C; BISCARO, G A; NEGRO, S R L; OLIVEIRA, A C; CARVALHO, L A; LEAL, S T., “Resistência à compressão dos tijolos de solo cimento fabricados com montículo do cupim”, Ciências </w:t>
      </w:r>
      <w:proofErr w:type="spellStart"/>
      <w:r w:rsidRPr="00021837">
        <w:rPr>
          <w:bCs/>
        </w:rPr>
        <w:t>Agrotecnologia</w:t>
      </w:r>
      <w:proofErr w:type="spellEnd"/>
      <w:r w:rsidRPr="00021837">
        <w:rPr>
          <w:bCs/>
        </w:rPr>
        <w:t>, v. 32, n. 2, pp. 553-560, mar./abr., Lavras, 2008.</w:t>
      </w:r>
    </w:p>
    <w:p w14:paraId="05BE0B11" w14:textId="77777777" w:rsidR="00E57B87" w:rsidRPr="00021837" w:rsidRDefault="00E57B87" w:rsidP="00021837">
      <w:pPr>
        <w:jc w:val="left"/>
        <w:rPr>
          <w:bCs/>
        </w:rPr>
      </w:pPr>
    </w:p>
    <w:p w14:paraId="63CFEEC4" w14:textId="66BB2F24" w:rsidR="00B369A3" w:rsidRDefault="00C3405D" w:rsidP="00021837">
      <w:pPr>
        <w:jc w:val="left"/>
        <w:rPr>
          <w:bCs/>
        </w:rPr>
      </w:pPr>
      <w:r>
        <w:rPr>
          <w:bCs/>
        </w:rPr>
        <w:lastRenderedPageBreak/>
        <w:t>Associação Brasileira de Normas Técnicas</w:t>
      </w:r>
      <w:r w:rsidR="00B369A3" w:rsidRPr="00021837">
        <w:rPr>
          <w:bCs/>
        </w:rPr>
        <w:t xml:space="preserve"> </w:t>
      </w:r>
      <w:r w:rsidR="00B369A3" w:rsidRPr="00021837">
        <w:rPr>
          <w:bCs/>
          <w:i/>
          <w:iCs/>
        </w:rPr>
        <w:t>ABNT NBR 10833:2012</w:t>
      </w:r>
      <w:r w:rsidR="00B369A3" w:rsidRPr="00021837">
        <w:rPr>
          <w:bCs/>
        </w:rPr>
        <w:t xml:space="preserve"> – Fabricação de tijolo e bloco de solo-cimento com utilização de prensa manual ou hidráulica — Procedimento.</w:t>
      </w:r>
    </w:p>
    <w:p w14:paraId="360C591C" w14:textId="77777777" w:rsidR="00E57B87" w:rsidRPr="00021837" w:rsidRDefault="00E57B87" w:rsidP="00021837">
      <w:pPr>
        <w:jc w:val="left"/>
        <w:rPr>
          <w:bCs/>
        </w:rPr>
      </w:pPr>
    </w:p>
    <w:p w14:paraId="36F55395" w14:textId="12C369A1" w:rsidR="00447114" w:rsidRDefault="00447114" w:rsidP="00021837">
      <w:pPr>
        <w:jc w:val="left"/>
        <w:rPr>
          <w:bCs/>
        </w:rPr>
      </w:pPr>
      <w:r>
        <w:rPr>
          <w:bCs/>
        </w:rPr>
        <w:t xml:space="preserve">AutoCAD. Versão de estudante 2020. Autodesk, 2020. Acesso em 15 outubro 2020. </w:t>
      </w:r>
    </w:p>
    <w:p w14:paraId="6DB812E3" w14:textId="77777777" w:rsidR="00E57B87" w:rsidRDefault="00E57B87" w:rsidP="00021837">
      <w:pPr>
        <w:jc w:val="left"/>
        <w:rPr>
          <w:bCs/>
        </w:rPr>
      </w:pPr>
    </w:p>
    <w:p w14:paraId="5FA2337D" w14:textId="6C897FF9" w:rsidR="00B369A3" w:rsidRDefault="00B369A3" w:rsidP="00021837">
      <w:pPr>
        <w:jc w:val="left"/>
        <w:rPr>
          <w:bCs/>
        </w:rPr>
      </w:pPr>
      <w:r w:rsidRPr="00021837">
        <w:rPr>
          <w:bCs/>
        </w:rPr>
        <w:t xml:space="preserve">ECO PRODUÇÃO. Tijolo Ecológico Modular: Manual Prático. </w:t>
      </w:r>
    </w:p>
    <w:p w14:paraId="71FF7694" w14:textId="77777777" w:rsidR="00E57B87" w:rsidRPr="00021837" w:rsidRDefault="00E57B87" w:rsidP="00021837">
      <w:pPr>
        <w:jc w:val="left"/>
        <w:rPr>
          <w:bCs/>
        </w:rPr>
      </w:pPr>
    </w:p>
    <w:p w14:paraId="773AA021" w14:textId="7075072B" w:rsidR="0063148F" w:rsidRDefault="0063148F" w:rsidP="00021837">
      <w:pPr>
        <w:jc w:val="left"/>
        <w:rPr>
          <w:bCs/>
        </w:rPr>
      </w:pPr>
      <w:r w:rsidRPr="00021837">
        <w:rPr>
          <w:bCs/>
        </w:rPr>
        <w:t xml:space="preserve">EUPHROSINO, C. A. et al. Mapeamento do processo produtivo e construtivo de alvenaria de tijolo de solo-cimento para habitação de interesse social. Matéria (Rio J.), Rio de Janeiro, v. 24, n. 4, e12523, 2019. </w:t>
      </w:r>
    </w:p>
    <w:p w14:paraId="54A1031E" w14:textId="77777777" w:rsidR="00E57B87" w:rsidRPr="00021837" w:rsidRDefault="00E57B87" w:rsidP="00021837">
      <w:pPr>
        <w:jc w:val="left"/>
        <w:rPr>
          <w:bCs/>
        </w:rPr>
      </w:pPr>
    </w:p>
    <w:p w14:paraId="0E28E574" w14:textId="40017189" w:rsidR="0063148F" w:rsidRDefault="00D007F3" w:rsidP="00021837">
      <w:pPr>
        <w:jc w:val="left"/>
        <w:rPr>
          <w:bCs/>
        </w:rPr>
      </w:pPr>
      <w:r w:rsidRPr="00021837">
        <w:rPr>
          <w:bCs/>
        </w:rPr>
        <w:t>GOUVEA, N., “Resíduos sólidos urbanos: impactos socioambientais e perspectiva de manejo sustentável com inclusão social”, Ciência &amp; Saúde Coletiva, v. 17, n. 6, pp. 1503-1510, 2012.</w:t>
      </w:r>
    </w:p>
    <w:p w14:paraId="126D743B" w14:textId="77777777" w:rsidR="00E57B87" w:rsidRPr="00021837" w:rsidRDefault="00E57B87" w:rsidP="00021837">
      <w:pPr>
        <w:jc w:val="left"/>
        <w:rPr>
          <w:bCs/>
        </w:rPr>
      </w:pPr>
    </w:p>
    <w:p w14:paraId="15B339DF" w14:textId="0C10BEA6" w:rsidR="0063148F" w:rsidRDefault="0063148F" w:rsidP="00021837">
      <w:pPr>
        <w:jc w:val="left"/>
        <w:rPr>
          <w:bCs/>
        </w:rPr>
      </w:pPr>
      <w:r w:rsidRPr="00021837">
        <w:rPr>
          <w:bCs/>
        </w:rPr>
        <w:t>GRANDE, M.F.</w:t>
      </w:r>
      <w:r w:rsidR="00B369A3" w:rsidRPr="00021837">
        <w:rPr>
          <w:bCs/>
        </w:rPr>
        <w:t xml:space="preserve"> </w:t>
      </w:r>
      <w:r w:rsidRPr="00E87A50">
        <w:rPr>
          <w:bCs/>
        </w:rPr>
        <w:t>Fabricação de tijolos modulares de solo cimento por prensagem Manuel com e sem adição de sílica ativa</w:t>
      </w:r>
      <w:r w:rsidR="00B369A3" w:rsidRPr="00021837">
        <w:rPr>
          <w:bCs/>
        </w:rPr>
        <w:t>.</w:t>
      </w:r>
      <w:r w:rsidRPr="00021837">
        <w:rPr>
          <w:bCs/>
        </w:rPr>
        <w:t xml:space="preserve"> Tese de </w:t>
      </w:r>
      <w:proofErr w:type="spellStart"/>
      <w:r w:rsidRPr="00021837">
        <w:rPr>
          <w:bCs/>
        </w:rPr>
        <w:t>M.Sc</w:t>
      </w:r>
      <w:proofErr w:type="spellEnd"/>
      <w:r w:rsidRPr="00021837">
        <w:rPr>
          <w:bCs/>
        </w:rPr>
        <w:t>. Escola de Engenharia de São Carlos, Universidade de São Carlos, São Carlos-SP, 2003.</w:t>
      </w:r>
    </w:p>
    <w:p w14:paraId="796E9728" w14:textId="77777777" w:rsidR="00E57B87" w:rsidRPr="00021837" w:rsidRDefault="00E57B87" w:rsidP="00021837">
      <w:pPr>
        <w:jc w:val="left"/>
        <w:rPr>
          <w:bCs/>
        </w:rPr>
      </w:pPr>
    </w:p>
    <w:p w14:paraId="20A3315F" w14:textId="1E6D9FF4" w:rsidR="0063148F" w:rsidRPr="00021837" w:rsidRDefault="0063148F" w:rsidP="00021837">
      <w:pPr>
        <w:jc w:val="left"/>
        <w:rPr>
          <w:bCs/>
        </w:rPr>
      </w:pPr>
      <w:r w:rsidRPr="00021837">
        <w:rPr>
          <w:bCs/>
        </w:rPr>
        <w:t xml:space="preserve">MOTTA, J.C.S.S., MORAIS, P.W.P., ROCHA, G.N., TAVARES, J.C., GONÇALVES, G.C., CHAGAS, M.A., MAGESTE, J.L., LUCAS, T.P.B., “Tijolo solo cimento: analise e características físicas e viabilidade econômica de técnicas construtivas sustentáveis”, </w:t>
      </w:r>
      <w:proofErr w:type="spellStart"/>
      <w:r w:rsidRPr="00021837">
        <w:rPr>
          <w:bCs/>
        </w:rPr>
        <w:t>E-xacta</w:t>
      </w:r>
      <w:proofErr w:type="spellEnd"/>
      <w:r w:rsidRPr="00021837">
        <w:rPr>
          <w:bCs/>
        </w:rPr>
        <w:t>, v. 7, n. 1, pp. 13-26, 2014.</w:t>
      </w:r>
    </w:p>
    <w:p w14:paraId="17FBF9F1" w14:textId="22A9C3DB" w:rsidR="00D007F3" w:rsidRDefault="00D007F3" w:rsidP="00021837">
      <w:pPr>
        <w:jc w:val="left"/>
        <w:rPr>
          <w:bCs/>
        </w:rPr>
      </w:pPr>
      <w:r w:rsidRPr="00021837">
        <w:rPr>
          <w:bCs/>
        </w:rPr>
        <w:t>PISANI, M. A. J., “Um material de construção de baixo impacto ambiental: o tijolo de solo-cimento”, SINERGIA, v. 6, n. 1., pp. 53-59, 2005.</w:t>
      </w:r>
    </w:p>
    <w:p w14:paraId="65CB78CE" w14:textId="77777777" w:rsidR="00E57B87" w:rsidRPr="00021837" w:rsidRDefault="00E57B87" w:rsidP="00021837">
      <w:pPr>
        <w:jc w:val="left"/>
        <w:rPr>
          <w:bCs/>
        </w:rPr>
      </w:pPr>
    </w:p>
    <w:p w14:paraId="5A90071A" w14:textId="49E66548" w:rsidR="00D007F3" w:rsidRDefault="00D007F3" w:rsidP="00021837">
      <w:pPr>
        <w:jc w:val="left"/>
        <w:rPr>
          <w:bCs/>
        </w:rPr>
      </w:pPr>
      <w:r w:rsidRPr="00021837">
        <w:rPr>
          <w:bCs/>
        </w:rPr>
        <w:t xml:space="preserve">RODRIGUES, F.G., ALVES, O.J., TENORIO, J.A.S., ESPINOSA, D.C.R., “Estudo de resíduos de rochas </w:t>
      </w:r>
      <w:proofErr w:type="spellStart"/>
      <w:r w:rsidRPr="00021837">
        <w:rPr>
          <w:bCs/>
        </w:rPr>
        <w:t>ornamen-tais</w:t>
      </w:r>
      <w:proofErr w:type="spellEnd"/>
      <w:r w:rsidRPr="00021837">
        <w:rPr>
          <w:bCs/>
        </w:rPr>
        <w:t xml:space="preserve"> para a produção de materiais vítreos”, Tecnologia em Metalurgia, Materiais e Mineração, v. 8, n. 3, pp. 203-207, jul./set. 2011.</w:t>
      </w:r>
    </w:p>
    <w:p w14:paraId="26C84AF5" w14:textId="77777777" w:rsidR="00E57B87" w:rsidRPr="00021837" w:rsidRDefault="00E57B87" w:rsidP="00021837">
      <w:pPr>
        <w:jc w:val="left"/>
        <w:rPr>
          <w:bCs/>
        </w:rPr>
      </w:pPr>
    </w:p>
    <w:p w14:paraId="3E4DC5AE" w14:textId="6CF05DA3" w:rsidR="0063148F" w:rsidRDefault="0063148F" w:rsidP="00021837">
      <w:pPr>
        <w:jc w:val="left"/>
        <w:rPr>
          <w:bCs/>
        </w:rPr>
      </w:pPr>
      <w:r w:rsidRPr="00021837">
        <w:rPr>
          <w:bCs/>
        </w:rPr>
        <w:t xml:space="preserve">SILVA, S. R. </w:t>
      </w:r>
      <w:r w:rsidRPr="00E87A50">
        <w:rPr>
          <w:bCs/>
        </w:rPr>
        <w:t>Tijolos de solo-cimento reforçado com serragem de madeira</w:t>
      </w:r>
      <w:r w:rsidRPr="00021837">
        <w:rPr>
          <w:bCs/>
        </w:rPr>
        <w:t>. Dissertação (Mestrado em Engenharia de Estruturas). 2005. 202 f.- Universidade Federal de Minas Gerais (UFMG), Belo Horizonte, MG, 2005.</w:t>
      </w:r>
    </w:p>
    <w:p w14:paraId="5C451EBD" w14:textId="77777777" w:rsidR="00E57B87" w:rsidRPr="00021837" w:rsidRDefault="00E57B87" w:rsidP="00021837">
      <w:pPr>
        <w:jc w:val="left"/>
        <w:rPr>
          <w:bCs/>
        </w:rPr>
      </w:pPr>
    </w:p>
    <w:p w14:paraId="53F157AF" w14:textId="62B9217C" w:rsidR="00686B79" w:rsidRDefault="00D007F3" w:rsidP="00447114">
      <w:pPr>
        <w:jc w:val="left"/>
        <w:rPr>
          <w:bCs/>
        </w:rPr>
      </w:pPr>
      <w:r w:rsidRPr="00021837">
        <w:rPr>
          <w:bCs/>
        </w:rPr>
        <w:t>SOUZA, M.I.B., SERGANTINI, A.A.S., PEREIRA J.A., “Tijolos prensados de solo cimento confeccionados com resíduo de concreto”, Revista Brasileira de Engenharia Agrícola Ambiental, v. 12, n. 2, pp. 205–212, 2008.</w:t>
      </w:r>
      <w:bookmarkEnd w:id="1"/>
    </w:p>
    <w:p w14:paraId="7346704E" w14:textId="77777777" w:rsidR="00E57B87" w:rsidRDefault="00E57B87" w:rsidP="00447114">
      <w:pPr>
        <w:jc w:val="left"/>
        <w:rPr>
          <w:bCs/>
        </w:rPr>
      </w:pPr>
    </w:p>
    <w:p w14:paraId="19AF3E29" w14:textId="7351A5A5" w:rsidR="00447114" w:rsidRPr="00447114" w:rsidRDefault="00447114" w:rsidP="00447114">
      <w:pPr>
        <w:jc w:val="left"/>
        <w:rPr>
          <w:bCs/>
        </w:rPr>
      </w:pPr>
      <w:r>
        <w:rPr>
          <w:bCs/>
        </w:rPr>
        <w:t xml:space="preserve">Verde Equipamentos. Disponível em: </w:t>
      </w:r>
      <w:r w:rsidRPr="00B05FE0">
        <w:rPr>
          <w:bCs/>
        </w:rPr>
        <w:t>https://verdeequipamentos.com.br</w:t>
      </w:r>
      <w:r>
        <w:rPr>
          <w:bCs/>
        </w:rPr>
        <w:t xml:space="preserve">. Acesso em </w:t>
      </w:r>
      <w:r w:rsidR="00B05FE0">
        <w:rPr>
          <w:bCs/>
        </w:rPr>
        <w:t>15 outubro 2020.</w:t>
      </w:r>
    </w:p>
    <w:p w14:paraId="46A789D9" w14:textId="77777777" w:rsidR="009532DB" w:rsidRDefault="009532DB" w:rsidP="00686B79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</w:pPr>
    </w:p>
    <w:sectPr w:rsidR="009532DB" w:rsidSect="009532DB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2524" w:right="1134" w:bottom="2127" w:left="1701" w:header="720" w:footer="121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2807F" w14:textId="77777777" w:rsidR="009B35D0" w:rsidRDefault="009B35D0">
      <w:r>
        <w:separator/>
      </w:r>
    </w:p>
  </w:endnote>
  <w:endnote w:type="continuationSeparator" w:id="0">
    <w:p w14:paraId="16851BBD" w14:textId="77777777" w:rsidR="009B35D0" w:rsidRDefault="009B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AD564" w14:textId="77777777" w:rsidR="009532DB" w:rsidRDefault="009532DB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5492DE0" w14:textId="77777777" w:rsidR="009532DB" w:rsidRDefault="009532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55259" w14:textId="77777777" w:rsidR="009532DB" w:rsidRPr="00BC7195" w:rsidRDefault="009532DB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357F859" wp14:editId="40DF65B1">
          <wp:simplePos x="0" y="0"/>
          <wp:positionH relativeFrom="margin">
            <wp:posOffset>1263015</wp:posOffset>
          </wp:positionH>
          <wp:positionV relativeFrom="margin">
            <wp:posOffset>8055610</wp:posOffset>
          </wp:positionV>
          <wp:extent cx="3714750" cy="959485"/>
          <wp:effectExtent l="0" t="0" r="0" b="0"/>
          <wp:wrapSquare wrapText="bothSides"/>
          <wp:docPr id="12" name="Imagem 12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4D1EB3" wp14:editId="0A9FAC58">
          <wp:simplePos x="0" y="0"/>
          <wp:positionH relativeFrom="margin">
            <wp:posOffset>-670560</wp:posOffset>
          </wp:positionH>
          <wp:positionV relativeFrom="margin">
            <wp:posOffset>8065135</wp:posOffset>
          </wp:positionV>
          <wp:extent cx="1356995" cy="959485"/>
          <wp:effectExtent l="0" t="0" r="0" b="0"/>
          <wp:wrapSquare wrapText="bothSides"/>
          <wp:docPr id="13" name="Imagem 13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A3745A" wp14:editId="5BB36601">
              <wp:simplePos x="0" y="0"/>
              <wp:positionH relativeFrom="column">
                <wp:posOffset>974090</wp:posOffset>
              </wp:positionH>
              <wp:positionV relativeFrom="paragraph">
                <wp:posOffset>-202565</wp:posOffset>
              </wp:positionV>
              <wp:extent cx="2299970" cy="237490"/>
              <wp:effectExtent l="2540" t="0" r="1905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26CB7" w14:textId="77777777" w:rsidR="009532DB" w:rsidRPr="001E0AF0" w:rsidRDefault="009532DB" w:rsidP="009532D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A3745A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6.7pt;margin-top:-15.9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" stroked="f">
              <v:textbox style="mso-fit-shape-to-text:t">
                <w:txbxContent>
                  <w:p w14:paraId="21326CB7" w14:textId="77777777" w:rsidR="009532DB" w:rsidRPr="001E0AF0" w:rsidRDefault="009532DB" w:rsidP="009532D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5D0EE1" wp14:editId="69109165">
              <wp:simplePos x="0" y="0"/>
              <wp:positionH relativeFrom="column">
                <wp:posOffset>-511810</wp:posOffset>
              </wp:positionH>
              <wp:positionV relativeFrom="paragraph">
                <wp:posOffset>-202565</wp:posOffset>
              </wp:positionV>
              <wp:extent cx="2301875" cy="237490"/>
              <wp:effectExtent l="2540" t="0" r="0" b="317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4A74F" w14:textId="77777777" w:rsidR="009532DB" w:rsidRPr="001E0AF0" w:rsidRDefault="009532DB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5D0EE1" id="Caixa de texto 3" o:spid="_x0000_s1027" type="#_x0000_t202" style="position:absolute;left:0;text-align:left;margin-left:-40.3pt;margin-top:-15.95pt;width:181.25pt;height:18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" stroked="f">
              <v:textbox style="mso-fit-shape-to-text:t">
                <w:txbxContent>
                  <w:p w14:paraId="4FE4A74F" w14:textId="77777777" w:rsidR="009532DB" w:rsidRPr="001E0AF0" w:rsidRDefault="009532DB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</w:p>
  <w:p w14:paraId="3734CE0A" w14:textId="77777777" w:rsidR="009532DB" w:rsidRDefault="009532DB">
    <w:pPr>
      <w:pStyle w:val="Rodap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BA6D0B8" wp14:editId="09A1F472">
          <wp:simplePos x="0" y="0"/>
          <wp:positionH relativeFrom="margin">
            <wp:posOffset>4853940</wp:posOffset>
          </wp:positionH>
          <wp:positionV relativeFrom="margin">
            <wp:posOffset>8434705</wp:posOffset>
          </wp:positionV>
          <wp:extent cx="790575" cy="167005"/>
          <wp:effectExtent l="0" t="0" r="9525" b="4445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FF000" w14:textId="77777777" w:rsidR="009532DB" w:rsidRDefault="009532DB" w:rsidP="009532DB">
    <w:pPr>
      <w:pStyle w:val="Rodap"/>
      <w:jc w:val="center"/>
    </w:pPr>
    <w:r>
      <w:t xml:space="preserve">II CONINTER – Congresso Internacional Interdisciplinar em Sociais e Humanidades </w:t>
    </w:r>
  </w:p>
  <w:p w14:paraId="7566DB4E" w14:textId="77777777" w:rsidR="009532DB" w:rsidRDefault="009532DB" w:rsidP="009532DB">
    <w:pPr>
      <w:pStyle w:val="Rodap"/>
      <w:jc w:val="center"/>
    </w:pPr>
    <w:r>
      <w:t>Belo Horizonte, de 8 a 11 de outubro de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3A99C" w14:textId="77777777" w:rsidR="009B35D0" w:rsidRDefault="009B35D0">
      <w:r>
        <w:separator/>
      </w:r>
    </w:p>
  </w:footnote>
  <w:footnote w:type="continuationSeparator" w:id="0">
    <w:p w14:paraId="48A8554D" w14:textId="77777777" w:rsidR="009B35D0" w:rsidRDefault="009B3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817B5" w14:textId="77777777" w:rsidR="009532DB" w:rsidRDefault="009532DB" w:rsidP="000C3153">
    <w:pPr>
      <w:pStyle w:val="Cabealho"/>
      <w:jc w:val="right"/>
    </w:pPr>
    <w:r>
      <w:rPr>
        <w:noProof/>
      </w:rPr>
      <w:drawing>
        <wp:inline distT="0" distB="0" distL="0" distR="0" wp14:anchorId="50F9B6C0" wp14:editId="16E4D1F9">
          <wp:extent cx="5760720" cy="908050"/>
          <wp:effectExtent l="0" t="0" r="0" b="635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1D3D3" w14:textId="77777777" w:rsidR="009532DB" w:rsidRDefault="009532DB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2B6579" wp14:editId="0CE0A54F">
          <wp:simplePos x="0" y="0"/>
          <wp:positionH relativeFrom="margin">
            <wp:posOffset>-948690</wp:posOffset>
          </wp:positionH>
          <wp:positionV relativeFrom="margin">
            <wp:posOffset>-1087120</wp:posOffset>
          </wp:positionV>
          <wp:extent cx="2113280" cy="905510"/>
          <wp:effectExtent l="0" t="0" r="1270" b="8890"/>
          <wp:wrapSquare wrapText="bothSides"/>
          <wp:docPr id="15" name="Imagem 15" descr="Logotipo_SIDTe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_SIDTe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957F707" w14:textId="77777777" w:rsidR="009532DB" w:rsidRPr="00447739" w:rsidRDefault="009532DB" w:rsidP="009532D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B6627"/>
    <w:multiLevelType w:val="multilevel"/>
    <w:tmpl w:val="09CAE04A"/>
    <w:lvl w:ilvl="0">
      <w:start w:val="1"/>
      <w:numFmt w:val="decimal"/>
      <w:pStyle w:val="Se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79"/>
    <w:rsid w:val="00003644"/>
    <w:rsid w:val="0000744C"/>
    <w:rsid w:val="00021837"/>
    <w:rsid w:val="00085E4A"/>
    <w:rsid w:val="000C3153"/>
    <w:rsid w:val="000E0DE7"/>
    <w:rsid w:val="001356C1"/>
    <w:rsid w:val="00155936"/>
    <w:rsid w:val="00180FAA"/>
    <w:rsid w:val="001D2590"/>
    <w:rsid w:val="001E428C"/>
    <w:rsid w:val="001E79CC"/>
    <w:rsid w:val="00232A28"/>
    <w:rsid w:val="002530C7"/>
    <w:rsid w:val="0026368E"/>
    <w:rsid w:val="00292221"/>
    <w:rsid w:val="002D3E9A"/>
    <w:rsid w:val="002D75FE"/>
    <w:rsid w:val="0034132A"/>
    <w:rsid w:val="00352C44"/>
    <w:rsid w:val="00352C84"/>
    <w:rsid w:val="00355506"/>
    <w:rsid w:val="00367C84"/>
    <w:rsid w:val="00385E6A"/>
    <w:rsid w:val="003E3CC0"/>
    <w:rsid w:val="00411B61"/>
    <w:rsid w:val="004141B7"/>
    <w:rsid w:val="00423816"/>
    <w:rsid w:val="00447114"/>
    <w:rsid w:val="00464922"/>
    <w:rsid w:val="00477CE7"/>
    <w:rsid w:val="00480BE1"/>
    <w:rsid w:val="004B092B"/>
    <w:rsid w:val="00500AE1"/>
    <w:rsid w:val="0051492C"/>
    <w:rsid w:val="00565168"/>
    <w:rsid w:val="00596B11"/>
    <w:rsid w:val="005D6CBB"/>
    <w:rsid w:val="005F5FB3"/>
    <w:rsid w:val="005F7DC4"/>
    <w:rsid w:val="0062639E"/>
    <w:rsid w:val="0063148F"/>
    <w:rsid w:val="00654B69"/>
    <w:rsid w:val="0066521E"/>
    <w:rsid w:val="00670CD8"/>
    <w:rsid w:val="0068594A"/>
    <w:rsid w:val="00686B79"/>
    <w:rsid w:val="006B4172"/>
    <w:rsid w:val="006D7A22"/>
    <w:rsid w:val="00705B64"/>
    <w:rsid w:val="00770DEA"/>
    <w:rsid w:val="00771293"/>
    <w:rsid w:val="0082067A"/>
    <w:rsid w:val="00910818"/>
    <w:rsid w:val="00934EB1"/>
    <w:rsid w:val="00940DE0"/>
    <w:rsid w:val="009532DB"/>
    <w:rsid w:val="00980DD7"/>
    <w:rsid w:val="009A5EAB"/>
    <w:rsid w:val="009B35D0"/>
    <w:rsid w:val="00A3613A"/>
    <w:rsid w:val="00A626E2"/>
    <w:rsid w:val="00A81275"/>
    <w:rsid w:val="00A940C0"/>
    <w:rsid w:val="00AB55A9"/>
    <w:rsid w:val="00AB5D99"/>
    <w:rsid w:val="00B05FE0"/>
    <w:rsid w:val="00B06445"/>
    <w:rsid w:val="00B31520"/>
    <w:rsid w:val="00B369A3"/>
    <w:rsid w:val="00B847A7"/>
    <w:rsid w:val="00BB3B31"/>
    <w:rsid w:val="00BC590F"/>
    <w:rsid w:val="00BE0BDC"/>
    <w:rsid w:val="00C13EAD"/>
    <w:rsid w:val="00C3405D"/>
    <w:rsid w:val="00C41045"/>
    <w:rsid w:val="00C62BBF"/>
    <w:rsid w:val="00C97BB5"/>
    <w:rsid w:val="00CA589E"/>
    <w:rsid w:val="00CF1BCA"/>
    <w:rsid w:val="00D001B7"/>
    <w:rsid w:val="00D007F3"/>
    <w:rsid w:val="00D544B4"/>
    <w:rsid w:val="00D90147"/>
    <w:rsid w:val="00DF25AE"/>
    <w:rsid w:val="00E218E7"/>
    <w:rsid w:val="00E44701"/>
    <w:rsid w:val="00E57B87"/>
    <w:rsid w:val="00E87A50"/>
    <w:rsid w:val="00EA7F2B"/>
    <w:rsid w:val="00ED13EA"/>
    <w:rsid w:val="00ED6D9E"/>
    <w:rsid w:val="00EE5439"/>
    <w:rsid w:val="00EF2FC6"/>
    <w:rsid w:val="00EF46E9"/>
    <w:rsid w:val="00EF6437"/>
    <w:rsid w:val="00FE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1C1D4"/>
  <w15:docId w15:val="{9916452D-0DDE-4FDA-BA81-2D261E1F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F1BC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7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Siqueira Martins Domingos</dc:creator>
  <cp:lastModifiedBy>Corteze</cp:lastModifiedBy>
  <cp:revision>9</cp:revision>
  <dcterms:created xsi:type="dcterms:W3CDTF">2020-10-19T17:49:00Z</dcterms:created>
  <dcterms:modified xsi:type="dcterms:W3CDTF">2020-11-09T19:38:00Z</dcterms:modified>
</cp:coreProperties>
</file>