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3.png" ContentType="image/png"/>
  <Override PartName="/word/media/image1.jpeg" ContentType="image/jpeg"/>
  <Override PartName="/word/media/image4.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tulododocumento"/>
        <w:rPr>
          <w:szCs w:val="28"/>
        </w:rPr>
      </w:pPr>
      <w:bookmarkStart w:id="0" w:name="_Toc3626291"/>
      <w:bookmarkEnd w:id="0"/>
      <w:r>
        <w:rPr>
          <w:rFonts w:cs="Arial"/>
          <w:szCs w:val="28"/>
        </w:rPr>
        <w:t>ESTRUTURAÇÃO DE APLICATIVO DE GESTÃO EM UNIDADE DE TERAPIA INTENSIVA: indicadores de qualidade</w:t>
      </w:r>
    </w:p>
    <w:p>
      <w:pPr>
        <w:pStyle w:val="Normal"/>
        <w:rPr/>
      </w:pPr>
      <w:r>
        <w:rPr/>
      </w:r>
    </w:p>
    <w:p>
      <w:pPr>
        <w:pStyle w:val="FPCNomedoAutor"/>
        <w:spacing w:before="0" w:after="0"/>
        <w:jc w:val="left"/>
        <w:rPr>
          <w:rFonts w:ascii="Times New Roman" w:hAnsi="Times New Roman"/>
          <w:spacing w:val="-2"/>
          <w:sz w:val="22"/>
          <w:lang w:val="pt-PT"/>
        </w:rPr>
      </w:pPr>
      <w:r>
        <w:rPr>
          <w:rFonts w:ascii="Times New Roman" w:hAnsi="Times New Roman"/>
          <w:spacing w:val="-2"/>
          <w:sz w:val="22"/>
          <w:lang w:val="pt-PT"/>
        </w:rPr>
      </w:r>
    </w:p>
    <w:p>
      <w:pPr>
        <w:pStyle w:val="Normal"/>
        <w:rPr>
          <w:rStyle w:val="Strong"/>
        </w:rPr>
      </w:pPr>
      <w:r>
        <w:rPr>
          <w:rStyle w:val="Strong"/>
        </w:rPr>
        <w:t xml:space="preserve">Resumo </w:t>
      </w:r>
    </w:p>
    <w:p>
      <w:pPr>
        <w:pStyle w:val="Normal"/>
        <w:rPr>
          <w:rStyle w:val="Strong"/>
        </w:rPr>
      </w:pPr>
      <w:r>
        <w:rPr/>
      </w:r>
    </w:p>
    <w:p>
      <w:pPr>
        <w:pStyle w:val="Normal"/>
        <w:rPr/>
      </w:pPr>
      <w:bookmarkStart w:id="1" w:name="__DdeLink__1140_619583583"/>
      <w:r>
        <w:rPr>
          <w:rFonts w:cs="Arial"/>
        </w:rPr>
        <w:t xml:space="preserve">O presente projeto visa a estruturação de um aplicativo de gestão em saúde, abordando a segurança do paciente como foco principal. A justificativa para tal é a importância do controle de dados referente a segurança do paciente, objetivando e otimizando o tempo para os gestores e toda equipe multidisciplinar. Diante de tal fato presumisse-se a necessidade de além de se conhecer detalhadamente o setor e seu funcionamento, busca-se um aprimoramento dos profissionais que nela atuam e seus riscos e benefícios. </w:t>
      </w:r>
      <w:r>
        <w:rPr>
          <w:rFonts w:cs="Arial"/>
        </w:rPr>
        <w:t xml:space="preserve">Sua importância se dá para a </w:t>
      </w:r>
      <w:r>
        <w:rPr>
          <w:rFonts w:cs="Arial"/>
        </w:rPr>
        <w:t xml:space="preserve">eficiência na qualidade do atendimento prestado aos usuários de saúde, garantindo sua segurança e do profissional de saúde. </w:t>
      </w:r>
      <w:r>
        <w:rPr/>
        <w:t xml:space="preserve">O objetivo é realizar uma revisão integrativa sobre uso de sistema de informação na forma de aplicativo, abordando segurança do paciente. Com isso, implantar um aplicativo que otimize o tempo do profissional e o auxilie na coleta dos indicadores. </w:t>
      </w:r>
      <w:bookmarkEnd w:id="1"/>
    </w:p>
    <w:p>
      <w:pPr>
        <w:pStyle w:val="FPCTextonormal"/>
        <w:spacing w:before="0" w:after="0"/>
        <w:rPr>
          <w:rFonts w:ascii="Times New Roman" w:hAnsi="Times New Roman"/>
          <w:sz w:val="20"/>
          <w:szCs w:val="20"/>
        </w:rPr>
      </w:pPr>
      <w:r>
        <w:rPr>
          <w:rFonts w:ascii="Times New Roman" w:hAnsi="Times New Roman"/>
          <w:sz w:val="20"/>
          <w:szCs w:val="20"/>
        </w:rPr>
      </w:r>
    </w:p>
    <w:p>
      <w:pPr>
        <w:pStyle w:val="FPCTextonormal"/>
        <w:spacing w:before="0" w:after="0"/>
        <w:rPr>
          <w:rFonts w:ascii="Times New Roman" w:hAnsi="Times New Roman"/>
          <w:sz w:val="20"/>
          <w:szCs w:val="20"/>
        </w:rPr>
      </w:pPr>
      <w:r>
        <w:rPr>
          <w:rFonts w:ascii="Times New Roman" w:hAnsi="Times New Roman"/>
          <w:sz w:val="20"/>
          <w:szCs w:val="20"/>
        </w:rPr>
      </w:r>
    </w:p>
    <w:p>
      <w:pPr>
        <w:pStyle w:val="Normal"/>
        <w:rPr>
          <w:lang w:val="pt-PT" w:eastAsia="ja-JP"/>
        </w:rPr>
      </w:pPr>
      <w:r>
        <w:rPr>
          <w:b/>
          <w:lang w:val="pt-PT" w:eastAsia="ja-JP"/>
        </w:rPr>
        <w:t xml:space="preserve">Palavras-chave: </w:t>
      </w:r>
      <w:r>
        <w:rPr>
          <w:lang w:val="pt-PT" w:eastAsia="ja-JP"/>
        </w:rPr>
        <w:t>Indicadores; Gestão; Qualidade e Enfermagem.</w:t>
      </w:r>
    </w:p>
    <w:p>
      <w:pPr>
        <w:pStyle w:val="FPCTextonormal"/>
        <w:spacing w:before="0" w:after="0"/>
        <w:rPr>
          <w:rFonts w:ascii="Times New Roman" w:hAnsi="Times New Roman"/>
          <w:sz w:val="20"/>
          <w:szCs w:val="20"/>
          <w:lang w:val="pt-PT" w:eastAsia="ja-JP"/>
        </w:rPr>
      </w:pPr>
      <w:r>
        <w:rPr>
          <w:rFonts w:ascii="Times New Roman" w:hAnsi="Times New Roman"/>
          <w:sz w:val="20"/>
          <w:szCs w:val="20"/>
          <w:lang w:val="pt-PT" w:eastAsia="ja-JP"/>
        </w:rPr>
      </w:r>
    </w:p>
    <w:p>
      <w:pPr>
        <w:pStyle w:val="FPCTextonormal"/>
        <w:spacing w:before="0" w:after="0"/>
        <w:rPr>
          <w:rFonts w:ascii="Times New Roman" w:hAnsi="Times New Roman"/>
          <w:sz w:val="20"/>
          <w:szCs w:val="20"/>
          <w:lang w:val="pt-PT" w:eastAsia="ja-JP"/>
        </w:rPr>
      </w:pPr>
      <w:r>
        <w:rPr>
          <w:rFonts w:ascii="Times New Roman" w:hAnsi="Times New Roman"/>
          <w:sz w:val="20"/>
          <w:szCs w:val="20"/>
          <w:lang w:val="pt-PT" w:eastAsia="ja-JP"/>
        </w:rPr>
      </w:r>
    </w:p>
    <w:p>
      <w:pPr>
        <w:pStyle w:val="Normal"/>
        <w:rPr>
          <w:b/>
          <w:b/>
        </w:rPr>
      </w:pPr>
      <w:bookmarkStart w:id="2" w:name="_Toc3626291"/>
      <w:bookmarkStart w:id="3" w:name="_Toc519335634"/>
      <w:bookmarkEnd w:id="2"/>
      <w:r>
        <w:rPr>
          <w:b/>
        </w:rPr>
        <w:t xml:space="preserve">ABSTRACT </w:t>
      </w:r>
    </w:p>
    <w:p>
      <w:pPr>
        <w:pStyle w:val="Normal"/>
        <w:rPr/>
      </w:pPr>
      <w:r>
        <w:rPr/>
      </w:r>
    </w:p>
    <w:p>
      <w:pPr>
        <w:pStyle w:val="Normal"/>
        <w:rPr>
          <w:sz w:val="20"/>
          <w:szCs w:val="20"/>
        </w:rPr>
      </w:pPr>
      <w:bookmarkStart w:id="4" w:name="tw-target-text"/>
      <w:bookmarkEnd w:id="4"/>
      <w:r>
        <w:rPr>
          <w:sz w:val="20"/>
          <w:szCs w:val="20"/>
        </w:rPr>
        <w:t>This project aims to structure a health management application, addressing patient safety as the main focus. The justification for this is the importance of data control regarding patient safety, aiming and optimizing the time for managers and the entire multidisciplinary team. In view of this fact, it was assumed that, in addition to knowing the sector and its operation in detail, it seeks to improve the professionals who work in it and its risks and benefits. Its importance is given to efficiency in the quality of care provided to health users, ensuring their safety and that of the health professional. The goal is to conduct an integrative review on the use of an information system in the form of an application, addressing patient safety. With this, deploy an application that optimizes the professional's time and assists in the collection of indicators.</w:t>
      </w:r>
    </w:p>
    <w:p>
      <w:pPr>
        <w:pStyle w:val="Normal"/>
        <w:rPr>
          <w:rFonts w:cs="Arial"/>
        </w:rPr>
      </w:pPr>
      <w:r>
        <w:rPr/>
      </w:r>
    </w:p>
    <w:p>
      <w:pPr>
        <w:pStyle w:val="Normal"/>
        <w:rPr/>
      </w:pPr>
      <w:r>
        <w:rPr/>
      </w:r>
    </w:p>
    <w:p>
      <w:pPr>
        <w:pStyle w:val="Normal"/>
        <w:rPr/>
      </w:pPr>
      <w:r>
        <w:rPr/>
      </w:r>
    </w:p>
    <w:p>
      <w:pPr>
        <w:pStyle w:val="Normal"/>
        <w:jc w:val="left"/>
        <w:rPr>
          <w:b/>
          <w:b/>
          <w:sz w:val="24"/>
          <w:szCs w:val="24"/>
        </w:rPr>
      </w:pPr>
      <w:r>
        <w:rPr>
          <w:b/>
        </w:rPr>
        <w:t>Keywords</w:t>
      </w:r>
      <w:r>
        <w:rPr/>
        <w:t>: Indicators; Management; Qu</w:t>
      </w:r>
      <w:bookmarkStart w:id="5" w:name="_GoBack"/>
      <w:bookmarkEnd w:id="5"/>
      <w:r>
        <w:rPr/>
        <w:t>ality and Nursing</w:t>
      </w:r>
    </w:p>
    <w:p>
      <w:pPr>
        <w:pStyle w:val="Normal"/>
        <w:rPr>
          <w:b/>
          <w:b/>
          <w:sz w:val="24"/>
          <w:szCs w:val="24"/>
        </w:rPr>
      </w:pPr>
      <w:r>
        <w:rPr>
          <w:b/>
          <w:sz w:val="24"/>
          <w:szCs w:val="24"/>
        </w:rPr>
      </w:r>
    </w:p>
    <w:p>
      <w:pPr>
        <w:pStyle w:val="Normal"/>
        <w:rPr>
          <w:b/>
          <w:b/>
          <w:sz w:val="24"/>
          <w:szCs w:val="24"/>
        </w:rPr>
      </w:pPr>
      <w:r>
        <w:rPr>
          <w:b/>
          <w:sz w:val="24"/>
          <w:szCs w:val="24"/>
        </w:rPr>
      </w:r>
    </w:p>
    <w:p>
      <w:pPr>
        <w:pStyle w:val="Normal"/>
        <w:rPr>
          <w:b/>
          <w:b/>
          <w:sz w:val="24"/>
          <w:szCs w:val="24"/>
        </w:rPr>
      </w:pPr>
      <w:r>
        <w:rPr>
          <w:b/>
          <w:sz w:val="24"/>
          <w:szCs w:val="24"/>
        </w:rPr>
      </w:r>
    </w:p>
    <w:p>
      <w:pPr>
        <w:pStyle w:val="Normal"/>
        <w:numPr>
          <w:ilvl w:val="0"/>
          <w:numId w:val="2"/>
        </w:numPr>
        <w:jc w:val="left"/>
        <w:rPr>
          <w:b/>
          <w:b/>
          <w:sz w:val="24"/>
          <w:szCs w:val="24"/>
        </w:rPr>
      </w:pPr>
      <w:r>
        <w:rPr>
          <w:rStyle w:val="SeoChar"/>
        </w:rPr>
        <w:t>INTRODUÇÃO</w:t>
      </w:r>
      <w:r>
        <w:rPr>
          <w:b/>
          <w:sz w:val="24"/>
          <w:szCs w:val="24"/>
        </w:rPr>
        <w:t xml:space="preserve"> </w:t>
      </w:r>
    </w:p>
    <w:p>
      <w:pPr>
        <w:pStyle w:val="Normal"/>
        <w:rPr>
          <w:b/>
          <w:b/>
          <w:sz w:val="24"/>
          <w:szCs w:val="24"/>
        </w:rPr>
      </w:pPr>
      <w:r>
        <w:rPr>
          <w:b/>
          <w:sz w:val="24"/>
          <w:szCs w:val="24"/>
        </w:rPr>
      </w:r>
    </w:p>
    <w:p>
      <w:pPr>
        <w:pStyle w:val="NoSpacing"/>
        <w:rPr/>
      </w:pPr>
      <w:r>
        <w:rPr/>
      </w:r>
    </w:p>
    <w:p>
      <w:pPr>
        <w:pStyle w:val="Normal"/>
        <w:spacing w:lineRule="auto" w:line="360"/>
        <w:rPr/>
      </w:pPr>
      <w:r>
        <w:rPr>
          <w:rFonts w:cs="Arial"/>
          <w:sz w:val="24"/>
          <w:szCs w:val="24"/>
        </w:rPr>
        <w:tab/>
        <w:t>O presente projeto visa a estruturação de um aplicativo de gestão em saúde,                                                                                                                                                                                                      abordando a segurança do paciente como foco principal, assim</w:t>
      </w:r>
      <w:r>
        <w:rPr>
          <w:rFonts w:cs="Arial"/>
          <w:sz w:val="24"/>
          <w:szCs w:val="24"/>
          <w:highlight w:val="white"/>
        </w:rPr>
        <w:t xml:space="preserve"> caracterizando o acesso ao mapeamento informações a ser utilizado por toda equipe multidisciplinar. </w:t>
      </w:r>
    </w:p>
    <w:p>
      <w:pPr>
        <w:pStyle w:val="Normal"/>
        <w:spacing w:lineRule="auto" w:line="360"/>
        <w:rPr>
          <w:sz w:val="24"/>
          <w:szCs w:val="24"/>
        </w:rPr>
      </w:pPr>
      <w:r>
        <w:rPr>
          <w:rFonts w:cs="Arial"/>
          <w:sz w:val="24"/>
          <w:szCs w:val="24"/>
        </w:rPr>
        <w:tab/>
        <w:t xml:space="preserve">O uso da tecnologia nos serviços de saúde auxilia não apenas para formalizar e extinguir uso de papel, como também auxilia no fornecimento de informações diagnósticas, gerenciamento, organização, previsão orçamentária, educação de profissionais, agilidade nos atendimentos e na transmissão de dados, dentre outros (NUNES </w:t>
      </w:r>
      <w:r>
        <w:rPr>
          <w:rFonts w:cs="Arial"/>
          <w:i/>
          <w:iCs/>
          <w:sz w:val="24"/>
          <w:szCs w:val="24"/>
        </w:rPr>
        <w:t>et.al</w:t>
      </w:r>
      <w:r>
        <w:rPr>
          <w:rFonts w:cs="Arial"/>
          <w:sz w:val="24"/>
          <w:szCs w:val="24"/>
        </w:rPr>
        <w:t>., 2016 e SANTOS et.al., 2011).</w:t>
      </w:r>
    </w:p>
    <w:p>
      <w:pPr>
        <w:pStyle w:val="Normal"/>
        <w:spacing w:lineRule="auto" w:line="360"/>
        <w:rPr/>
      </w:pPr>
      <w:r>
        <w:rPr>
          <w:rFonts w:cs="Arial"/>
          <w:sz w:val="24"/>
          <w:szCs w:val="24"/>
        </w:rPr>
        <w:tab/>
        <w:t xml:space="preserve">O sistema de saúde, utiliza de ferramentas de informação para monitoramento, avaliação e integração do sistema. Esta prática traz um grande auxílio para a gestão pública, fornecendo dados de acordo sua realidade local.  (REUTER </w:t>
      </w:r>
      <w:r>
        <w:rPr>
          <w:rFonts w:cs="Arial"/>
          <w:i/>
          <w:iCs/>
          <w:sz w:val="24"/>
          <w:szCs w:val="24"/>
        </w:rPr>
        <w:t>et.al.</w:t>
      </w:r>
      <w:r>
        <w:rPr>
          <w:rFonts w:cs="Arial"/>
          <w:sz w:val="24"/>
          <w:szCs w:val="24"/>
        </w:rPr>
        <w:t>, 2016).</w:t>
      </w:r>
    </w:p>
    <w:p>
      <w:pPr>
        <w:pStyle w:val="Normal"/>
        <w:spacing w:lineRule="auto" w:line="360"/>
        <w:rPr/>
      </w:pPr>
      <w:r>
        <w:rPr>
          <w:rFonts w:cs="Arial"/>
          <w:sz w:val="24"/>
          <w:szCs w:val="24"/>
        </w:rPr>
        <w:tab/>
        <w:t xml:space="preserve">Estudos já apontam que o uso da informática nos sistemas de saúde, incluindo em unidades médicas e odontológicas estão sendo fundamentais, fornecendo informações do paciente, diagnóstico e auxiliando na tomada de decisão. Além de reduzir custos e sendo mais seguro não só ao paciente, mas como ao profissional. E dados da Organização Mundial de Saúde já apontam que a demanda de atendimentos dobra a cada 3 anos, com isto informações se perdem (BATISTA </w:t>
      </w:r>
      <w:r>
        <w:rPr>
          <w:rFonts w:cs="Arial"/>
          <w:i/>
          <w:iCs/>
          <w:sz w:val="24"/>
          <w:szCs w:val="24"/>
        </w:rPr>
        <w:t>et.al.,</w:t>
      </w:r>
      <w:r>
        <w:rPr>
          <w:rFonts w:cs="Arial"/>
          <w:sz w:val="24"/>
          <w:szCs w:val="24"/>
        </w:rPr>
        <w:t xml:space="preserve"> 2015 e WECHLER </w:t>
      </w:r>
      <w:r>
        <w:rPr>
          <w:rFonts w:cs="Arial"/>
          <w:i/>
          <w:iCs/>
          <w:sz w:val="24"/>
          <w:szCs w:val="24"/>
        </w:rPr>
        <w:t>et.al.</w:t>
      </w:r>
      <w:r>
        <w:rPr>
          <w:rFonts w:cs="Arial"/>
          <w:sz w:val="24"/>
          <w:szCs w:val="24"/>
        </w:rPr>
        <w:t>, 2003).</w:t>
      </w:r>
    </w:p>
    <w:p>
      <w:pPr>
        <w:pStyle w:val="Normal"/>
        <w:spacing w:lineRule="auto" w:line="360"/>
        <w:rPr>
          <w:sz w:val="24"/>
          <w:szCs w:val="24"/>
        </w:rPr>
      </w:pPr>
      <w:r>
        <w:rPr>
          <w:rFonts w:cs="Arial"/>
          <w:sz w:val="24"/>
          <w:szCs w:val="24"/>
        </w:rPr>
        <w:tab/>
        <w:t xml:space="preserve">A Política Nacional de Informação e Informática em saúde, visa a implantação e reformulação dos sistemas de informática para melhoria do atendimento dos usuários do sistema público, articulados à gestão e ao controle social. Porém, cada unidade de saúde é administrada por uma organização social contratada pelo município. Logo, utiliza um sistema próprio que atenda suas necessidades. E há unidades que ainda não utilizam ferramentas de informação. (CAVALCANTE </w:t>
      </w:r>
      <w:r>
        <w:rPr>
          <w:rFonts w:cs="Arial"/>
          <w:i/>
          <w:iCs/>
          <w:sz w:val="24"/>
          <w:szCs w:val="24"/>
        </w:rPr>
        <w:t>et.al</w:t>
      </w:r>
      <w:r>
        <w:rPr>
          <w:rFonts w:cs="Arial"/>
          <w:sz w:val="24"/>
          <w:szCs w:val="24"/>
        </w:rPr>
        <w:t>., 2019 e Ministério da Saúde, 2005).</w:t>
      </w:r>
    </w:p>
    <w:p>
      <w:pPr>
        <w:pStyle w:val="Normal"/>
        <w:spacing w:lineRule="auto" w:line="360"/>
        <w:rPr>
          <w:sz w:val="24"/>
          <w:szCs w:val="24"/>
        </w:rPr>
      </w:pPr>
      <w:r>
        <w:rPr>
          <w:rFonts w:cs="Arial"/>
          <w:sz w:val="24"/>
          <w:szCs w:val="24"/>
        </w:rPr>
        <w:tab/>
        <w:t xml:space="preserve">O ministério da saúde possui um sistema informatizado para disseminação de dados através do programa DATASUS, porém conforme estudos de Saldanha </w:t>
      </w:r>
      <w:r>
        <w:rPr>
          <w:rFonts w:cs="Arial"/>
          <w:i/>
          <w:iCs/>
          <w:sz w:val="24"/>
          <w:szCs w:val="24"/>
        </w:rPr>
        <w:t>et.al.</w:t>
      </w:r>
      <w:r>
        <w:rPr>
          <w:rFonts w:cs="Arial"/>
          <w:sz w:val="24"/>
          <w:szCs w:val="24"/>
        </w:rPr>
        <w:t xml:space="preserve">, por exemplo, onde foi desenvolvido um sistema que permite um download e pré-processamento de dados com codificação de diversos campos, faz-se necessárias melhorias contínuas e adequação a realidade do público-alvo (SALDANHA </w:t>
      </w:r>
      <w:r>
        <w:rPr>
          <w:rFonts w:cs="Arial"/>
          <w:i/>
          <w:iCs/>
          <w:sz w:val="24"/>
          <w:szCs w:val="24"/>
        </w:rPr>
        <w:t>et.al.,</w:t>
      </w:r>
      <w:r>
        <w:rPr>
          <w:rFonts w:cs="Arial"/>
          <w:sz w:val="24"/>
          <w:szCs w:val="24"/>
        </w:rPr>
        <w:t xml:space="preserve"> 2019).</w:t>
      </w:r>
    </w:p>
    <w:p>
      <w:pPr>
        <w:pStyle w:val="Normal"/>
        <w:spacing w:lineRule="auto" w:line="360"/>
        <w:rPr/>
      </w:pPr>
      <w:r>
        <w:rPr>
          <w:rFonts w:cs="Arial"/>
          <w:sz w:val="24"/>
          <w:szCs w:val="24"/>
        </w:rPr>
        <w:tab/>
        <w:t xml:space="preserve">As unidades de saúde para um correto funcionamento, necessitam de uma gestão estratégica baseada em seus indicadores. Sejam estes voltados aos profissionais, como desempenho, absenteísmo, acidentes ocupacionais entre outros, como aqueles voltados aos pacientes como tempo de internação, tempo em uso de ventilação mecânica, acometimento de infecções dentre outros. (SARRANHEIRA </w:t>
      </w:r>
      <w:r>
        <w:rPr>
          <w:rFonts w:cs="Arial"/>
          <w:i/>
          <w:iCs/>
          <w:sz w:val="24"/>
          <w:szCs w:val="24"/>
        </w:rPr>
        <w:t>et.al</w:t>
      </w:r>
      <w:r>
        <w:rPr>
          <w:rFonts w:cs="Arial"/>
          <w:sz w:val="24"/>
          <w:szCs w:val="24"/>
        </w:rPr>
        <w:t>., 2010).</w:t>
      </w:r>
    </w:p>
    <w:p>
      <w:pPr>
        <w:pStyle w:val="Normal"/>
        <w:spacing w:lineRule="auto" w:line="360"/>
        <w:rPr>
          <w:rFonts w:cs="Arial"/>
          <w:sz w:val="24"/>
          <w:szCs w:val="24"/>
        </w:rPr>
      </w:pPr>
      <w:r>
        <w:rPr>
          <w:rFonts w:cs="Arial"/>
          <w:sz w:val="24"/>
          <w:szCs w:val="24"/>
        </w:rPr>
        <w:tab/>
        <w:t>O uso de um sistema voltado para área da saúde, que englobe não apenas o prontuário eletrônico como convencionalmente encontramos, mas sim que faça interligação com toda gestão da unidade e com demais centros de saúde a nível governamental, minimiza as intercorrências ocorridas durante atendimento e já conste em planilha de dados para ações mais diretas por parte dos profissionais (CORREA e MENDES, 2017).</w:t>
      </w:r>
    </w:p>
    <w:p>
      <w:pPr>
        <w:pStyle w:val="Normal"/>
        <w:spacing w:lineRule="auto" w:line="360"/>
        <w:rPr>
          <w:sz w:val="24"/>
          <w:szCs w:val="24"/>
        </w:rPr>
      </w:pPr>
      <w:r>
        <w:rPr>
          <w:rFonts w:cs="Arial"/>
          <w:sz w:val="24"/>
          <w:szCs w:val="24"/>
        </w:rPr>
        <w:tab/>
        <w:t>A análise do contexto que envolve o trabalho dos profissionais de saúde em um ambiente de terapia intensiva, é determinante para a qualidade da saúde e da segurança do paciente.</w:t>
      </w:r>
      <w:r>
        <w:rPr>
          <w:rFonts w:cs="Arial"/>
          <w:sz w:val="24"/>
          <w:szCs w:val="24"/>
          <w:highlight w:val="white"/>
        </w:rPr>
        <w:t xml:space="preserve"> O estudo pode auxiliar não apenas da estruturação de uma rede de informações a ser implantada em uma unidade de terapia intensiva recém estruturada, mas como contribuir para novos estudos voltados a segurança das informações (PEREIRA </w:t>
      </w:r>
      <w:r>
        <w:rPr>
          <w:rFonts w:cs="Arial"/>
          <w:i/>
          <w:iCs/>
          <w:sz w:val="24"/>
          <w:szCs w:val="24"/>
          <w:highlight w:val="white"/>
        </w:rPr>
        <w:t>et.al</w:t>
      </w:r>
      <w:r>
        <w:rPr>
          <w:rFonts w:cs="Arial"/>
          <w:sz w:val="24"/>
          <w:szCs w:val="24"/>
          <w:highlight w:val="white"/>
        </w:rPr>
        <w:t>., 2017)</w:t>
      </w:r>
      <w:r>
        <w:rPr>
          <w:rFonts w:cs="Arial"/>
          <w:sz w:val="24"/>
          <w:szCs w:val="24"/>
        </w:rPr>
        <w:t>.</w:t>
      </w:r>
    </w:p>
    <w:p>
      <w:pPr>
        <w:pStyle w:val="Normal"/>
        <w:spacing w:lineRule="auto" w:line="360"/>
        <w:ind w:firstLine="708"/>
        <w:rPr/>
      </w:pPr>
      <w:r>
        <w:rPr>
          <w:rFonts w:cs="Arial"/>
          <w:sz w:val="24"/>
          <w:szCs w:val="24"/>
        </w:rPr>
        <w:t xml:space="preserve">A justificativa para tal é a importância do controle de dados referente a segurança do paciente, objetivando e otimizando o tempo para os gestores e toda equipe multidisciplinar, sendo uma questão que precisa de mais estudos devido a problemática envolvida como infraestrutura tecnológica, dado sistema informatizado, financiamento, qualificação profissional e organização do processo. </w:t>
      </w:r>
    </w:p>
    <w:p>
      <w:pPr>
        <w:pStyle w:val="Normal"/>
        <w:spacing w:lineRule="auto" w:line="360"/>
        <w:ind w:firstLine="708"/>
        <w:rPr>
          <w:rFonts w:cs="Arial"/>
          <w:sz w:val="24"/>
          <w:szCs w:val="24"/>
        </w:rPr>
      </w:pPr>
      <w:r>
        <w:rPr>
          <w:rFonts w:cs="Arial"/>
          <w:sz w:val="24"/>
          <w:szCs w:val="24"/>
        </w:rPr>
        <w:t xml:space="preserve">A importância do estudo não se dá somente para uma justificativa acadêmica, mas sim para uma eficiência na qualidade do atendimento prestado aos usuários de saúde, garantindo sua segurança e do profissional de saúde. </w:t>
      </w:r>
    </w:p>
    <w:p>
      <w:pPr>
        <w:pStyle w:val="Normal"/>
        <w:spacing w:lineRule="auto" w:line="360"/>
        <w:ind w:firstLine="708"/>
        <w:rPr/>
      </w:pPr>
      <w:r>
        <w:rPr>
          <w:sz w:val="24"/>
          <w:szCs w:val="24"/>
        </w:rPr>
        <w:t xml:space="preserve">O objetivo deste estudo é realizar uma revisão integrativa sobre uso de sistema de informação na forma de aplicativo, voltado para área de gestão, abordando segurança do paciente. Com isso, implantar um aplicativo que otimize o tempo do profissional e o auxilie na coleta dos indicadores. </w:t>
      </w:r>
    </w:p>
    <w:p>
      <w:pPr>
        <w:pStyle w:val="FPCTextonormal"/>
        <w:spacing w:before="0" w:after="0"/>
        <w:rPr>
          <w:rFonts w:ascii="Times New Roman" w:hAnsi="Times New Roman"/>
        </w:rPr>
      </w:pPr>
      <w:r>
        <w:rPr>
          <w:rFonts w:ascii="Times New Roman" w:hAnsi="Times New Roman"/>
        </w:rPr>
      </w:r>
    </w:p>
    <w:p>
      <w:pPr>
        <w:pStyle w:val="Normal"/>
        <w:numPr>
          <w:ilvl w:val="1"/>
          <w:numId w:val="2"/>
        </w:numPr>
        <w:rPr>
          <w:b/>
          <w:b/>
          <w:sz w:val="24"/>
          <w:szCs w:val="24"/>
        </w:rPr>
      </w:pPr>
      <w:r>
        <w:rPr>
          <w:b/>
          <w:sz w:val="24"/>
          <w:szCs w:val="24"/>
        </w:rPr>
        <w:t xml:space="preserve">Metodologia </w:t>
      </w:r>
    </w:p>
    <w:p>
      <w:pPr>
        <w:pStyle w:val="Normal"/>
        <w:rPr>
          <w:b/>
          <w:b/>
          <w:sz w:val="24"/>
          <w:szCs w:val="24"/>
        </w:rPr>
      </w:pPr>
      <w:r>
        <w:rPr>
          <w:b/>
          <w:sz w:val="24"/>
          <w:szCs w:val="24"/>
        </w:rPr>
      </w:r>
    </w:p>
    <w:p>
      <w:pPr>
        <w:pStyle w:val="Normal"/>
        <w:spacing w:lineRule="auto" w:line="360"/>
        <w:ind w:firstLine="360"/>
        <w:rPr/>
      </w:pPr>
      <w:r>
        <w:rPr>
          <w:rFonts w:cs="Arial"/>
          <w:sz w:val="24"/>
          <w:szCs w:val="24"/>
          <w:highlight w:val="white"/>
        </w:rPr>
        <w:t xml:space="preserve">Foi realizada uma revisão integrativa em literaturas que abordam uso de ferramentas de gestão informatizadas e sua relação com segurança do paciente. </w:t>
      </w:r>
    </w:p>
    <w:p>
      <w:pPr>
        <w:pStyle w:val="Normal"/>
        <w:spacing w:lineRule="auto" w:line="360"/>
        <w:ind w:firstLine="360"/>
        <w:rPr>
          <w:rFonts w:eastAsia="Arial" w:cs="Arial"/>
          <w:sz w:val="24"/>
          <w:szCs w:val="24"/>
        </w:rPr>
      </w:pPr>
      <w:r>
        <w:rPr>
          <w:rFonts w:cs="Arial"/>
          <w:sz w:val="24"/>
          <w:szCs w:val="24"/>
          <w:highlight w:val="white"/>
        </w:rPr>
        <w:t xml:space="preserve">A </w:t>
      </w:r>
      <w:r>
        <w:rPr>
          <w:rFonts w:eastAsia="Arial" w:cs="Arial"/>
          <w:sz w:val="24"/>
          <w:szCs w:val="24"/>
          <w:highlight w:val="white"/>
        </w:rPr>
        <w:t>busca bibliográfica ocorreu através de fontes de busca constituídas por recursos eletrônicos em bases de dados com os descritores: Aplicativo, Ferramentas, Segurança do Paciente e Gestão.</w:t>
      </w:r>
      <w:r>
        <w:rPr>
          <w:rFonts w:eastAsia="Arial" w:cs="Arial"/>
          <w:color w:val="000000"/>
          <w:sz w:val="24"/>
          <w:szCs w:val="24"/>
          <w:highlight w:val="white"/>
        </w:rPr>
        <w:t xml:space="preserve"> </w:t>
      </w:r>
      <w:r>
        <w:rPr>
          <w:rFonts w:eastAsia="Arial" w:cs="Arial"/>
          <w:sz w:val="24"/>
          <w:szCs w:val="24"/>
          <w:highlight w:val="white"/>
        </w:rPr>
        <w:t xml:space="preserve">Salienta-se que os descritores supracitados se encontram nos Descritores em Ciências da Saúde (DeCS). </w:t>
      </w:r>
    </w:p>
    <w:p>
      <w:pPr>
        <w:pStyle w:val="Normal"/>
        <w:spacing w:lineRule="auto" w:line="360"/>
        <w:ind w:firstLine="360"/>
        <w:rPr/>
      </w:pPr>
      <w:r>
        <w:rPr>
          <w:rFonts w:eastAsia="Arial" w:cs="Arial"/>
          <w:sz w:val="24"/>
          <w:szCs w:val="24"/>
          <w:highlight w:val="white"/>
        </w:rPr>
        <w:t>Os dados obtidos analisados foram selecionados e associados aos artigos mais relevantes ao tema e que atenderam aos objetivos do estudo que foram</w:t>
      </w:r>
      <w:r>
        <w:rPr>
          <w:rFonts w:eastAsia="Arial" w:cs="Arial"/>
          <w:sz w:val="24"/>
          <w:szCs w:val="24"/>
        </w:rPr>
        <w:t xml:space="preserve"> analisar o uso de sistema computacional para a área de gestão em saúde, e estruturar o sistema em forma de aplicativo, para ser utilizado em unidade de terapia intensiva, com foco nos indicadores de segurança do paciente. </w:t>
      </w:r>
      <w:r>
        <w:rPr>
          <w:rFonts w:eastAsia="Arial" w:cs="Arial"/>
          <w:sz w:val="24"/>
          <w:szCs w:val="24"/>
          <w:highlight w:val="white"/>
        </w:rPr>
        <w:t xml:space="preserve">Como critério de inclusão, inclui aqueles que estavam no idioma português nos últimos </w:t>
      </w:r>
      <w:r>
        <w:rPr>
          <w:rFonts w:eastAsia="Arial" w:cs="Arial"/>
          <w:sz w:val="24"/>
          <w:szCs w:val="24"/>
        </w:rPr>
        <w:t xml:space="preserve">5 anos. Os mesmos </w:t>
      </w:r>
      <w:r>
        <w:rPr>
          <w:rFonts w:eastAsia="Arial" w:cs="Arial"/>
          <w:sz w:val="24"/>
          <w:szCs w:val="24"/>
          <w:highlight w:val="white"/>
        </w:rPr>
        <w:t>foram elencados e serão discutidos a seguir, que corroboram ou não com a delimitação da pesquisa sobre a influência do sistema de gestão e a segurança do paciente.</w:t>
      </w:r>
    </w:p>
    <w:p>
      <w:pPr>
        <w:pStyle w:val="Normal"/>
        <w:rPr>
          <w:b/>
          <w:b/>
          <w:sz w:val="24"/>
          <w:szCs w:val="24"/>
        </w:rPr>
      </w:pPr>
      <w:r>
        <w:rPr>
          <w:b/>
          <w:sz w:val="24"/>
          <w:szCs w:val="24"/>
        </w:rPr>
      </w:r>
    </w:p>
    <w:p>
      <w:pPr>
        <w:pStyle w:val="Normal"/>
        <w:ind w:left="1080" w:hanging="0"/>
        <w:rPr>
          <w:b/>
          <w:b/>
          <w:sz w:val="24"/>
          <w:szCs w:val="24"/>
        </w:rPr>
      </w:pPr>
      <w:r>
        <w:rPr>
          <w:b/>
          <w:sz w:val="24"/>
          <w:szCs w:val="24"/>
        </w:rPr>
      </w:r>
    </w:p>
    <w:p>
      <w:pPr>
        <w:pStyle w:val="Normal"/>
        <w:numPr>
          <w:ilvl w:val="1"/>
          <w:numId w:val="2"/>
        </w:numPr>
        <w:rPr>
          <w:b/>
          <w:b/>
          <w:sz w:val="24"/>
          <w:szCs w:val="24"/>
        </w:rPr>
      </w:pPr>
      <w:r>
        <w:rPr>
          <w:b/>
          <w:sz w:val="24"/>
          <w:szCs w:val="24"/>
        </w:rPr>
        <w:t>Resultados e análises parciais</w:t>
      </w:r>
    </w:p>
    <w:p>
      <w:pPr>
        <w:pStyle w:val="Normal"/>
        <w:rPr>
          <w:b/>
          <w:b/>
          <w:sz w:val="24"/>
          <w:szCs w:val="24"/>
        </w:rPr>
      </w:pPr>
      <w:r>
        <w:rPr>
          <w:b/>
          <w:sz w:val="24"/>
          <w:szCs w:val="24"/>
        </w:rPr>
      </w:r>
    </w:p>
    <w:p>
      <w:pPr>
        <w:pStyle w:val="Normal"/>
        <w:tabs>
          <w:tab w:val="clear" w:pos="708"/>
          <w:tab w:val="left" w:pos="0" w:leader="none"/>
          <w:tab w:val="left" w:pos="709" w:leader="none"/>
          <w:tab w:val="left" w:pos="1661" w:leader="none"/>
          <w:tab w:val="left" w:pos="1662" w:leader="none"/>
        </w:tabs>
        <w:spacing w:lineRule="auto" w:line="360"/>
        <w:ind w:firstLine="708"/>
        <w:rPr>
          <w:rFonts w:cs="Arial"/>
          <w:sz w:val="24"/>
          <w:szCs w:val="24"/>
        </w:rPr>
      </w:pPr>
      <w:r>
        <w:rPr>
          <w:rFonts w:cs="Arial"/>
          <w:sz w:val="24"/>
          <w:szCs w:val="24"/>
        </w:rPr>
        <w:t xml:space="preserve">A pesquisa de estudos científicos para a área de enfermagem fundamenta cada vez mais a tomada de decisão por parte dos enfermeiros. Este profissional, dentre a equipe multidisciplinar em saúde, deve ser capaz de entre outros, interpretar dados, promover assistência de qualidade, integrar a equipe, transmitir conhecimentos, com intuito de uma melhoria da prática clínica. (SANTOS </w:t>
      </w:r>
      <w:r>
        <w:rPr>
          <w:rFonts w:cs="Arial"/>
          <w:i/>
          <w:iCs/>
          <w:sz w:val="24"/>
          <w:szCs w:val="24"/>
        </w:rPr>
        <w:t>et.al.,</w:t>
      </w:r>
      <w:r>
        <w:rPr>
          <w:rFonts w:cs="Arial"/>
          <w:sz w:val="24"/>
          <w:szCs w:val="24"/>
        </w:rPr>
        <w:t xml:space="preserve"> 2011)</w:t>
      </w:r>
    </w:p>
    <w:p>
      <w:pPr>
        <w:pStyle w:val="Normal"/>
        <w:spacing w:lineRule="auto" w:line="360"/>
        <w:ind w:firstLine="708"/>
        <w:rPr/>
      </w:pPr>
      <w:r>
        <w:rPr>
          <w:rFonts w:eastAsia="Arial" w:cs="Arial"/>
          <w:color w:val="000000"/>
          <w:sz w:val="24"/>
          <w:szCs w:val="24"/>
        </w:rPr>
        <w:t xml:space="preserve">O enfermeiro hospitalar exerce várias funções, desde assistenciais com cuidados diretos ao paciente, tais como procedimentos invasivos, realização de cateterismos de demora e de alívio, punção de acessos venosos, entre outros, quanto atividades administrativas, elaboração de escalas, normas e rotinas, educação continuada, e toda parte burocrática envolvendo por vezes não só o trabalho da enfermagem, mas como de toda a equipe multidisciplinar. (SILVA </w:t>
      </w:r>
      <w:r>
        <w:rPr>
          <w:rFonts w:eastAsia="Arial" w:cs="Arial"/>
          <w:i/>
          <w:iCs/>
          <w:color w:val="000000"/>
          <w:sz w:val="24"/>
          <w:szCs w:val="24"/>
        </w:rPr>
        <w:t>et.al</w:t>
      </w:r>
      <w:r>
        <w:rPr>
          <w:rFonts w:eastAsia="Arial" w:cs="Arial"/>
          <w:color w:val="000000"/>
          <w:sz w:val="24"/>
          <w:szCs w:val="24"/>
        </w:rPr>
        <w:t>., 2009)</w:t>
      </w:r>
    </w:p>
    <w:p>
      <w:pPr>
        <w:pStyle w:val="Normal"/>
        <w:tabs>
          <w:tab w:val="clear" w:pos="708"/>
          <w:tab w:val="left" w:pos="0" w:leader="none"/>
          <w:tab w:val="left" w:pos="709" w:leader="none"/>
          <w:tab w:val="left" w:pos="1661" w:leader="none"/>
          <w:tab w:val="left" w:pos="1662" w:leader="none"/>
        </w:tabs>
        <w:spacing w:lineRule="auto" w:line="360"/>
        <w:ind w:firstLine="708"/>
        <w:rPr/>
      </w:pPr>
      <w:r>
        <w:rPr>
          <w:rFonts w:cs="Arial"/>
          <w:sz w:val="24"/>
          <w:szCs w:val="24"/>
        </w:rPr>
        <w:t>A revisão integrativa, capaz de sintetizar os conhecimentos e promover novos estudos sobre determinado assunto, fornece ao enfermeiro o aparato necessário para argumentar sobre suas ações e impor sua conduta mediante demais membros da equipe (MENDES Et.al</w:t>
      </w:r>
      <w:r>
        <w:rPr>
          <w:rFonts w:cs="Arial"/>
          <w:i/>
          <w:iCs/>
          <w:sz w:val="24"/>
          <w:szCs w:val="24"/>
        </w:rPr>
        <w:t>.</w:t>
      </w:r>
      <w:r>
        <w:rPr>
          <w:rFonts w:cs="Arial"/>
          <w:sz w:val="24"/>
          <w:szCs w:val="24"/>
        </w:rPr>
        <w:t>, 2008).</w:t>
      </w:r>
    </w:p>
    <w:p>
      <w:pPr>
        <w:pStyle w:val="Normal"/>
        <w:tabs>
          <w:tab w:val="clear" w:pos="708"/>
          <w:tab w:val="left" w:pos="0" w:leader="none"/>
          <w:tab w:val="left" w:pos="709" w:leader="none"/>
          <w:tab w:val="left" w:pos="1661" w:leader="none"/>
          <w:tab w:val="left" w:pos="1662" w:leader="none"/>
        </w:tabs>
        <w:spacing w:lineRule="auto" w:line="360"/>
        <w:ind w:firstLine="708"/>
        <w:rPr/>
      </w:pPr>
      <w:r>
        <w:rPr>
          <w:rFonts w:cs="Arial"/>
          <w:sz w:val="24"/>
          <w:szCs w:val="24"/>
        </w:rPr>
        <w:t>De maneira clara, são apresentadas a seguir as fases da revisão integrativa do estudo (SOUZA Et.al</w:t>
      </w:r>
      <w:r>
        <w:rPr>
          <w:rFonts w:cs="Arial"/>
          <w:i/>
          <w:iCs/>
          <w:sz w:val="24"/>
          <w:szCs w:val="24"/>
        </w:rPr>
        <w:t>.,</w:t>
      </w:r>
      <w:r>
        <w:rPr>
          <w:rFonts w:cs="Arial"/>
          <w:sz w:val="24"/>
          <w:szCs w:val="24"/>
        </w:rPr>
        <w:t xml:space="preserve"> 2010).</w:t>
      </w:r>
    </w:p>
    <w:p>
      <w:pPr>
        <w:pStyle w:val="Normal"/>
        <w:tabs>
          <w:tab w:val="clear" w:pos="708"/>
          <w:tab w:val="left" w:pos="0" w:leader="none"/>
          <w:tab w:val="left" w:pos="709" w:leader="none"/>
          <w:tab w:val="left" w:pos="1661" w:leader="none"/>
          <w:tab w:val="left" w:pos="1662" w:leader="none"/>
        </w:tabs>
        <w:spacing w:lineRule="auto" w:line="360"/>
        <w:ind w:firstLine="708"/>
        <w:rPr/>
      </w:pPr>
      <w:r>
        <w:rPr>
          <w:rFonts w:cs="Arial"/>
          <w:b/>
          <w:bCs/>
          <w:sz w:val="24"/>
          <w:szCs w:val="24"/>
        </w:rPr>
        <w:t>1ª fase: Construção do protocolo</w:t>
      </w:r>
    </w:p>
    <w:p>
      <w:pPr>
        <w:pStyle w:val="Normal"/>
        <w:tabs>
          <w:tab w:val="clear" w:pos="708"/>
          <w:tab w:val="left" w:pos="0" w:leader="none"/>
          <w:tab w:val="left" w:pos="709" w:leader="none"/>
          <w:tab w:val="left" w:pos="1661" w:leader="none"/>
          <w:tab w:val="left" w:pos="1662" w:leader="none"/>
        </w:tabs>
        <w:spacing w:lineRule="auto" w:line="360"/>
        <w:ind w:firstLine="708"/>
        <w:rPr/>
      </w:pPr>
      <w:r>
        <w:rPr>
          <w:rFonts w:cs="Arial"/>
          <w:sz w:val="24"/>
          <w:szCs w:val="24"/>
        </w:rPr>
        <w:t>Para tal estudo, foi elaborado um protocolo para condução do estudo seguindo os seguintes componentes:</w:t>
      </w:r>
    </w:p>
    <w:p>
      <w:pPr>
        <w:pStyle w:val="Normal"/>
        <w:tabs>
          <w:tab w:val="clear" w:pos="708"/>
          <w:tab w:val="left" w:pos="0" w:leader="none"/>
          <w:tab w:val="left" w:pos="709" w:leader="none"/>
          <w:tab w:val="left" w:pos="1661" w:leader="none"/>
          <w:tab w:val="left" w:pos="1662" w:leader="none"/>
        </w:tabs>
        <w:spacing w:lineRule="auto" w:line="360"/>
        <w:ind w:firstLine="708"/>
        <w:rPr>
          <w:rFonts w:cs="Arial"/>
          <w:sz w:val="24"/>
          <w:szCs w:val="24"/>
        </w:rPr>
      </w:pPr>
      <w:r>
        <w:rPr>
          <w:rFonts w:cs="Arial"/>
          <w:sz w:val="24"/>
          <w:szCs w:val="24"/>
        </w:rPr>
        <w:t>- Pergunta da revisão</w:t>
      </w:r>
    </w:p>
    <w:p>
      <w:pPr>
        <w:pStyle w:val="Normal"/>
        <w:tabs>
          <w:tab w:val="clear" w:pos="708"/>
          <w:tab w:val="left" w:pos="0" w:leader="none"/>
          <w:tab w:val="left" w:pos="709" w:leader="none"/>
          <w:tab w:val="left" w:pos="1661" w:leader="none"/>
          <w:tab w:val="left" w:pos="1662" w:leader="none"/>
        </w:tabs>
        <w:spacing w:lineRule="auto" w:line="360"/>
        <w:ind w:firstLine="708"/>
        <w:rPr/>
      </w:pPr>
      <w:r>
        <w:rPr>
          <w:rFonts w:cs="Arial"/>
          <w:sz w:val="24"/>
          <w:szCs w:val="24"/>
        </w:rPr>
        <w:t>A importância do controle de dados referente a segurança do paciente, de maneira objetiva, clara e segura, objetivando e otimizando o tempo para os gestores e toda equipe multidisciplinar, foi a pergunta norteadora da revisão.</w:t>
      </w:r>
    </w:p>
    <w:p>
      <w:pPr>
        <w:pStyle w:val="Normal"/>
        <w:tabs>
          <w:tab w:val="clear" w:pos="708"/>
          <w:tab w:val="left" w:pos="0" w:leader="none"/>
          <w:tab w:val="left" w:pos="709" w:leader="none"/>
          <w:tab w:val="left" w:pos="1661" w:leader="none"/>
          <w:tab w:val="left" w:pos="1662" w:leader="none"/>
        </w:tabs>
        <w:spacing w:lineRule="auto" w:line="360"/>
        <w:ind w:firstLine="708"/>
        <w:rPr>
          <w:rFonts w:cs="Arial"/>
          <w:sz w:val="24"/>
          <w:szCs w:val="24"/>
        </w:rPr>
      </w:pPr>
      <w:r>
        <w:rPr>
          <w:rFonts w:cs="Arial"/>
          <w:sz w:val="24"/>
          <w:szCs w:val="24"/>
        </w:rPr>
        <w:t>- Critérios de inclusão</w:t>
      </w:r>
    </w:p>
    <w:p>
      <w:pPr>
        <w:pStyle w:val="Normal"/>
        <w:tabs>
          <w:tab w:val="clear" w:pos="708"/>
          <w:tab w:val="left" w:pos="0" w:leader="none"/>
          <w:tab w:val="left" w:pos="709" w:leader="none"/>
          <w:tab w:val="left" w:pos="1661" w:leader="none"/>
          <w:tab w:val="left" w:pos="1662" w:leader="none"/>
        </w:tabs>
        <w:spacing w:lineRule="auto" w:line="360"/>
        <w:ind w:firstLine="708"/>
        <w:rPr>
          <w:rFonts w:cs="Arial"/>
          <w:sz w:val="24"/>
          <w:szCs w:val="24"/>
        </w:rPr>
      </w:pPr>
      <w:r>
        <w:rPr>
          <w:rFonts w:cs="Arial"/>
          <w:sz w:val="24"/>
          <w:szCs w:val="24"/>
        </w:rPr>
        <w:t>Dentre os diversos artigos encontrados relacionados ao tema exposto, foram incluídos no estudo aqueles publicados nos últimos 5 anos, no idioma português, na área da saúde e que apresentaram relevância à hipótese sugerida.</w:t>
      </w:r>
    </w:p>
    <w:p>
      <w:pPr>
        <w:pStyle w:val="Normal"/>
        <w:tabs>
          <w:tab w:val="clear" w:pos="708"/>
          <w:tab w:val="left" w:pos="0" w:leader="none"/>
          <w:tab w:val="left" w:pos="709" w:leader="none"/>
          <w:tab w:val="left" w:pos="1661" w:leader="none"/>
          <w:tab w:val="left" w:pos="1662" w:leader="none"/>
        </w:tabs>
        <w:spacing w:lineRule="auto" w:line="360"/>
        <w:ind w:firstLine="708"/>
        <w:rPr>
          <w:rFonts w:cs="Arial"/>
          <w:sz w:val="24"/>
          <w:szCs w:val="24"/>
        </w:rPr>
      </w:pPr>
      <w:r>
        <w:rPr>
          <w:rFonts w:cs="Arial"/>
          <w:sz w:val="24"/>
          <w:szCs w:val="24"/>
        </w:rPr>
        <w:t>- Estratégia de busca</w:t>
      </w:r>
    </w:p>
    <w:p>
      <w:pPr>
        <w:pStyle w:val="Normal"/>
        <w:tabs>
          <w:tab w:val="clear" w:pos="708"/>
          <w:tab w:val="left" w:pos="0" w:leader="none"/>
          <w:tab w:val="left" w:pos="709" w:leader="none"/>
          <w:tab w:val="left" w:pos="1661" w:leader="none"/>
          <w:tab w:val="left" w:pos="1662" w:leader="none"/>
        </w:tabs>
        <w:spacing w:lineRule="auto" w:line="360"/>
        <w:ind w:firstLine="708"/>
        <w:rPr>
          <w:rFonts w:cs="Arial"/>
          <w:sz w:val="24"/>
          <w:szCs w:val="24"/>
        </w:rPr>
      </w:pPr>
      <w:r>
        <w:rPr>
          <w:rFonts w:cs="Arial"/>
          <w:sz w:val="24"/>
          <w:szCs w:val="24"/>
        </w:rPr>
        <w:t>Foi levantado os artigos em fontes de dados como Scielo, Google acadêmico e Bireme, utilizados os descritores: A</w:t>
      </w:r>
      <w:r>
        <w:rPr>
          <w:rFonts w:eastAsia="Arial" w:cs="Arial"/>
          <w:sz w:val="24"/>
          <w:szCs w:val="24"/>
          <w:highlight w:val="white"/>
        </w:rPr>
        <w:t>plicativo, Ferramentas, Segurança do Paciente e Gestão</w:t>
      </w:r>
      <w:r>
        <w:rPr>
          <w:rFonts w:eastAsia="Arial" w:cs="Arial"/>
          <w:sz w:val="24"/>
          <w:szCs w:val="24"/>
        </w:rPr>
        <w:t>.</w:t>
      </w:r>
    </w:p>
    <w:p>
      <w:pPr>
        <w:pStyle w:val="Normal"/>
        <w:tabs>
          <w:tab w:val="clear" w:pos="708"/>
          <w:tab w:val="left" w:pos="0" w:leader="none"/>
          <w:tab w:val="left" w:pos="709" w:leader="none"/>
          <w:tab w:val="left" w:pos="1661" w:leader="none"/>
          <w:tab w:val="left" w:pos="1662" w:leader="none"/>
        </w:tabs>
        <w:spacing w:lineRule="auto" w:line="360"/>
        <w:ind w:firstLine="708"/>
        <w:rPr>
          <w:rFonts w:cs="Arial"/>
          <w:sz w:val="24"/>
          <w:szCs w:val="24"/>
        </w:rPr>
      </w:pPr>
      <w:r>
        <w:rPr>
          <w:rFonts w:cs="Arial"/>
          <w:sz w:val="24"/>
          <w:szCs w:val="24"/>
        </w:rPr>
        <w:t>- Análise de dados</w:t>
      </w:r>
    </w:p>
    <w:p>
      <w:pPr>
        <w:pStyle w:val="Normal"/>
        <w:tabs>
          <w:tab w:val="clear" w:pos="708"/>
          <w:tab w:val="left" w:pos="0" w:leader="none"/>
          <w:tab w:val="left" w:pos="709" w:leader="none"/>
          <w:tab w:val="left" w:pos="1661" w:leader="none"/>
          <w:tab w:val="left" w:pos="1662" w:leader="none"/>
        </w:tabs>
        <w:spacing w:lineRule="auto" w:line="360"/>
        <w:ind w:firstLine="708"/>
        <w:rPr>
          <w:rFonts w:cs="Arial"/>
          <w:sz w:val="24"/>
          <w:szCs w:val="24"/>
        </w:rPr>
      </w:pPr>
      <w:r>
        <w:rPr>
          <w:rFonts w:cs="Arial"/>
          <w:sz w:val="24"/>
          <w:szCs w:val="24"/>
        </w:rPr>
        <w:t xml:space="preserve">Com os artigos selecionados, elaborou-se uma análise resumida dos estudos, abordando a seguir aqueles de maior relevância. </w:t>
      </w:r>
    </w:p>
    <w:p>
      <w:pPr>
        <w:pStyle w:val="Normal"/>
        <w:tabs>
          <w:tab w:val="clear" w:pos="708"/>
          <w:tab w:val="left" w:pos="0" w:leader="none"/>
          <w:tab w:val="left" w:pos="709" w:leader="none"/>
          <w:tab w:val="left" w:pos="1661" w:leader="none"/>
          <w:tab w:val="left" w:pos="1662" w:leader="none"/>
        </w:tabs>
        <w:ind w:firstLine="708"/>
        <w:rPr>
          <w:rFonts w:cs="Arial"/>
          <w:sz w:val="24"/>
          <w:szCs w:val="24"/>
        </w:rPr>
      </w:pPr>
      <w:r>
        <w:rPr>
          <w:rFonts w:cs="Arial"/>
          <w:sz w:val="24"/>
          <w:szCs w:val="24"/>
        </w:rPr>
      </w:r>
    </w:p>
    <w:p>
      <w:pPr>
        <w:pStyle w:val="Normal"/>
        <w:tabs>
          <w:tab w:val="clear" w:pos="708"/>
          <w:tab w:val="left" w:pos="0" w:leader="none"/>
          <w:tab w:val="left" w:pos="709" w:leader="none"/>
          <w:tab w:val="left" w:pos="1661" w:leader="none"/>
          <w:tab w:val="left" w:pos="1662" w:leader="none"/>
        </w:tabs>
        <w:ind w:firstLine="708"/>
        <w:rPr/>
      </w:pPr>
      <w:r>
        <w:rPr>
          <w:rFonts w:cs="Arial"/>
          <w:b/>
          <w:bCs/>
          <w:sz w:val="24"/>
          <w:szCs w:val="24"/>
        </w:rPr>
        <w:t>2ª fase: Definição da pergunta</w:t>
      </w:r>
    </w:p>
    <w:p>
      <w:pPr>
        <w:pStyle w:val="Normal"/>
        <w:tabs>
          <w:tab w:val="clear" w:pos="708"/>
          <w:tab w:val="left" w:pos="0" w:leader="none"/>
          <w:tab w:val="left" w:pos="709" w:leader="none"/>
          <w:tab w:val="left" w:pos="1661" w:leader="none"/>
          <w:tab w:val="left" w:pos="1662" w:leader="none"/>
        </w:tabs>
        <w:spacing w:lineRule="auto" w:line="360" w:before="114" w:after="114"/>
        <w:ind w:firstLine="708"/>
        <w:rPr/>
      </w:pPr>
      <w:r>
        <w:rPr>
          <w:rFonts w:cs="Arial"/>
          <w:sz w:val="24"/>
          <w:szCs w:val="24"/>
        </w:rPr>
        <w:t>A definição da pergunta norteadora em um estudo de revisão, é a de extrema importância. Diante do cenário de segurança do paciente, emergiu a seguinte questão de pesquisa: “A importância do controle de dados referente a segurança do paciente, de maneira objetiva, clara e segura, objetivando e otimizando o tempo para os gestores e toda equipe multidisciplinar”. Este questionamento motivou a busca por conhecimentos sobre o tema, visando a influência do uso de sistema de informação para uma gestão estratégica em uma unidade de terapia intensiva, voltada a segurança do paciente.</w:t>
      </w:r>
    </w:p>
    <w:p>
      <w:pPr>
        <w:pStyle w:val="Normal"/>
        <w:tabs>
          <w:tab w:val="clear" w:pos="708"/>
          <w:tab w:val="left" w:pos="0" w:leader="none"/>
          <w:tab w:val="left" w:pos="709" w:leader="none"/>
          <w:tab w:val="left" w:pos="1661" w:leader="none"/>
          <w:tab w:val="left" w:pos="1662" w:leader="none"/>
        </w:tabs>
        <w:ind w:firstLine="708"/>
        <w:rPr/>
      </w:pPr>
      <w:r>
        <w:rPr>
          <w:b/>
          <w:bCs/>
          <w:sz w:val="24"/>
          <w:szCs w:val="24"/>
        </w:rPr>
        <w:t>3ª fase: Coleta de dados</w:t>
      </w:r>
    </w:p>
    <w:p>
      <w:pPr>
        <w:pStyle w:val="Normal"/>
        <w:tabs>
          <w:tab w:val="clear" w:pos="708"/>
          <w:tab w:val="left" w:pos="0" w:leader="none"/>
          <w:tab w:val="left" w:pos="709" w:leader="none"/>
          <w:tab w:val="left" w:pos="1661" w:leader="none"/>
          <w:tab w:val="left" w:pos="1662" w:leader="none"/>
        </w:tabs>
        <w:spacing w:lineRule="auto" w:line="360" w:before="114" w:after="114"/>
        <w:ind w:firstLine="708"/>
        <w:rPr/>
      </w:pPr>
      <w:r>
        <w:rPr>
          <w:sz w:val="24"/>
          <w:szCs w:val="24"/>
        </w:rPr>
        <w:t xml:space="preserve">A pesquisa foi realizada através da coleta de dados em rede de informações a respeito de sistemas de informações que auxiliem o profissional da saúde o controle de segurança do paciente, em especial em unidades de terapia intensiva, onde os pacientes necessitam de cuidados intensivos. </w:t>
      </w:r>
    </w:p>
    <w:p>
      <w:pPr>
        <w:pStyle w:val="Normal"/>
        <w:tabs>
          <w:tab w:val="clear" w:pos="708"/>
          <w:tab w:val="left" w:pos="0" w:leader="none"/>
          <w:tab w:val="left" w:pos="709" w:leader="none"/>
          <w:tab w:val="left" w:pos="1661" w:leader="none"/>
          <w:tab w:val="left" w:pos="1662" w:leader="none"/>
        </w:tabs>
        <w:spacing w:lineRule="auto" w:line="360"/>
        <w:ind w:hanging="0"/>
        <w:rPr/>
      </w:pPr>
      <w:r>
        <w:rPr>
          <w:b/>
          <w:bCs/>
          <w:sz w:val="24"/>
          <w:szCs w:val="24"/>
        </w:rPr>
        <w:tab/>
        <w:t>4</w:t>
      </w:r>
      <w:r>
        <w:rPr>
          <w:b/>
          <w:bCs/>
          <w:sz w:val="24"/>
          <w:szCs w:val="24"/>
        </w:rPr>
        <w:t xml:space="preserve">ª fase: </w:t>
      </w:r>
      <w:r>
        <w:rPr>
          <w:b/>
          <w:bCs/>
          <w:sz w:val="24"/>
          <w:szCs w:val="24"/>
        </w:rPr>
        <w:t xml:space="preserve">Seleção de estudos e </w:t>
      </w:r>
      <w:r>
        <w:rPr>
          <w:b/>
          <w:bCs/>
          <w:sz w:val="24"/>
          <w:szCs w:val="24"/>
        </w:rPr>
        <w:t>Avaliação crítica dos estudos</w:t>
      </w:r>
    </w:p>
    <w:p>
      <w:pPr>
        <w:pStyle w:val="Normal"/>
        <w:tabs>
          <w:tab w:val="clear" w:pos="708"/>
          <w:tab w:val="left" w:pos="0" w:leader="none"/>
          <w:tab w:val="left" w:pos="709" w:leader="none"/>
          <w:tab w:val="left" w:pos="1661" w:leader="none"/>
          <w:tab w:val="left" w:pos="1662" w:leader="none"/>
        </w:tabs>
        <w:spacing w:lineRule="auto" w:line="360"/>
        <w:ind w:hanging="0"/>
        <w:rPr/>
      </w:pPr>
      <w:r>
        <w:rPr>
          <w:rFonts w:eastAsia="Arial" w:cs="Arial"/>
          <w:sz w:val="24"/>
          <w:szCs w:val="24"/>
          <w:highlight w:val="white"/>
        </w:rPr>
        <w:tab/>
        <w:t>Estudos de Santiago e Turrini (2015) mostram dois instrumentos que abordam diversos itens a respeito da assistência ao paciente e que foi respondido pelos próprios profissionais da saúde. Nele é possível verificar a influência do ambiente e de equipamentos na assistência. E um dos itens diz respeito ao retorno que o profissional tem de dados do paciente, por muitas vezes de difícil acesso, necessitando de várias estratégias tais como pesquisa em prontuário, passagem de plantão, busca em outras unidades dentre outros. Isto causa um desgaste na equipe, tanto físico quanto psicológico (SANTIAGO e TURRINI, 2015)</w:t>
      </w:r>
      <w:r>
        <w:rPr>
          <w:rFonts w:eastAsia="Arial" w:cs="Arial"/>
          <w:sz w:val="24"/>
          <w:szCs w:val="24"/>
        </w:rPr>
        <w:t>.</w:t>
      </w:r>
    </w:p>
    <w:p>
      <w:pPr>
        <w:pStyle w:val="Normal"/>
        <w:tabs>
          <w:tab w:val="clear" w:pos="708"/>
          <w:tab w:val="left" w:pos="0" w:leader="none"/>
          <w:tab w:val="left" w:pos="709" w:leader="none"/>
          <w:tab w:val="left" w:pos="1661" w:leader="none"/>
          <w:tab w:val="left" w:pos="1662" w:leader="none"/>
        </w:tabs>
        <w:spacing w:lineRule="auto" w:line="360"/>
        <w:ind w:firstLine="708"/>
        <w:rPr>
          <w:rFonts w:eastAsia="Arial" w:cs="Arial"/>
          <w:sz w:val="24"/>
          <w:szCs w:val="24"/>
        </w:rPr>
      </w:pPr>
      <w:r>
        <w:rPr>
          <w:rFonts w:eastAsia="Arial" w:cs="Arial"/>
          <w:sz w:val="24"/>
          <w:szCs w:val="24"/>
        </w:rPr>
        <w:t>A implantação de normas voltadas a segurança do paciente não deve ser um ponto facultativo nas instituições de saúde, mas sim ponto primordial a fim de se estabelecer normas e rotinas que visem minimizar danos em todo o processo de assistência ao paciente</w:t>
      </w:r>
      <w:r>
        <w:rPr>
          <w:rFonts w:cs="Arial"/>
          <w:sz w:val="24"/>
          <w:szCs w:val="24"/>
        </w:rPr>
        <w:t xml:space="preserve">. </w:t>
      </w:r>
      <w:r>
        <w:rPr>
          <w:rFonts w:eastAsia="Arial" w:cs="Arial"/>
          <w:sz w:val="24"/>
          <w:szCs w:val="24"/>
          <w:highlight w:val="white"/>
        </w:rPr>
        <w:t>(SANTIAGO e TURRINI, 2015)</w:t>
      </w:r>
      <w:r>
        <w:rPr>
          <w:rFonts w:eastAsia="Arial" w:cs="Arial"/>
          <w:sz w:val="24"/>
          <w:szCs w:val="24"/>
        </w:rPr>
        <w:t>.</w:t>
      </w:r>
    </w:p>
    <w:p>
      <w:pPr>
        <w:pStyle w:val="Normal"/>
        <w:tabs>
          <w:tab w:val="clear" w:pos="708"/>
          <w:tab w:val="left" w:pos="0" w:leader="none"/>
          <w:tab w:val="left" w:pos="709" w:leader="none"/>
          <w:tab w:val="left" w:pos="1661" w:leader="none"/>
          <w:tab w:val="left" w:pos="1662" w:leader="none"/>
        </w:tabs>
        <w:spacing w:lineRule="auto" w:line="360"/>
        <w:ind w:firstLine="708"/>
        <w:rPr>
          <w:rFonts w:eastAsia="Arial" w:cs="Arial"/>
          <w:sz w:val="24"/>
          <w:szCs w:val="24"/>
        </w:rPr>
      </w:pPr>
      <w:r>
        <w:rPr>
          <w:rFonts w:eastAsia="Arial" w:cs="Arial"/>
          <w:sz w:val="24"/>
          <w:szCs w:val="24"/>
        </w:rPr>
        <w:t xml:space="preserve">Criação de núcleo de segurança do paciente, citada em estudo de Silva </w:t>
      </w:r>
      <w:r>
        <w:rPr>
          <w:rFonts w:eastAsia="Arial" w:cs="Arial"/>
          <w:i/>
          <w:iCs/>
          <w:sz w:val="24"/>
          <w:szCs w:val="24"/>
        </w:rPr>
        <w:t>et.al</w:t>
      </w:r>
      <w:r>
        <w:rPr>
          <w:rFonts w:eastAsia="Arial" w:cs="Arial"/>
          <w:sz w:val="24"/>
          <w:szCs w:val="24"/>
        </w:rPr>
        <w:t xml:space="preserve">., (2017), mostram a importância de se ter protocolos voltados a segurança do paciente. Neste, fala-se da relação direta entre segurança do paciente e a qualidade da assistência prestada ao usuário de saúde. </w:t>
      </w:r>
    </w:p>
    <w:p>
      <w:pPr>
        <w:pStyle w:val="Normal"/>
        <w:tabs>
          <w:tab w:val="clear" w:pos="708"/>
          <w:tab w:val="left" w:pos="0" w:leader="none"/>
          <w:tab w:val="left" w:pos="709" w:leader="none"/>
          <w:tab w:val="left" w:pos="1661" w:leader="none"/>
          <w:tab w:val="left" w:pos="1662" w:leader="none"/>
        </w:tabs>
        <w:spacing w:lineRule="auto" w:line="360"/>
        <w:ind w:firstLine="708"/>
        <w:rPr/>
      </w:pPr>
      <w:r>
        <w:rPr>
          <w:rFonts w:eastAsia="Arial" w:cs="Arial"/>
          <w:sz w:val="24"/>
          <w:szCs w:val="24"/>
        </w:rPr>
        <w:t>A Organização Mundial de Saúde, têm um conjunto de metas voltadas a segurança do paciente, que funcionam como protocolo para ações a serem implantadas pelas unidades de saúde, que são: Identificação de forma correta dos pacientes; Busca de melhorias para comunicação entre a equipe multidisciplinar de forma mais eficaz; Controle de medicações de alta vigilância; Cirurgia segura (abordando local de intervenção correto, procedimento correto e paciente correto); Reduzir riscos de infecções através da correta higienização das mãos; Redução de lesões por pressão (SILVA et.al., 2017).</w:t>
      </w:r>
    </w:p>
    <w:p>
      <w:pPr>
        <w:pStyle w:val="Normal"/>
        <w:tabs>
          <w:tab w:val="clear" w:pos="708"/>
          <w:tab w:val="left" w:pos="0" w:leader="none"/>
          <w:tab w:val="left" w:pos="709" w:leader="none"/>
          <w:tab w:val="left" w:pos="1661" w:leader="none"/>
          <w:tab w:val="left" w:pos="1662" w:leader="none"/>
        </w:tabs>
        <w:spacing w:lineRule="auto" w:line="360"/>
        <w:ind w:firstLine="708"/>
        <w:rPr/>
      </w:pPr>
      <w:r>
        <w:rPr>
          <w:sz w:val="24"/>
          <w:szCs w:val="24"/>
        </w:rPr>
        <w:t xml:space="preserve">O processo de implantação de sistema de gestão, seja este em forma de software ou aplicativo, é composto de diversas etapas. Análise do contexto da instituição, normas e rotinas, público-alvo, abordagem, entre outros. Um programa informatizado facilita a coleta, análise e tabulação de dados, diminuiu custos, permite um melhor monitoramento dos dados voltados a segurança do paciente entre outros. Mas é preciso para sua implantação um engajamento por parte dos gestores devido à limitantes como custo financeiro com material e treinamento de recursos humanos. Fato este que se estudado, pode-se encontrar um denominador comum, ocasionando melhorias e redução de custos à instituição (ANDRADE </w:t>
      </w:r>
      <w:r>
        <w:rPr>
          <w:i/>
          <w:iCs/>
          <w:sz w:val="24"/>
          <w:szCs w:val="24"/>
        </w:rPr>
        <w:t>et.al</w:t>
      </w:r>
      <w:r>
        <w:rPr>
          <w:sz w:val="24"/>
          <w:szCs w:val="24"/>
        </w:rPr>
        <w:t>., 2017).</w:t>
      </w:r>
    </w:p>
    <w:p>
      <w:pPr>
        <w:pStyle w:val="Normal"/>
        <w:tabs>
          <w:tab w:val="clear" w:pos="708"/>
          <w:tab w:val="left" w:pos="0" w:leader="none"/>
          <w:tab w:val="left" w:pos="709" w:leader="none"/>
          <w:tab w:val="left" w:pos="1661" w:leader="none"/>
          <w:tab w:val="left" w:pos="1662" w:leader="none"/>
        </w:tabs>
        <w:spacing w:lineRule="auto" w:line="360"/>
        <w:ind w:firstLine="708"/>
        <w:rPr/>
      </w:pPr>
      <w:r>
        <w:rPr>
          <w:b/>
          <w:bCs/>
          <w:sz w:val="24"/>
          <w:szCs w:val="24"/>
        </w:rPr>
        <w:t>5</w:t>
      </w:r>
      <w:r>
        <w:rPr>
          <w:b/>
          <w:bCs/>
          <w:sz w:val="24"/>
          <w:szCs w:val="24"/>
        </w:rPr>
        <w:t>ª fase: Apresentação da revisão integrativa</w:t>
      </w:r>
    </w:p>
    <w:p>
      <w:pPr>
        <w:pStyle w:val="Normal"/>
        <w:tabs>
          <w:tab w:val="clear" w:pos="708"/>
          <w:tab w:val="left" w:pos="0" w:leader="none"/>
          <w:tab w:val="left" w:pos="709" w:leader="none"/>
          <w:tab w:val="left" w:pos="1661" w:leader="none"/>
          <w:tab w:val="left" w:pos="1662" w:leader="none"/>
        </w:tabs>
        <w:spacing w:lineRule="auto" w:line="360"/>
        <w:ind w:firstLine="708"/>
        <w:rPr/>
      </w:pPr>
      <w:r>
        <w:rPr>
          <w:rFonts w:cs="Arial"/>
          <w:sz w:val="24"/>
          <w:szCs w:val="24"/>
        </w:rPr>
        <w:t>Estudos voltados não apenas a segurança do paciente, mas com também a do profissional são de extrema importância não só para a equipe de saúde. As contribuições que podem trazer estudos assim para estes profissionais são inúmeras, uma vez que estão em riscos constantes sejam físicos ou psicológicos. (GALVÃO Et.al., 2004)</w:t>
      </w:r>
    </w:p>
    <w:p>
      <w:pPr>
        <w:pStyle w:val="Normal"/>
        <w:tabs>
          <w:tab w:val="clear" w:pos="708"/>
          <w:tab w:val="left" w:pos="0" w:leader="none"/>
          <w:tab w:val="left" w:pos="709" w:leader="none"/>
          <w:tab w:val="left" w:pos="1661" w:leader="none"/>
          <w:tab w:val="left" w:pos="1662" w:leader="none"/>
        </w:tabs>
        <w:spacing w:lineRule="auto" w:line="360"/>
        <w:ind w:firstLine="708"/>
        <w:rPr>
          <w:rFonts w:cs="Arial"/>
          <w:sz w:val="24"/>
          <w:szCs w:val="24"/>
        </w:rPr>
      </w:pPr>
      <w:r>
        <w:rPr>
          <w:rFonts w:cs="Arial"/>
          <w:sz w:val="24"/>
          <w:szCs w:val="24"/>
        </w:rPr>
        <w:t xml:space="preserve">O ambiente, equipamentos e métodos de trabalho, proporciona aos profissionais diversos </w:t>
      </w:r>
      <w:r>
        <w:rPr>
          <w:rFonts w:cs="Arial"/>
          <w:sz w:val="24"/>
          <w:szCs w:val="24"/>
          <w:highlight w:val="white"/>
        </w:rPr>
        <w:t>problemas como fadiga, problemas posturais, quedas, problemas em articulações entre outros. Um projeto que vise minimizar de alguma forma riscos e otimize seu tempo, fazendo com que não necessite passar em tantos setores para coletar as informações que precisa a respeito dos indicadores</w:t>
      </w:r>
      <w:r>
        <w:rPr>
          <w:rFonts w:cs="Arial"/>
          <w:sz w:val="24"/>
          <w:szCs w:val="24"/>
        </w:rPr>
        <w:t>. (GALVÃO Et.al., 2004)</w:t>
      </w:r>
    </w:p>
    <w:p>
      <w:pPr>
        <w:pStyle w:val="Normal"/>
        <w:tabs>
          <w:tab w:val="clear" w:pos="708"/>
          <w:tab w:val="left" w:pos="0" w:leader="none"/>
          <w:tab w:val="left" w:pos="709" w:leader="none"/>
          <w:tab w:val="left" w:pos="1661" w:leader="none"/>
          <w:tab w:val="left" w:pos="1662" w:leader="none"/>
        </w:tabs>
        <w:spacing w:lineRule="auto" w:line="360"/>
        <w:ind w:firstLine="708"/>
        <w:rPr/>
      </w:pPr>
      <w:r>
        <w:rPr>
          <w:rFonts w:cs="Arial"/>
          <w:sz w:val="24"/>
          <w:szCs w:val="24"/>
          <w:highlight w:val="white"/>
        </w:rPr>
        <w:t xml:space="preserve">Segurança do paciente, qualidade da assistência e bem-estar do profissional estão intimamente ligados. E todo este contexto engloba também o ambiente em que trabalha, sua rotina exaustiva, dupla jornada de trabalho, falta de materiais entre outros. Em artigos encontrados em literatura, pode-se dizer que o ambiente contribui de maneira fundamental na produtividade do profissional.  </w:t>
      </w:r>
      <w:r>
        <w:rPr>
          <w:rFonts w:eastAsia="Arial" w:cs="Arial"/>
          <w:sz w:val="24"/>
          <w:szCs w:val="24"/>
          <w:highlight w:val="white"/>
        </w:rPr>
        <w:t xml:space="preserve">(SOUSA </w:t>
      </w:r>
      <w:r>
        <w:rPr>
          <w:rFonts w:eastAsia="Arial" w:cs="Arial"/>
          <w:i/>
          <w:iCs/>
          <w:sz w:val="24"/>
          <w:szCs w:val="24"/>
          <w:highlight w:val="white"/>
        </w:rPr>
        <w:t>et.al.</w:t>
      </w:r>
      <w:r>
        <w:rPr>
          <w:rFonts w:eastAsia="Arial" w:cs="Arial"/>
          <w:sz w:val="24"/>
          <w:szCs w:val="24"/>
          <w:highlight w:val="white"/>
        </w:rPr>
        <w:t>, 2012)</w:t>
      </w:r>
      <w:r>
        <w:rPr>
          <w:rFonts w:eastAsia="Arial" w:cs="Arial"/>
          <w:sz w:val="24"/>
          <w:szCs w:val="24"/>
        </w:rPr>
        <w:t>.</w:t>
      </w:r>
    </w:p>
    <w:p>
      <w:pPr>
        <w:pStyle w:val="Normal"/>
        <w:tabs>
          <w:tab w:val="clear" w:pos="708"/>
          <w:tab w:val="left" w:pos="0" w:leader="none"/>
          <w:tab w:val="left" w:pos="709" w:leader="none"/>
          <w:tab w:val="left" w:pos="1661" w:leader="none"/>
          <w:tab w:val="left" w:pos="1662" w:leader="none"/>
        </w:tabs>
        <w:spacing w:lineRule="auto" w:line="360"/>
        <w:ind w:firstLine="708"/>
        <w:rPr>
          <w:rFonts w:cs="Arial"/>
          <w:sz w:val="24"/>
          <w:szCs w:val="24"/>
        </w:rPr>
      </w:pPr>
      <w:r>
        <w:rPr>
          <w:rFonts w:cs="Arial"/>
          <w:sz w:val="24"/>
          <w:szCs w:val="24"/>
        </w:rPr>
        <w:t xml:space="preserve">O gestor da unidade </w:t>
      </w:r>
      <w:r>
        <w:rPr>
          <w:rFonts w:eastAsia="Times New Roman" w:cs="Arial"/>
          <w:sz w:val="24"/>
          <w:szCs w:val="24"/>
        </w:rPr>
        <w:t xml:space="preserve">e é responsável por gerir e controlar recursos, bens e serviços que são de interesse e de direito de toda instituição e em especial seu cliente, tendo em vista que este, é seu principal mantenedor. Visando </w:t>
      </w:r>
      <w:r>
        <w:rPr>
          <w:rFonts w:cs="Arial"/>
          <w:sz w:val="24"/>
          <w:szCs w:val="24"/>
        </w:rPr>
        <w:t xml:space="preserve">primeiramente, desenvolver pessoas e torná-las capacitadas para exercer a atividade que assim se encaixa ao seu perfil e buscando busca meios e estratégias de fazer com que os colaboradores que se encaixam em determinada área se sintam motivados durante toda a execução do serviço. </w:t>
      </w:r>
      <w:r>
        <w:rPr>
          <w:rFonts w:eastAsia="Arial" w:cs="Arial"/>
          <w:sz w:val="24"/>
          <w:szCs w:val="24"/>
          <w:highlight w:val="white"/>
        </w:rPr>
        <w:t xml:space="preserve">(SOUSA </w:t>
      </w:r>
      <w:r>
        <w:rPr>
          <w:rFonts w:eastAsia="Arial" w:cs="Arial"/>
          <w:i/>
          <w:iCs/>
          <w:sz w:val="24"/>
          <w:szCs w:val="24"/>
          <w:highlight w:val="white"/>
        </w:rPr>
        <w:t>et.al.</w:t>
      </w:r>
      <w:r>
        <w:rPr>
          <w:rFonts w:eastAsia="Arial" w:cs="Arial"/>
          <w:sz w:val="24"/>
          <w:szCs w:val="24"/>
          <w:highlight w:val="white"/>
        </w:rPr>
        <w:t>, 2012)</w:t>
      </w:r>
      <w:r>
        <w:rPr>
          <w:rFonts w:eastAsia="Arial" w:cs="Arial"/>
          <w:sz w:val="24"/>
          <w:szCs w:val="24"/>
        </w:rPr>
        <w:t>.</w:t>
      </w:r>
    </w:p>
    <w:p>
      <w:pPr>
        <w:pStyle w:val="Normal"/>
        <w:tabs>
          <w:tab w:val="clear" w:pos="708"/>
          <w:tab w:val="left" w:pos="0" w:leader="none"/>
          <w:tab w:val="left" w:pos="709" w:leader="none"/>
          <w:tab w:val="left" w:pos="1661" w:leader="none"/>
          <w:tab w:val="left" w:pos="1662" w:leader="none"/>
        </w:tabs>
        <w:spacing w:lineRule="auto" w:line="360"/>
        <w:ind w:firstLine="708"/>
        <w:rPr/>
      </w:pPr>
      <w:r>
        <w:rPr>
          <w:rFonts w:eastAsia="Arial" w:cs="Arial"/>
          <w:sz w:val="24"/>
          <w:szCs w:val="24"/>
          <w:highlight w:val="white"/>
        </w:rPr>
        <w:t xml:space="preserve">Um dos principais motivos de se abordar o sistema informatizado voltado para segurança do paciente, é o fato de que registros eletrônicos são precisos, objetivos, claros e de fácil acesso a todos os membros da equipe, de modo a viabilizar o atendimento respaldado em aspectos éticos e legais, minimizando possíveis riscos de eventos adversos. Este tipo de registro aperfeiçoa todo o processo de gestão nas unidades de saúde, otimizando a tomada de decisão (SOUSA </w:t>
      </w:r>
      <w:r>
        <w:rPr>
          <w:rFonts w:eastAsia="Arial" w:cs="Arial"/>
          <w:i/>
          <w:iCs/>
          <w:sz w:val="24"/>
          <w:szCs w:val="24"/>
          <w:highlight w:val="white"/>
        </w:rPr>
        <w:t>et.al.</w:t>
      </w:r>
      <w:r>
        <w:rPr>
          <w:rFonts w:eastAsia="Arial" w:cs="Arial"/>
          <w:sz w:val="24"/>
          <w:szCs w:val="24"/>
          <w:highlight w:val="white"/>
        </w:rPr>
        <w:t>, 2012)</w:t>
      </w:r>
      <w:r>
        <w:rPr>
          <w:rFonts w:eastAsia="Arial" w:cs="Arial"/>
          <w:sz w:val="24"/>
          <w:szCs w:val="24"/>
        </w:rPr>
        <w:t>.</w:t>
      </w:r>
    </w:p>
    <w:p>
      <w:pPr>
        <w:pStyle w:val="Normal"/>
        <w:tabs>
          <w:tab w:val="clear" w:pos="708"/>
          <w:tab w:val="left" w:pos="0" w:leader="none"/>
          <w:tab w:val="left" w:pos="709" w:leader="none"/>
          <w:tab w:val="left" w:pos="1661" w:leader="none"/>
          <w:tab w:val="left" w:pos="1662" w:leader="none"/>
        </w:tabs>
        <w:spacing w:lineRule="auto" w:line="360"/>
        <w:ind w:firstLine="708"/>
        <w:rPr/>
      </w:pPr>
      <w:r>
        <w:rPr>
          <w:rFonts w:eastAsia="Arial" w:cs="Arial"/>
          <w:sz w:val="24"/>
          <w:szCs w:val="24"/>
        </w:rPr>
        <w:t xml:space="preserve">Diante do exposto neste projeto, será realizado um estudo em uma Unidade de Terapia Intensiva a ser inaugurada, a fim de se estruturar o aplicativo, otimizando o trabalho da equipe, com base na demanda e processo local. </w:t>
      </w:r>
    </w:p>
    <w:p>
      <w:pPr>
        <w:pStyle w:val="Normal"/>
        <w:ind w:left="1080" w:hanging="0"/>
        <w:rPr>
          <w:b/>
          <w:b/>
          <w:sz w:val="24"/>
          <w:szCs w:val="24"/>
        </w:rPr>
      </w:pPr>
      <w:r>
        <w:rPr>
          <w:b/>
          <w:sz w:val="24"/>
          <w:szCs w:val="24"/>
        </w:rPr>
      </w:r>
    </w:p>
    <w:p>
      <w:pPr>
        <w:pStyle w:val="Normal"/>
        <w:numPr>
          <w:ilvl w:val="1"/>
          <w:numId w:val="2"/>
        </w:numPr>
        <w:rPr>
          <w:b/>
          <w:b/>
          <w:sz w:val="24"/>
          <w:szCs w:val="24"/>
        </w:rPr>
      </w:pPr>
      <w:r>
        <w:rPr>
          <w:b/>
          <w:sz w:val="24"/>
          <w:szCs w:val="24"/>
        </w:rPr>
        <w:t>Considerações finais</w:t>
      </w:r>
    </w:p>
    <w:p>
      <w:pPr>
        <w:pStyle w:val="Normal"/>
        <w:ind w:left="360" w:hanging="0"/>
        <w:rPr>
          <w:b/>
          <w:b/>
          <w:sz w:val="24"/>
          <w:szCs w:val="24"/>
        </w:rPr>
      </w:pPr>
      <w:r>
        <w:rPr>
          <w:b/>
          <w:sz w:val="24"/>
          <w:szCs w:val="24"/>
        </w:rPr>
      </w:r>
    </w:p>
    <w:p>
      <w:pPr>
        <w:pStyle w:val="Normal"/>
        <w:spacing w:lineRule="auto" w:line="360"/>
        <w:rPr/>
      </w:pPr>
      <w:r>
        <w:rPr>
          <w:bCs/>
          <w:sz w:val="24"/>
          <w:szCs w:val="24"/>
        </w:rPr>
        <w:tab/>
        <w:t>Com o estudo foi possível verificar o quanto é importante para profissionais da saúde, ações que otimizem se tempo e sua rotina já tão desgastante, uma problemática que pode ser auxiliada com medidas simples tal quanto uma planilha de dados que visem mostrar de forma mais objetiva dados necessários a assistência ao paciente, por exemplo.</w:t>
      </w:r>
      <w:r>
        <w:rPr>
          <w:rFonts w:cs="Arial"/>
          <w:bCs/>
          <w:sz w:val="24"/>
          <w:szCs w:val="24"/>
        </w:rPr>
        <w:t xml:space="preserve"> </w:t>
      </w:r>
      <w:r>
        <w:rPr>
          <w:bCs/>
          <w:sz w:val="24"/>
          <w:szCs w:val="24"/>
        </w:rPr>
        <w:t xml:space="preserve">A abordagem de indicadores voltados a segurança do paciente, sintetiza as ações que devem ser feitas minimizando possíveis reações adversas não desejadas pela equipe. </w:t>
      </w:r>
    </w:p>
    <w:p>
      <w:pPr>
        <w:pStyle w:val="Normal"/>
        <w:spacing w:lineRule="auto" w:line="360"/>
        <w:rPr/>
      </w:pPr>
      <w:r>
        <w:rPr>
          <w:bCs/>
          <w:sz w:val="24"/>
          <w:szCs w:val="24"/>
        </w:rPr>
        <w:tab/>
        <w:t>Após análise das literaturas abordando a temática apresentada, a resposta ao questionamento apresentado é de que o uso de um sistema automatizado diminui os riscos de erros de informações relacionados ao paciente, minimiza a probabilidade de perda de documentos em papel, uma vez que cada prontuário percorre as mãos de diversos profissionais, otimiza o tempo da equipe de saúde, principalmente a enfermagem evitando que precisem buscar em várias fontes as informações necessárias, produz informações mais claras e objetivas dentre outras.</w:t>
      </w:r>
    </w:p>
    <w:p>
      <w:pPr>
        <w:pStyle w:val="Normal"/>
        <w:spacing w:lineRule="auto" w:line="360"/>
        <w:rPr/>
      </w:pPr>
      <w:r>
        <w:rPr>
          <w:rFonts w:cs="Arial"/>
          <w:bCs/>
          <w:sz w:val="24"/>
          <w:szCs w:val="24"/>
        </w:rPr>
        <w:tab/>
        <w:t>O resultado esperado com o artigo é implantação de um sistema de gestão através por exemplo de um aplicativo ou sistema informatizado, fazendo com que ocorra a sintetização de dados dos pacientes voltados a segurança dos mesmos de maneira gerencial, visando otimizar o tempo e promover melhor controle de informações.</w:t>
      </w:r>
    </w:p>
    <w:p>
      <w:pPr>
        <w:pStyle w:val="Normal"/>
        <w:rPr/>
      </w:pPr>
      <w:bookmarkStart w:id="6" w:name="_Toc519335634"/>
      <w:r>
        <w:rPr>
          <w:b/>
          <w:sz w:val="24"/>
          <w:szCs w:val="24"/>
        </w:rPr>
        <w:t xml:space="preserve">REFERÊNCIAS </w:t>
      </w:r>
      <w:bookmarkEnd w:id="6"/>
    </w:p>
    <w:p>
      <w:pPr>
        <w:pStyle w:val="Normal"/>
        <w:spacing w:before="57" w:after="57"/>
        <w:rPr/>
      </w:pPr>
      <w:r>
        <w:rPr>
          <w:rFonts w:cs="Arial"/>
        </w:rPr>
        <w:t xml:space="preserve">Andrade L.E.L., Melo L.O.M., Silva I.G., Souza R.M., Lima A.L.B., Freitas M.R., Batista A.M., Gama Z.A.S. </w:t>
      </w:r>
      <w:r>
        <w:rPr>
          <w:rFonts w:cs="Arial"/>
          <w:b/>
          <w:bCs/>
        </w:rPr>
        <w:t xml:space="preserve">Adaptação e validação do </w:t>
      </w:r>
      <w:r>
        <w:rPr>
          <w:rFonts w:cs="Arial"/>
          <w:b/>
          <w:bCs/>
          <w:i/>
          <w:iCs/>
        </w:rPr>
        <w:t>Hospital Survey on Patient Safety Culture</w:t>
      </w:r>
      <w:r>
        <w:rPr>
          <w:rFonts w:cs="Arial"/>
          <w:b/>
          <w:bCs/>
        </w:rPr>
        <w:t xml:space="preserve"> em versão brasileira</w:t>
      </w:r>
      <w:r>
        <w:rPr>
          <w:rFonts w:cs="Arial"/>
        </w:rPr>
        <w:t>. Epidemiologia Serv Saúde, v. 26, n.3, p.455-468, 2017.</w:t>
      </w:r>
    </w:p>
    <w:p>
      <w:pPr>
        <w:pStyle w:val="Normal"/>
        <w:rPr>
          <w:rFonts w:cs="Arial"/>
        </w:rPr>
      </w:pPr>
      <w:r>
        <w:rPr>
          <w:rFonts w:cs="Arial"/>
        </w:rPr>
      </w:r>
    </w:p>
    <w:p>
      <w:pPr>
        <w:pStyle w:val="Normal"/>
        <w:rPr/>
      </w:pPr>
      <w:r>
        <w:rPr>
          <w:rFonts w:cs="Arial"/>
        </w:rPr>
        <w:t xml:space="preserve">Batista S.H.S.S., Jansen B., Assis E.Q., Senna M.I.B., Cury G.C. </w:t>
      </w:r>
      <w:r>
        <w:rPr>
          <w:rFonts w:cs="Arial"/>
          <w:b/>
          <w:bCs/>
        </w:rPr>
        <w:t>Formação em saúde: reflexões a partir dos programas Pró-saúde e Pet-saúde.</w:t>
      </w:r>
      <w:r>
        <w:rPr>
          <w:rFonts w:cs="Arial"/>
        </w:rPr>
        <w:t xml:space="preserve"> Comunicação Saúde Educação, v.19, Supl 743-752, 2015. </w:t>
      </w:r>
    </w:p>
    <w:p>
      <w:pPr>
        <w:pStyle w:val="Normal"/>
        <w:rPr>
          <w:rFonts w:cs="Arial"/>
        </w:rPr>
      </w:pPr>
      <w:r>
        <w:rPr>
          <w:rFonts w:cs="Arial"/>
        </w:rPr>
      </w:r>
    </w:p>
    <w:p>
      <w:pPr>
        <w:pStyle w:val="Normal"/>
        <w:rPr/>
      </w:pPr>
      <w:r>
        <w:rPr>
          <w:rFonts w:cs="Arial"/>
        </w:rPr>
        <w:t>Brasil. Ministério da Saúde. Departamento de Informática do SUS</w:t>
      </w:r>
      <w:r>
        <w:rPr>
          <w:rFonts w:cs="Arial"/>
          <w:i/>
          <w:iCs/>
        </w:rPr>
        <w:t>. A construção da política Nacional de informação e informática em saúde: proposta versão 2.0</w:t>
      </w:r>
      <w:r>
        <w:rPr>
          <w:rFonts w:cs="Arial"/>
        </w:rPr>
        <w:t xml:space="preserve">. Brasília: Secretaria Executiva do Ministério da Saúde, 2005. </w:t>
      </w:r>
    </w:p>
    <w:p>
      <w:pPr>
        <w:pStyle w:val="Normal"/>
        <w:rPr>
          <w:rFonts w:cs="Arial"/>
        </w:rPr>
      </w:pPr>
      <w:r>
        <w:rPr>
          <w:rFonts w:cs="Arial"/>
        </w:rPr>
      </w:r>
    </w:p>
    <w:p>
      <w:pPr>
        <w:pStyle w:val="Normal"/>
        <w:rPr/>
      </w:pPr>
      <w:r>
        <w:rPr>
          <w:rFonts w:cs="Arial"/>
        </w:rPr>
        <w:t xml:space="preserve">Cavalcante R.B., Esteves C.J.da S., Gontijo T.L., Brito M.J.M., Guimarães E.A.de A., Barbosa S.de P. </w:t>
      </w:r>
      <w:r>
        <w:rPr>
          <w:rFonts w:cs="Arial"/>
          <w:b/>
          <w:bCs/>
        </w:rPr>
        <w:t>Informatização da atenção primária à saúde no Brasil: a rede de atores</w:t>
      </w:r>
      <w:r>
        <w:rPr>
          <w:rFonts w:cs="Arial"/>
        </w:rPr>
        <w:t xml:space="preserve">. Ver Bras Enferm, v.72, n.2, p. 354-361, 2019. </w:t>
      </w:r>
    </w:p>
    <w:p>
      <w:pPr>
        <w:pStyle w:val="Normal"/>
        <w:rPr>
          <w:rFonts w:cs="Arial"/>
        </w:rPr>
      </w:pPr>
      <w:r>
        <w:rPr>
          <w:rFonts w:cs="Arial"/>
        </w:rPr>
      </w:r>
    </w:p>
    <w:p>
      <w:pPr>
        <w:pStyle w:val="Normal"/>
        <w:rPr/>
      </w:pPr>
      <w:r>
        <w:rPr>
          <w:rFonts w:cs="Arial"/>
        </w:rPr>
        <w:t xml:space="preserve">Correa C.D.T.S.O., Mendes W. </w:t>
      </w:r>
      <w:r>
        <w:rPr>
          <w:rFonts w:cs="Arial"/>
          <w:b/>
          <w:bCs/>
        </w:rPr>
        <w:t>Proposta de um instrumento para avaliar eventos adversos em odontologia</w:t>
      </w:r>
      <w:r>
        <w:rPr>
          <w:rFonts w:cs="Arial"/>
        </w:rPr>
        <w:t xml:space="preserve">. Cad. Saúde Pública, v.33, n.11, 2017. </w:t>
      </w:r>
    </w:p>
    <w:p>
      <w:pPr>
        <w:pStyle w:val="Normal"/>
        <w:rPr>
          <w:rFonts w:cs="Arial"/>
        </w:rPr>
      </w:pPr>
      <w:r>
        <w:rPr>
          <w:rFonts w:cs="Arial"/>
        </w:rPr>
      </w:r>
    </w:p>
    <w:p>
      <w:pPr>
        <w:pStyle w:val="Normal"/>
        <w:rPr/>
      </w:pPr>
      <w:r>
        <w:rPr>
          <w:rFonts w:cs="Arial"/>
        </w:rPr>
        <w:t xml:space="preserve">Gama Z.A.S., Saturno-Hernandes P.J., Ribeiro D.N.C., Freitas M.R., Medeiros P.J., Batista A.M., Barreto A.F.G., Lira B.F., Medeiros C.A.S., Vasconcelos C.C.C.S., Silva E.M.M., Faria E.D.B., Dantas J.F., Júnior J.G.N., Medeiros L.C.L., Sicolo M.A., Fonseca P.C.B., Costa R.M.M, Monte F.S., Neto V.M. </w:t>
      </w:r>
      <w:r>
        <w:rPr>
          <w:rFonts w:cs="Arial"/>
          <w:b/>
          <w:bCs/>
        </w:rPr>
        <w:t>Desenvolvimento e validação de indicadores de boas práticas de segurança do paciente</w:t>
      </w:r>
      <w:r>
        <w:rPr>
          <w:rFonts w:cs="Arial"/>
        </w:rPr>
        <w:t xml:space="preserve">: Projeto ISEP-Brasil. Cad. Saúde Pública, v.32, n.9, 2016. </w:t>
      </w:r>
    </w:p>
    <w:p>
      <w:pPr>
        <w:pStyle w:val="Normal"/>
        <w:tabs>
          <w:tab w:val="clear" w:pos="708"/>
          <w:tab w:val="left" w:pos="0" w:leader="none"/>
          <w:tab w:val="left" w:pos="709" w:leader="none"/>
          <w:tab w:val="left" w:pos="1661" w:leader="none"/>
          <w:tab w:val="left" w:pos="1662" w:leader="none"/>
        </w:tabs>
        <w:rPr>
          <w:rFonts w:cs="Arial"/>
        </w:rPr>
      </w:pPr>
      <w:r>
        <w:rPr>
          <w:rFonts w:cs="Arial"/>
        </w:rPr>
      </w:r>
    </w:p>
    <w:p>
      <w:pPr>
        <w:pStyle w:val="Normal"/>
        <w:rPr/>
      </w:pPr>
      <w:r>
        <w:rPr>
          <w:rFonts w:cs="Arial"/>
        </w:rPr>
        <w:t xml:space="preserve">Mendes K.D.S., Silveira R.C.C.P., Galvão C.M. </w:t>
      </w:r>
      <w:r>
        <w:rPr>
          <w:rFonts w:cs="Arial"/>
          <w:b/>
          <w:bCs/>
        </w:rPr>
        <w:t>Revisão integrativa: método de pesquisa pra a incorporação de evidências n saúde e na enfermagem.</w:t>
      </w:r>
      <w:r>
        <w:rPr>
          <w:rFonts w:cs="Arial"/>
        </w:rPr>
        <w:t xml:space="preserve"> Texto Contexto Enfermagem, Florianópolis, v.17,n.4, p.758-764, 2008. </w:t>
      </w:r>
    </w:p>
    <w:p>
      <w:pPr>
        <w:pStyle w:val="Normal"/>
        <w:rPr>
          <w:rFonts w:cs="Arial"/>
        </w:rPr>
      </w:pPr>
      <w:r>
        <w:rPr>
          <w:rFonts w:cs="Arial"/>
        </w:rPr>
      </w:r>
    </w:p>
    <w:p>
      <w:pPr>
        <w:pStyle w:val="Normal"/>
        <w:rPr/>
      </w:pPr>
      <w:r>
        <w:rPr>
          <w:rFonts w:cs="Arial"/>
        </w:rPr>
        <w:t xml:space="preserve">Nunes A.A.; Bava M.C.G.C.; Cardoso C.L.; Mello L.M.; Trawitzi L.V.V.; Watanabe M.G.C.; Braggion M.F.; Matumoto S.; Carreta R.D., Santos V. </w:t>
      </w:r>
      <w:r>
        <w:rPr>
          <w:rFonts w:cs="Arial"/>
          <w:b/>
          <w:bCs/>
        </w:rPr>
        <w:t>Telemedicina na Estratégia de Saúde da Família: valiando sua aplicabilidade no contexto do PET Saúde</w:t>
      </w:r>
      <w:r>
        <w:rPr>
          <w:rFonts w:cs="Arial"/>
        </w:rPr>
        <w:t xml:space="preserve">. Cad. Saúde Colet., v.24, n.1, p. 99-104, 2016. </w:t>
      </w:r>
    </w:p>
    <w:p>
      <w:pPr>
        <w:pStyle w:val="Normal"/>
        <w:rPr>
          <w:rFonts w:cs="Arial"/>
        </w:rPr>
      </w:pPr>
      <w:r>
        <w:rPr>
          <w:rFonts w:cs="Arial"/>
        </w:rPr>
      </w:r>
    </w:p>
    <w:p>
      <w:pPr>
        <w:pStyle w:val="Normal"/>
        <w:rPr/>
      </w:pPr>
      <w:r>
        <w:rPr>
          <w:rFonts w:cs="Arial"/>
          <w:lang w:val="es-ES"/>
        </w:rPr>
        <w:t xml:space="preserve">Pereira I.M., Bonfim D., Peres H.H.C., Góes R.F., Gaidzinski R.R. </w:t>
      </w:r>
      <w:r>
        <w:rPr>
          <w:rFonts w:cs="Arial"/>
          <w:b/>
          <w:bCs/>
          <w:lang w:val="es-ES"/>
        </w:rPr>
        <w:t>Tecnologia móvel para coleta de dados de pesquisas em saúde</w:t>
      </w:r>
      <w:r>
        <w:rPr>
          <w:rFonts w:cs="Arial"/>
          <w:lang w:val="es-ES"/>
        </w:rPr>
        <w:t xml:space="preserve">. Acta Paul Enferm., v.30, n.5, p.479-488, 2017. </w:t>
      </w:r>
    </w:p>
    <w:p>
      <w:pPr>
        <w:pStyle w:val="Normal"/>
        <w:rPr>
          <w:rFonts w:cs="Arial"/>
          <w:lang w:val="es-ES"/>
        </w:rPr>
      </w:pPr>
      <w:r>
        <w:rPr>
          <w:rFonts w:cs="Arial"/>
          <w:lang w:val="es-ES"/>
        </w:rPr>
      </w:r>
    </w:p>
    <w:p>
      <w:pPr>
        <w:pStyle w:val="Normal"/>
        <w:rPr/>
      </w:pPr>
      <w:r>
        <w:rPr>
          <w:rFonts w:cs="Arial"/>
          <w:lang w:val="es-ES"/>
        </w:rPr>
        <w:t xml:space="preserve">Reuter C.L.O., Santos V.C.F, Bottega C.G., Roese A. </w:t>
      </w:r>
      <w:r>
        <w:rPr>
          <w:rFonts w:cs="Arial"/>
          <w:b/>
          <w:bCs/>
          <w:lang w:val="es-ES"/>
        </w:rPr>
        <w:t>Práticas de monitoramento na gestão municipal em saúde e sua interface com a enfermagem</w:t>
      </w:r>
      <w:r>
        <w:rPr>
          <w:rFonts w:cs="Arial"/>
          <w:lang w:val="es-ES"/>
        </w:rPr>
        <w:t xml:space="preserve">. Rev Gaúcha Enferm. v.37 (esp), p. 2016-2019, 2016. </w:t>
      </w:r>
    </w:p>
    <w:p>
      <w:pPr>
        <w:pStyle w:val="Normal"/>
        <w:rPr>
          <w:rFonts w:cs="Arial"/>
          <w:lang w:val="es-ES"/>
        </w:rPr>
      </w:pPr>
      <w:r>
        <w:rPr>
          <w:rFonts w:cs="Arial"/>
          <w:lang w:val="es-ES"/>
        </w:rPr>
      </w:r>
    </w:p>
    <w:p>
      <w:pPr>
        <w:pStyle w:val="Normal"/>
        <w:rPr>
          <w:rFonts w:cs="Arial"/>
          <w:lang w:val="es-ES"/>
        </w:rPr>
      </w:pPr>
      <w:r>
        <w:rPr>
          <w:rFonts w:cs="Arial"/>
          <w:lang w:val="es-ES"/>
        </w:rPr>
        <w:t xml:space="preserve">Saldanha R.de F., Bastos R.R., Barcellos C. </w:t>
      </w:r>
      <w:r>
        <w:rPr>
          <w:rFonts w:cs="Arial"/>
          <w:b/>
          <w:bCs/>
          <w:lang w:val="es-ES"/>
        </w:rPr>
        <w:t>Microdatasus: pacote para download e pré-processamento de microdados do Departamento de Informática do SUS (DATASUS)</w:t>
      </w:r>
      <w:r>
        <w:rPr>
          <w:rFonts w:cs="Arial"/>
          <w:lang w:val="es-ES"/>
        </w:rPr>
        <w:t>. Cad. Saúde Pública, v.35, n.9, e00032419, 2019.</w:t>
      </w:r>
    </w:p>
    <w:p>
      <w:pPr>
        <w:pStyle w:val="Normal"/>
        <w:rPr/>
      </w:pPr>
      <w:r>
        <w:rPr/>
      </w:r>
    </w:p>
    <w:p>
      <w:pPr>
        <w:pStyle w:val="Normal"/>
        <w:rPr>
          <w:rFonts w:cs="Arial"/>
          <w:lang w:val="es-ES"/>
        </w:rPr>
      </w:pPr>
      <w:r>
        <w:rPr>
          <w:rFonts w:cs="Arial"/>
          <w:lang w:val="es-ES"/>
        </w:rPr>
        <w:t xml:space="preserve">Santos A.F.dos., Ferreira J.M., Queiroz N.R., Júnior H.M.M. </w:t>
      </w:r>
      <w:r>
        <w:rPr>
          <w:rFonts w:cs="Arial"/>
          <w:b/>
          <w:bCs/>
          <w:lang w:val="es-ES"/>
        </w:rPr>
        <w:t>Estruturação da área de informação em saúde a partir da gerência de recursos informacionais: análise de experiência</w:t>
      </w:r>
      <w:r>
        <w:rPr>
          <w:rFonts w:cs="Arial"/>
          <w:lang w:val="es-ES"/>
        </w:rPr>
        <w:t xml:space="preserve">. Ver Panam Salud Pública, v.29, n.6, 2011. </w:t>
      </w:r>
    </w:p>
    <w:p>
      <w:pPr>
        <w:pStyle w:val="Normal"/>
        <w:rPr>
          <w:rFonts w:cs="Arial"/>
          <w:lang w:val="es-ES"/>
        </w:rPr>
      </w:pPr>
      <w:r>
        <w:rPr>
          <w:rFonts w:cs="Arial"/>
          <w:lang w:val="es-ES"/>
        </w:rPr>
      </w:r>
    </w:p>
    <w:p>
      <w:pPr>
        <w:pStyle w:val="Normal"/>
        <w:rPr/>
      </w:pPr>
      <w:r>
        <w:rPr>
          <w:rFonts w:cs="Arial"/>
        </w:rPr>
        <w:t xml:space="preserve">Santiago T.H.R., Turrini R.N.T. </w:t>
      </w:r>
      <w:r>
        <w:rPr>
          <w:rFonts w:cs="Arial"/>
          <w:b/>
          <w:bCs/>
        </w:rPr>
        <w:t>Cultura e clima organizacional para segurança do paciente em Unidades de Terapia Intensiva</w:t>
      </w:r>
      <w:r>
        <w:rPr>
          <w:rFonts w:cs="Arial"/>
        </w:rPr>
        <w:t xml:space="preserve">. Revista da escola de enfermagem USP, v.49 (Esp), p.123-130, 2015. </w:t>
      </w:r>
    </w:p>
    <w:p>
      <w:pPr>
        <w:pStyle w:val="Normal"/>
        <w:rPr>
          <w:rFonts w:cs="Arial"/>
          <w:lang w:val="es-ES"/>
        </w:rPr>
      </w:pPr>
      <w:r>
        <w:rPr/>
      </w:r>
    </w:p>
    <w:p>
      <w:pPr>
        <w:pStyle w:val="Normal"/>
        <w:rPr/>
      </w:pPr>
      <w:r>
        <w:rPr>
          <w:rFonts w:cs="Arial"/>
          <w:lang w:val="es-ES"/>
        </w:rPr>
        <w:t xml:space="preserve">Silva A.C.M.R., Loures P.V., Paula K.X., Santos N.A.R., Perígolo R. </w:t>
      </w:r>
      <w:r>
        <w:rPr>
          <w:rFonts w:cs="Arial"/>
          <w:b/>
          <w:bCs/>
          <w:lang w:val="es-ES"/>
        </w:rPr>
        <w:t>A importância do  núcleo de segurança do paciente: um guia para implantação em hospitais</w:t>
      </w:r>
      <w:r>
        <w:rPr>
          <w:rFonts w:cs="Arial"/>
          <w:lang w:val="es-ES"/>
        </w:rPr>
        <w:t>. Rev Educ Meio Ambiente Saúde, v.7, n.1, 2017</w:t>
      </w:r>
    </w:p>
    <w:p>
      <w:pPr>
        <w:pStyle w:val="Normal"/>
        <w:rPr>
          <w:rFonts w:cs="Arial"/>
          <w:lang w:val="es-ES"/>
        </w:rPr>
      </w:pPr>
      <w:r>
        <w:rPr>
          <w:rFonts w:cs="Arial"/>
          <w:lang w:val="es-ES"/>
        </w:rPr>
      </w:r>
    </w:p>
    <w:p>
      <w:pPr>
        <w:pStyle w:val="Normal"/>
        <w:rPr/>
      </w:pPr>
      <w:r>
        <w:rPr>
          <w:rFonts w:cs="Arial"/>
          <w:lang w:val="es-ES"/>
        </w:rPr>
        <w:t xml:space="preserve">Sarranheira F, Uva A.s., Sousa P. </w:t>
      </w:r>
      <w:r>
        <w:rPr>
          <w:rFonts w:cs="Arial"/>
          <w:b/>
          <w:bCs/>
          <w:lang w:val="es-ES"/>
        </w:rPr>
        <w:t>Ergonomia hospitalar e segurança do doente: mais convergências que divergências</w:t>
      </w:r>
      <w:r>
        <w:rPr>
          <w:rFonts w:cs="Arial"/>
          <w:lang w:val="es-ES"/>
        </w:rPr>
        <w:t xml:space="preserve">. Rev Port Saúde Pública, v.Temat, n.10, p. 58-73, 2010. </w:t>
      </w:r>
    </w:p>
    <w:p>
      <w:pPr>
        <w:pStyle w:val="Normal"/>
        <w:rPr>
          <w:rFonts w:cs="Arial"/>
          <w:lang w:val="es-ES"/>
        </w:rPr>
      </w:pPr>
      <w:r>
        <w:rPr>
          <w:rFonts w:cs="Arial"/>
          <w:lang w:val="es-ES"/>
        </w:rPr>
      </w:r>
    </w:p>
    <w:p>
      <w:pPr>
        <w:pStyle w:val="Normal"/>
        <w:rPr>
          <w:rFonts w:cs="Arial"/>
          <w:lang w:val="es-ES"/>
        </w:rPr>
      </w:pPr>
      <w:r>
        <w:rPr>
          <w:rFonts w:cs="Arial"/>
          <w:lang w:val="es-ES"/>
        </w:rPr>
        <w:t xml:space="preserve">Sousa P.A.F., Sasso G.T.M.D., Barra D.C.C. </w:t>
      </w:r>
      <w:r>
        <w:rPr>
          <w:rFonts w:cs="Arial"/>
          <w:b/>
          <w:bCs/>
          <w:lang w:val="es-ES"/>
        </w:rPr>
        <w:t>Contribuições dos registros eletrônicos para a segurança do paciente em terapia intensiva: uma revisão integrativa</w:t>
      </w:r>
      <w:r>
        <w:rPr>
          <w:rFonts w:cs="Arial"/>
          <w:lang w:val="es-ES"/>
        </w:rPr>
        <w:t>. Texto Contexto Enfermagem, Florianópolis, v.21, n.4, p. 971-979, 2012.</w:t>
      </w:r>
    </w:p>
    <w:p>
      <w:pPr>
        <w:pStyle w:val="Normal"/>
        <w:rPr>
          <w:rFonts w:cs="Arial"/>
          <w:lang w:val="es-ES"/>
        </w:rPr>
      </w:pPr>
      <w:r>
        <w:rPr>
          <w:rFonts w:cs="Arial"/>
          <w:lang w:val="es-ES"/>
        </w:rPr>
      </w:r>
    </w:p>
    <w:p>
      <w:pPr>
        <w:pStyle w:val="Normal"/>
        <w:rPr/>
      </w:pPr>
      <w:r>
        <w:rPr>
          <w:rFonts w:cs="Arial"/>
          <w:lang w:val="es-ES"/>
        </w:rPr>
        <w:t xml:space="preserve">Souza M.T., Silva M.D., Carvalho R. </w:t>
      </w:r>
      <w:r>
        <w:rPr>
          <w:rFonts w:cs="Arial"/>
          <w:b/>
          <w:bCs/>
          <w:lang w:val="es-ES"/>
        </w:rPr>
        <w:t>Revisão integrativa: o que é e como fazer</w:t>
      </w:r>
      <w:r>
        <w:rPr>
          <w:rFonts w:cs="Arial"/>
          <w:lang w:val="es-ES"/>
        </w:rPr>
        <w:t xml:space="preserve">. Einstein, v.8 (pt 1), p.102-106, 2010 </w:t>
      </w:r>
    </w:p>
    <w:p>
      <w:pPr>
        <w:pStyle w:val="Normal"/>
        <w:shd w:val="clear" w:color="auto" w:fill="FFFFFF"/>
        <w:spacing w:before="57" w:after="297"/>
        <w:rPr/>
      </w:pPr>
      <w:r>
        <w:rPr>
          <w:rStyle w:val="Strong"/>
          <w:rFonts w:cs="Arial"/>
          <w:shd w:fill="FFFFFF" w:val="clear"/>
          <w:lang w:val="es-ES"/>
        </w:rPr>
        <w:t xml:space="preserve">Wechsler R., Anção M.S., Campos C.J.R., Sigulem D. A informática no consultório médico. Jornal de Pediatria, v.79, Supl. 1, p.S3-S12, 2003. </w:t>
      </w:r>
    </w:p>
    <w:sectPr>
      <w:headerReference w:type="default" r:id="rId2"/>
      <w:footerReference w:type="default" r:id="rId3"/>
      <w:type w:val="nextPage"/>
      <w:pgSz w:w="11906" w:h="16838"/>
      <w:pgMar w:left="1701" w:right="1134" w:header="720" w:top="2524" w:footer="1212" w:bottom="2127" w:gutter="0"/>
      <w:pgNumType w:fmt="decimal"/>
      <w:formProt w:val="false"/>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swiss"/>
    <w:pitch w:val="variable"/>
  </w:font>
  <w:font w:name="Liberation Mono">
    <w:altName w:val="Courier New"/>
    <w:charset w:val="00"/>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pPr>
    <w:r>
      <w:rPr/>
      <mc:AlternateContent>
        <mc:Choice Requires="wps">
          <w:drawing>
            <wp:anchor behindDoc="1" distT="0" distB="0" distL="0" distR="0" simplePos="0" locked="0" layoutInCell="1" allowOverlap="1" relativeHeight="21" wp14:anchorId="0005FB91">
              <wp:simplePos x="0" y="0"/>
              <wp:positionH relativeFrom="column">
                <wp:posOffset>-511810</wp:posOffset>
              </wp:positionH>
              <wp:positionV relativeFrom="paragraph">
                <wp:posOffset>-202565</wp:posOffset>
              </wp:positionV>
              <wp:extent cx="2303780" cy="329565"/>
              <wp:effectExtent l="2540" t="0" r="0" b="3175"/>
              <wp:wrapNone/>
              <wp:docPr id="2" name="Caixa de texto 3"/>
              <a:graphic xmlns:a="http://schemas.openxmlformats.org/drawingml/2006/main">
                <a:graphicData uri="http://schemas.microsoft.com/office/word/2010/wordprocessingShape">
                  <wps:wsp>
                    <wps:cNvSpPr/>
                    <wps:spPr>
                      <a:xfrm>
                        <a:off x="0" y="0"/>
                        <a:ext cx="2303280" cy="329040"/>
                      </a:xfrm>
                      <a:prstGeom prst="rect">
                        <a:avLst/>
                      </a:prstGeom>
                      <a:solidFill>
                        <a:srgbClr val="ffffff"/>
                      </a:solidFill>
                      <a:ln>
                        <a:noFill/>
                      </a:ln>
                    </wps:spPr>
                    <wps:style>
                      <a:lnRef idx="0"/>
                      <a:fillRef idx="0"/>
                      <a:effectRef idx="0"/>
                      <a:fontRef idx="minor"/>
                    </wps:style>
                    <wps:txbx>
                      <w:txbxContent>
                        <w:p>
                          <w:pPr>
                            <w:pStyle w:val="Contedodoquadro"/>
                            <w:rPr>
                              <w:b/>
                              <w:b/>
                            </w:rPr>
                          </w:pPr>
                          <w:r>
                            <w:rPr>
                              <w:b/>
                              <w:color w:val="auto"/>
                            </w:rPr>
                            <w:t>Realização</w:t>
                          </w:r>
                        </w:p>
                      </w:txbxContent>
                    </wps:txbx>
                    <wps:bodyPr>
                      <a:spAutoFit/>
                    </wps:bodyPr>
                  </wps:wsp>
                </a:graphicData>
              </a:graphic>
              <wp14:sizeRelH relativeFrom="margin">
                <wp14:pctWidth>40000</wp14:pctWidth>
              </wp14:sizeRelH>
              <wp14:sizeRelV relativeFrom="margin">
                <wp14:pctHeight>20000</wp14:pctHeight>
              </wp14:sizeRelV>
            </wp:anchor>
          </w:drawing>
        </mc:Choice>
        <mc:Fallback>
          <w:pict>
            <v:rect id="shape_0" ID="Caixa de texto 3" fillcolor="white" stroked="f" style="position:absolute;margin-left:-40.3pt;margin-top:-15.95pt;width:181.3pt;height:25.85pt" wp14:anchorId="0005FB91">
              <w10:wrap type="square"/>
              <v:fill o:detectmouseclick="t" type="solid" color2="black"/>
              <v:stroke color="#3465a4" joinstyle="round" endcap="flat"/>
              <v:textbox>
                <w:txbxContent>
                  <w:p>
                    <w:pPr>
                      <w:pStyle w:val="Contedodoquadro"/>
                      <w:rPr>
                        <w:b/>
                        <w:b/>
                      </w:rPr>
                    </w:pPr>
                    <w:r>
                      <w:rPr>
                        <w:b/>
                        <w:color w:val="auto"/>
                      </w:rPr>
                      <w:t>Realização</w:t>
                    </w:r>
                  </w:p>
                </w:txbxContent>
              </v:textbox>
            </v:rect>
          </w:pict>
        </mc:Fallback>
      </mc:AlternateContent>
      <mc:AlternateContent>
        <mc:Choice Requires="wps">
          <w:drawing>
            <wp:anchor behindDoc="1" distT="0" distB="0" distL="0" distR="0" simplePos="0" locked="0" layoutInCell="1" allowOverlap="1" relativeHeight="31" wp14:anchorId="2272A711">
              <wp:simplePos x="0" y="0"/>
              <wp:positionH relativeFrom="column">
                <wp:posOffset>974090</wp:posOffset>
              </wp:positionH>
              <wp:positionV relativeFrom="paragraph">
                <wp:posOffset>-202565</wp:posOffset>
              </wp:positionV>
              <wp:extent cx="2303780" cy="329565"/>
              <wp:effectExtent l="2540" t="0" r="1905" b="3175"/>
              <wp:wrapNone/>
              <wp:docPr id="4" name="Caixa de texto 4"/>
              <a:graphic xmlns:a="http://schemas.openxmlformats.org/drawingml/2006/main">
                <a:graphicData uri="http://schemas.microsoft.com/office/word/2010/wordprocessingShape">
                  <wps:wsp>
                    <wps:cNvSpPr/>
                    <wps:spPr>
                      <a:xfrm>
                        <a:off x="0" y="0"/>
                        <a:ext cx="2303280" cy="329040"/>
                      </a:xfrm>
                      <a:prstGeom prst="rect">
                        <a:avLst/>
                      </a:prstGeom>
                      <a:solidFill>
                        <a:srgbClr val="ffffff"/>
                      </a:solidFill>
                      <a:ln>
                        <a:noFill/>
                      </a:ln>
                    </wps:spPr>
                    <wps:style>
                      <a:lnRef idx="0"/>
                      <a:fillRef idx="0"/>
                      <a:effectRef idx="0"/>
                      <a:fontRef idx="minor"/>
                    </wps:style>
                    <wps:txbx>
                      <w:txbxContent>
                        <w:p>
                          <w:pPr>
                            <w:pStyle w:val="Contedodoquadro"/>
                            <w:rPr>
                              <w:color w:val="auto"/>
                            </w:rPr>
                          </w:pPr>
                          <w:r>
                            <w:rPr>
                              <w:b/>
                              <w:color w:val="auto"/>
                            </w:rPr>
                            <w:t>Apoio</w:t>
                          </w:r>
                        </w:p>
                      </w:txbxContent>
                    </wps:txbx>
                    <wps:bodyPr>
                      <a:spAutoFit/>
                    </wps:bodyPr>
                  </wps:wsp>
                </a:graphicData>
              </a:graphic>
              <wp14:sizeRelH relativeFrom="margin">
                <wp14:pctWidth>40000</wp14:pctWidth>
              </wp14:sizeRelH>
              <wp14:sizeRelV relativeFrom="margin">
                <wp14:pctHeight>20000</wp14:pctHeight>
              </wp14:sizeRelV>
            </wp:anchor>
          </w:drawing>
        </mc:Choice>
        <mc:Fallback>
          <w:pict>
            <v:rect id="shape_0" ID="Caixa de texto 4" fillcolor="white" stroked="f" style="position:absolute;margin-left:76.7pt;margin-top:-15.95pt;width:181.3pt;height:25.85pt" wp14:anchorId="2272A711">
              <w10:wrap type="square"/>
              <v:fill o:detectmouseclick="t" type="solid" color2="black"/>
              <v:stroke color="#3465a4" joinstyle="round" endcap="flat"/>
              <v:textbox>
                <w:txbxContent>
                  <w:p>
                    <w:pPr>
                      <w:pStyle w:val="Contedodoquadro"/>
                      <w:rPr>
                        <w:color w:val="auto"/>
                      </w:rPr>
                    </w:pPr>
                    <w:r>
                      <w:rPr>
                        <w:b/>
                        <w:color w:val="auto"/>
                      </w:rPr>
                      <w:t>Apoio</w:t>
                    </w:r>
                  </w:p>
                </w:txbxContent>
              </v:textbox>
            </v:rect>
          </w:pict>
        </mc:Fallback>
      </mc:AlternateContent>
      <w:drawing>
        <wp:anchor behindDoc="1" distT="0" distB="0" distL="114300" distR="114300" simplePos="0" locked="0" layoutInCell="1" allowOverlap="1" relativeHeight="11">
          <wp:simplePos x="0" y="0"/>
          <wp:positionH relativeFrom="margin">
            <wp:posOffset>-670560</wp:posOffset>
          </wp:positionH>
          <wp:positionV relativeFrom="margin">
            <wp:posOffset>8065135</wp:posOffset>
          </wp:positionV>
          <wp:extent cx="1356995" cy="959485"/>
          <wp:effectExtent l="0" t="0" r="0" b="0"/>
          <wp:wrapSquare wrapText="bothSides"/>
          <wp:docPr id="6" name="Imagem 13"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13" descr="Descrição: http://i65.tinypic.com/dca82b.png"/>
                  <pic:cNvPicPr>
                    <a:picLocks noChangeAspect="1" noChangeArrowheads="1"/>
                  </pic:cNvPicPr>
                </pic:nvPicPr>
                <pic:blipFill>
                  <a:blip r:embed="rId1"/>
                  <a:srcRect l="0" t="0" r="77949" b="0"/>
                  <a:stretch>
                    <a:fillRect/>
                  </a:stretch>
                </pic:blipFill>
                <pic:spPr bwMode="auto">
                  <a:xfrm>
                    <a:off x="0" y="0"/>
                    <a:ext cx="1356995" cy="959485"/>
                  </a:xfrm>
                  <a:prstGeom prst="rect">
                    <a:avLst/>
                  </a:prstGeom>
                </pic:spPr>
              </pic:pic>
            </a:graphicData>
          </a:graphic>
        </wp:anchor>
      </w:drawing>
      <w:drawing>
        <wp:anchor behindDoc="1" distT="0" distB="0" distL="114300" distR="114300" simplePos="0" locked="0" layoutInCell="1" allowOverlap="1" relativeHeight="41">
          <wp:simplePos x="0" y="0"/>
          <wp:positionH relativeFrom="margin">
            <wp:posOffset>1263015</wp:posOffset>
          </wp:positionH>
          <wp:positionV relativeFrom="margin">
            <wp:posOffset>8055610</wp:posOffset>
          </wp:positionV>
          <wp:extent cx="3714750" cy="959485"/>
          <wp:effectExtent l="0" t="0" r="0" b="0"/>
          <wp:wrapSquare wrapText="bothSides"/>
          <wp:docPr id="7" name="Imagem 12"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12" descr="Descrição: http://i65.tinypic.com/dca82b.png"/>
                  <pic:cNvPicPr>
                    <a:picLocks noChangeAspect="1" noChangeArrowheads="1"/>
                  </pic:cNvPicPr>
                </pic:nvPicPr>
                <pic:blipFill>
                  <a:blip r:embed="rId2"/>
                  <a:srcRect l="39627" t="0" r="0" b="0"/>
                  <a:stretch>
                    <a:fillRect/>
                  </a:stretch>
                </pic:blipFill>
                <pic:spPr bwMode="auto">
                  <a:xfrm>
                    <a:off x="0" y="0"/>
                    <a:ext cx="3714750" cy="959485"/>
                  </a:xfrm>
                  <a:prstGeom prst="rect">
                    <a:avLst/>
                  </a:prstGeom>
                </pic:spPr>
              </pic:pic>
            </a:graphicData>
          </a:graphic>
        </wp:anchor>
      </w:drawing>
    </w:r>
  </w:p>
  <w:p>
    <w:pPr>
      <w:pStyle w:val="Rodap"/>
      <w:rPr/>
    </w:pPr>
    <w:r>
      <w:rPr/>
      <w:drawing>
        <wp:anchor behindDoc="1" distT="0" distB="4445" distL="114300" distR="123190" simplePos="0" locked="0" layoutInCell="1" allowOverlap="1" relativeHeight="51">
          <wp:simplePos x="0" y="0"/>
          <wp:positionH relativeFrom="margin">
            <wp:posOffset>4853940</wp:posOffset>
          </wp:positionH>
          <wp:positionV relativeFrom="margin">
            <wp:posOffset>8434705</wp:posOffset>
          </wp:positionV>
          <wp:extent cx="790575" cy="167005"/>
          <wp:effectExtent l="0" t="0" r="0" b="0"/>
          <wp:wrapSquare wrapText="bothSides"/>
          <wp:docPr id="8" name="Imagem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14" descr=""/>
                  <pic:cNvPicPr>
                    <a:picLocks noChangeAspect="1" noChangeArrowheads="1"/>
                  </pic:cNvPicPr>
                </pic:nvPicPr>
                <pic:blipFill>
                  <a:blip r:embed="rId3"/>
                  <a:stretch>
                    <a:fillRect/>
                  </a:stretch>
                </pic:blipFill>
                <pic:spPr bwMode="auto">
                  <a:xfrm>
                    <a:off x="0" y="0"/>
                    <a:ext cx="790575" cy="16700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jc w:val="right"/>
      <w:rPr/>
    </w:pPr>
    <w:r>
      <w:rPr/>
      <w:drawing>
        <wp:inline distT="0" distB="6350" distL="0" distR="0">
          <wp:extent cx="5760720" cy="908050"/>
          <wp:effectExtent l="0" t="0" r="0" b="0"/>
          <wp:docPr id="1" name="Imagem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1" descr=""/>
                  <pic:cNvPicPr>
                    <a:picLocks noChangeAspect="1" noChangeArrowheads="1"/>
                  </pic:cNvPicPr>
                </pic:nvPicPr>
                <pic:blipFill>
                  <a:blip r:embed="rId1"/>
                  <a:stretch>
                    <a:fillRect/>
                  </a:stretch>
                </pic:blipFill>
                <pic:spPr bwMode="auto">
                  <a:xfrm>
                    <a:off x="0" y="0"/>
                    <a:ext cx="5760720" cy="90805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t-B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Subtitle" w:uiPriority="0" w:semiHidden="0" w:unhideWhenUsed="0" w:qFormat="1"/>
    <w:lsdException w:name="Strong" w:uiPriority="0"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86b79"/>
    <w:pPr>
      <w:widowControl/>
      <w:bidi w:val="0"/>
      <w:spacing w:lineRule="auto" w:line="240" w:before="0" w:after="0"/>
      <w:jc w:val="both"/>
    </w:pPr>
    <w:rPr>
      <w:rFonts w:ascii="Arial" w:hAnsi="Arial" w:eastAsia="MS Mincho" w:cs="Times New Roman"/>
      <w:color w:val="auto"/>
      <w:kern w:val="0"/>
      <w:sz w:val="20"/>
      <w:szCs w:val="20"/>
      <w:lang w:eastAsia="pt-BR" w:val="pt-BR" w:bidi="ar-SA"/>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link w:val="Cabealho"/>
    <w:uiPriority w:val="99"/>
    <w:qFormat/>
    <w:rsid w:val="00686b79"/>
    <w:rPr>
      <w:rFonts w:ascii="Arial" w:hAnsi="Arial" w:eastAsia="MS Mincho" w:cs="Times New Roman"/>
      <w:sz w:val="20"/>
      <w:szCs w:val="20"/>
      <w:lang w:eastAsia="pt-BR"/>
    </w:rPr>
  </w:style>
  <w:style w:type="character" w:styleId="RodapChar" w:customStyle="1">
    <w:name w:val="Rodapé Char"/>
    <w:basedOn w:val="DefaultParagraphFont"/>
    <w:link w:val="Rodap"/>
    <w:uiPriority w:val="99"/>
    <w:qFormat/>
    <w:rsid w:val="00686b79"/>
    <w:rPr>
      <w:rFonts w:ascii="Arial" w:hAnsi="Arial" w:eastAsia="MS Mincho" w:cs="Times New Roman"/>
      <w:sz w:val="20"/>
      <w:szCs w:val="20"/>
      <w:lang w:eastAsia="pt-BR"/>
    </w:rPr>
  </w:style>
  <w:style w:type="character" w:styleId="Strong">
    <w:name w:val="Strong"/>
    <w:qFormat/>
    <w:rsid w:val="00686b79"/>
    <w:rPr>
      <w:b/>
      <w:bCs/>
    </w:rPr>
  </w:style>
  <w:style w:type="character" w:styleId="LinkdaInternet">
    <w:name w:val="Link da Internet"/>
    <w:basedOn w:val="DefaultParagraphFont"/>
    <w:uiPriority w:val="99"/>
    <w:semiHidden/>
    <w:unhideWhenUsed/>
    <w:rsid w:val="00686b79"/>
    <w:rPr>
      <w:color w:val="0000FF"/>
      <w:u w:val="single"/>
    </w:rPr>
  </w:style>
  <w:style w:type="character" w:styleId="TtuloChar" w:customStyle="1">
    <w:name w:val="Título Char"/>
    <w:basedOn w:val="DefaultParagraphFont"/>
    <w:link w:val="Ttulo"/>
    <w:qFormat/>
    <w:rsid w:val="00686b79"/>
    <w:rPr>
      <w:rFonts w:ascii="Arial" w:hAnsi="Arial" w:eastAsia="Times New Roman" w:cs="Times New Roman"/>
      <w:b/>
      <w:bCs/>
      <w:caps/>
      <w:kern w:val="2"/>
      <w:sz w:val="28"/>
      <w:szCs w:val="32"/>
      <w:lang w:eastAsia="pt-BR"/>
    </w:rPr>
  </w:style>
  <w:style w:type="character" w:styleId="SubttuloChar" w:customStyle="1">
    <w:name w:val="Subtítulo Char"/>
    <w:basedOn w:val="DefaultParagraphFont"/>
    <w:link w:val="Subttulo"/>
    <w:qFormat/>
    <w:rsid w:val="00686b79"/>
    <w:rPr>
      <w:rFonts w:ascii="Arial" w:hAnsi="Arial" w:eastAsia="Times New Roman" w:cs="Times New Roman"/>
      <w:sz w:val="20"/>
      <w:szCs w:val="24"/>
      <w:lang w:eastAsia="pt-BR"/>
    </w:rPr>
  </w:style>
  <w:style w:type="character" w:styleId="SeoChar" w:customStyle="1">
    <w:name w:val="Seção Char"/>
    <w:link w:val="Seo"/>
    <w:qFormat/>
    <w:rsid w:val="00686b79"/>
    <w:rPr>
      <w:rFonts w:ascii="Arial" w:hAnsi="Arial" w:eastAsia="MS Mincho" w:cs="Times New Roman"/>
      <w:b/>
      <w:sz w:val="24"/>
      <w:szCs w:val="24"/>
      <w:lang w:eastAsia="pt-BR"/>
    </w:rPr>
  </w:style>
  <w:style w:type="character" w:styleId="TextodebaloChar" w:customStyle="1">
    <w:name w:val="Texto de balão Char"/>
    <w:basedOn w:val="DefaultParagraphFont"/>
    <w:link w:val="Textodebalo"/>
    <w:uiPriority w:val="99"/>
    <w:semiHidden/>
    <w:qFormat/>
    <w:rsid w:val="000c3153"/>
    <w:rPr>
      <w:rFonts w:ascii="Tahoma" w:hAnsi="Tahoma" w:eastAsia="MS Mincho" w:cs="Tahoma"/>
      <w:sz w:val="16"/>
      <w:szCs w:val="16"/>
      <w:lang w:eastAsia="pt-BR"/>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alho">
    <w:name w:val="Header"/>
    <w:basedOn w:val="Normal"/>
    <w:link w:val="CabealhoChar"/>
    <w:uiPriority w:val="99"/>
    <w:rsid w:val="00686b79"/>
    <w:pPr>
      <w:tabs>
        <w:tab w:val="clear" w:pos="708"/>
        <w:tab w:val="center" w:pos="4419" w:leader="none"/>
        <w:tab w:val="right" w:pos="8838" w:leader="none"/>
      </w:tabs>
    </w:pPr>
    <w:rPr/>
  </w:style>
  <w:style w:type="paragraph" w:styleId="Rodap">
    <w:name w:val="Footer"/>
    <w:basedOn w:val="Normal"/>
    <w:link w:val="RodapChar"/>
    <w:uiPriority w:val="99"/>
    <w:rsid w:val="00686b79"/>
    <w:pPr>
      <w:tabs>
        <w:tab w:val="clear" w:pos="708"/>
        <w:tab w:val="center" w:pos="4419" w:leader="none"/>
        <w:tab w:val="right" w:pos="8838" w:leader="none"/>
      </w:tabs>
    </w:pPr>
    <w:rPr/>
  </w:style>
  <w:style w:type="paragraph" w:styleId="NormalWeb">
    <w:name w:val="Normal (Web)"/>
    <w:basedOn w:val="Normal"/>
    <w:uiPriority w:val="99"/>
    <w:unhideWhenUsed/>
    <w:qFormat/>
    <w:rsid w:val="00686b79"/>
    <w:pPr>
      <w:spacing w:beforeAutospacing="1" w:afterAutospacing="1"/>
      <w:jc w:val="left"/>
    </w:pPr>
    <w:rPr>
      <w:rFonts w:ascii="Times New Roman" w:hAnsi="Times New Roman" w:eastAsia="Times New Roman"/>
      <w:sz w:val="24"/>
      <w:szCs w:val="24"/>
    </w:rPr>
  </w:style>
  <w:style w:type="paragraph" w:styleId="FPCNomedoAutor" w:customStyle="1">
    <w:name w:val="FPC Nome do Autor"/>
    <w:basedOn w:val="Normal"/>
    <w:qFormat/>
    <w:rsid w:val="00686b79"/>
    <w:pPr>
      <w:spacing w:before="360" w:after="120"/>
      <w:jc w:val="center"/>
    </w:pPr>
    <w:rPr>
      <w:b/>
      <w:sz w:val="24"/>
      <w:szCs w:val="24"/>
    </w:rPr>
  </w:style>
  <w:style w:type="paragraph" w:styleId="FPCTextonormal" w:customStyle="1">
    <w:name w:val="FPC Texto normal"/>
    <w:basedOn w:val="Normal"/>
    <w:qFormat/>
    <w:rsid w:val="00686b79"/>
    <w:pPr>
      <w:spacing w:before="120" w:after="120"/>
    </w:pPr>
    <w:rPr>
      <w:sz w:val="22"/>
      <w:szCs w:val="24"/>
    </w:rPr>
  </w:style>
  <w:style w:type="paragraph" w:styleId="Ttulododocumento">
    <w:name w:val="Title"/>
    <w:basedOn w:val="Normal"/>
    <w:next w:val="Normal"/>
    <w:link w:val="TtuloChar"/>
    <w:qFormat/>
    <w:rsid w:val="00686b79"/>
    <w:pPr>
      <w:spacing w:lineRule="auto" w:line="360"/>
      <w:jc w:val="center"/>
      <w:outlineLvl w:val="0"/>
    </w:pPr>
    <w:rPr>
      <w:rFonts w:eastAsia="Times New Roman"/>
      <w:b/>
      <w:bCs/>
      <w:caps/>
      <w:kern w:val="2"/>
      <w:sz w:val="28"/>
      <w:szCs w:val="32"/>
    </w:rPr>
  </w:style>
  <w:style w:type="paragraph" w:styleId="Subttulo">
    <w:name w:val="Subtitle"/>
    <w:basedOn w:val="Normal"/>
    <w:next w:val="Normal"/>
    <w:link w:val="SubttuloChar"/>
    <w:qFormat/>
    <w:rsid w:val="00686b79"/>
    <w:pPr>
      <w:ind w:left="2268" w:hanging="0"/>
    </w:pPr>
    <w:rPr>
      <w:rFonts w:eastAsia="Times New Roman"/>
      <w:szCs w:val="24"/>
    </w:rPr>
  </w:style>
  <w:style w:type="paragraph" w:styleId="Seo" w:customStyle="1">
    <w:name w:val="Seção"/>
    <w:basedOn w:val="Normal"/>
    <w:link w:val="SeoChar"/>
    <w:qFormat/>
    <w:rsid w:val="00686b79"/>
    <w:pPr/>
    <w:rPr>
      <w:b/>
      <w:sz w:val="24"/>
      <w:szCs w:val="24"/>
    </w:rPr>
  </w:style>
  <w:style w:type="paragraph" w:styleId="NoSpacing">
    <w:name w:val="No Spacing"/>
    <w:uiPriority w:val="1"/>
    <w:qFormat/>
    <w:rsid w:val="00686b79"/>
    <w:pPr>
      <w:widowControl/>
      <w:bidi w:val="0"/>
      <w:spacing w:lineRule="auto" w:line="240" w:before="0" w:after="0"/>
      <w:ind w:firstLine="709"/>
      <w:jc w:val="both"/>
    </w:pPr>
    <w:rPr>
      <w:rFonts w:ascii="Arial" w:hAnsi="Arial" w:eastAsia="MS Mincho" w:cs="Times New Roman"/>
      <w:color w:val="auto"/>
      <w:kern w:val="0"/>
      <w:sz w:val="24"/>
      <w:szCs w:val="20"/>
      <w:lang w:eastAsia="pt-BR" w:val="pt-BR" w:bidi="ar-SA"/>
    </w:rPr>
  </w:style>
  <w:style w:type="paragraph" w:styleId="BalloonText">
    <w:name w:val="Balloon Text"/>
    <w:basedOn w:val="Normal"/>
    <w:link w:val="TextodebaloChar"/>
    <w:uiPriority w:val="99"/>
    <w:semiHidden/>
    <w:unhideWhenUsed/>
    <w:qFormat/>
    <w:rsid w:val="000c3153"/>
    <w:pPr/>
    <w:rPr>
      <w:rFonts w:ascii="Tahoma" w:hAnsi="Tahoma" w:cs="Tahoma"/>
      <w:sz w:val="16"/>
      <w:szCs w:val="16"/>
    </w:rPr>
  </w:style>
  <w:style w:type="paragraph" w:styleId="ListParagraph">
    <w:name w:val="List Paragraph"/>
    <w:basedOn w:val="Normal"/>
    <w:uiPriority w:val="34"/>
    <w:qFormat/>
    <w:rsid w:val="003b287c"/>
    <w:pPr>
      <w:spacing w:before="0" w:after="0"/>
      <w:ind w:left="720" w:hanging="0"/>
      <w:contextualSpacing/>
    </w:pPr>
    <w:rPr/>
  </w:style>
  <w:style w:type="paragraph" w:styleId="Contedodoquadro">
    <w:name w:val="Conteúdo do quadro"/>
    <w:basedOn w:val="Normal"/>
    <w:qFormat/>
    <w:pPr/>
    <w:rPr/>
  </w:style>
  <w:style w:type="paragraph" w:styleId="Textoprformatado">
    <w:name w:val="Texto préformatado"/>
    <w:basedOn w:val="Normal"/>
    <w:qFormat/>
    <w:pPr>
      <w:spacing w:before="0" w:after="0"/>
    </w:pPr>
    <w:rPr>
      <w:rFonts w:ascii="Liberation Mono" w:hAnsi="Liberation Mono" w:eastAsia="Liberation Mono" w:cs="Liberation Mono"/>
      <w:sz w:val="20"/>
      <w:szCs w:val="20"/>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styleId="Tabelacomgrade">
    <w:name w:val="Table Grid"/>
    <w:basedOn w:val="Tabelanormal"/>
    <w:uiPriority w:val="59"/>
    <w:unhideWhenUsed/>
    <w:rsid w:val="003b287c"/>
    <w:pPr>
      <w:spacing w:after="0" w:line="240" w:lineRule="auto"/>
    </w:pPr>
    <w:rPr>
      <w:sz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 Id="rId3" Type="http://schemas.openxmlformats.org/officeDocument/2006/relationships/image" Target="media/image4.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Application>LibreOffice/6.2.0.3$Windows_X86_64 LibreOffice_project/98c6a8a1c6c7b144ce3cc729e34964b47ce25d62</Application>
  <Pages>10</Pages>
  <Words>3152</Words>
  <Characters>17762</Characters>
  <CharactersWithSpaces>21073</CharactersWithSpaces>
  <Paragraphs>85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2020-10-19T22:10:00Z</dcterms:created>
  <dc:creator>Bianca Siqueira Martins Domingos</dc:creator>
  <dc:description/>
  <dc:language>pt-BR</dc:language>
  <cp:lastModifiedBy/>
  <dcterms:modified xsi:type="dcterms:W3CDTF">2020-11-07T21:04:53Z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