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3B008" w14:textId="77777777" w:rsidR="00094478" w:rsidRPr="004D5669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4D5669">
        <w:rPr>
          <w:rFonts w:ascii="Arial" w:hAnsi="Arial" w:cs="Arial"/>
        </w:rPr>
        <w:t xml:space="preserve">Ciências Biológicas </w:t>
      </w:r>
    </w:p>
    <w:p w14:paraId="69C501FD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45EA3401" w14:textId="77777777" w:rsidR="004D5669" w:rsidRPr="004D5669" w:rsidRDefault="00427BFB" w:rsidP="004D5669">
      <w:pPr>
        <w:spacing w:before="80" w:after="8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D5669">
        <w:rPr>
          <w:rFonts w:ascii="Arial" w:hAnsi="Arial" w:cs="Arial"/>
          <w:b/>
          <w:sz w:val="26"/>
          <w:szCs w:val="26"/>
        </w:rPr>
        <w:t xml:space="preserve">Levantamento </w:t>
      </w:r>
      <w:r>
        <w:rPr>
          <w:rFonts w:ascii="Arial" w:hAnsi="Arial" w:cs="Arial"/>
          <w:b/>
          <w:sz w:val="26"/>
          <w:szCs w:val="26"/>
        </w:rPr>
        <w:t xml:space="preserve">preliminar </w:t>
      </w:r>
      <w:r w:rsidRPr="004D5669">
        <w:rPr>
          <w:rFonts w:ascii="Arial" w:hAnsi="Arial" w:cs="Arial"/>
          <w:b/>
          <w:sz w:val="26"/>
          <w:szCs w:val="26"/>
        </w:rPr>
        <w:t>da malacofauna de um estuário hipersalino</w:t>
      </w:r>
    </w:p>
    <w:p w14:paraId="44D9F62F" w14:textId="77777777" w:rsidR="00D575D3" w:rsidRPr="00512023" w:rsidRDefault="00427BFB" w:rsidP="004D5669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da região Oeste P</w:t>
      </w:r>
      <w:r w:rsidRPr="004D5669">
        <w:rPr>
          <w:rFonts w:ascii="Arial" w:hAnsi="Arial" w:cs="Arial"/>
          <w:b/>
          <w:sz w:val="26"/>
          <w:szCs w:val="26"/>
        </w:rPr>
        <w:t>otiguar</w:t>
      </w:r>
    </w:p>
    <w:p w14:paraId="78C65185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6B326375" w14:textId="77777777" w:rsidR="006577F3" w:rsidRPr="00512023" w:rsidRDefault="004D5669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Hudhro Araújo Almeida Cardoso </w:t>
      </w:r>
      <w:r w:rsidR="00000878">
        <w:rPr>
          <w:rFonts w:ascii="Arial" w:hAnsi="Arial" w:cs="Arial"/>
        </w:rPr>
        <w:t>1,</w:t>
      </w:r>
      <w:r w:rsidR="00427BFB">
        <w:rPr>
          <w:rFonts w:ascii="Arial" w:hAnsi="Arial" w:cs="Arial"/>
        </w:rPr>
        <w:t xml:space="preserve"> </w:t>
      </w:r>
      <w:r w:rsidR="00000878">
        <w:rPr>
          <w:rFonts w:ascii="Arial" w:hAnsi="Arial" w:cs="Arial"/>
        </w:rPr>
        <w:t>Inês Xavier Martins</w:t>
      </w:r>
      <w:r w:rsidR="00000878" w:rsidRPr="00512023">
        <w:rPr>
          <w:rFonts w:ascii="Arial" w:hAnsi="Arial" w:cs="Arial"/>
        </w:rPr>
        <w:t xml:space="preserve"> </w:t>
      </w:r>
      <w:r w:rsidR="00161B12" w:rsidRPr="00512023">
        <w:rPr>
          <w:rFonts w:ascii="Arial" w:hAnsi="Arial" w:cs="Arial"/>
        </w:rPr>
        <w:t>2</w:t>
      </w:r>
      <w:r w:rsidR="00000878">
        <w:rPr>
          <w:rFonts w:ascii="Arial" w:hAnsi="Arial" w:cs="Arial"/>
        </w:rPr>
        <w:t xml:space="preserve">. </w:t>
      </w:r>
    </w:p>
    <w:p w14:paraId="071E815C" w14:textId="77777777" w:rsidR="006577F3" w:rsidRPr="00566BDE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385551A8" w14:textId="5F0FEC9C" w:rsidR="00161B12" w:rsidRPr="00566BDE" w:rsidRDefault="000D4F78" w:rsidP="004F31C3">
      <w:pPr>
        <w:spacing w:before="80" w:after="80" w:line="240" w:lineRule="auto"/>
        <w:ind w:right="142"/>
        <w:jc w:val="both"/>
        <w:rPr>
          <w:rFonts w:ascii="Arial" w:hAnsi="Arial" w:cs="Arial"/>
          <w:color w:val="000000"/>
          <w:shd w:val="clear" w:color="auto" w:fill="F9FBFD"/>
        </w:rPr>
      </w:pPr>
      <w:r w:rsidRPr="00566BDE">
        <w:rPr>
          <w:rFonts w:ascii="Arial" w:hAnsi="Arial" w:cs="Arial"/>
          <w:color w:val="000000"/>
          <w:shd w:val="clear" w:color="auto" w:fill="F9FBFD"/>
        </w:rPr>
        <w:t xml:space="preserve">A Região do Nordeste apresenta uma escassez </w:t>
      </w:r>
      <w:r w:rsidR="00C02061" w:rsidRPr="00566BDE">
        <w:rPr>
          <w:rFonts w:ascii="Arial" w:hAnsi="Arial" w:cs="Arial"/>
          <w:color w:val="000000"/>
          <w:shd w:val="clear" w:color="auto" w:fill="F9FBFD"/>
        </w:rPr>
        <w:t>de pesquisa</w:t>
      </w:r>
      <w:r w:rsidR="00424271">
        <w:rPr>
          <w:rFonts w:ascii="Arial" w:hAnsi="Arial" w:cs="Arial"/>
          <w:color w:val="000000"/>
          <w:shd w:val="clear" w:color="auto" w:fill="F9FBFD"/>
        </w:rPr>
        <w:t>s</w:t>
      </w:r>
      <w:r w:rsidR="00C02061" w:rsidRPr="00566BDE">
        <w:rPr>
          <w:rFonts w:ascii="Arial" w:hAnsi="Arial" w:cs="Arial"/>
          <w:color w:val="000000"/>
          <w:shd w:val="clear" w:color="auto" w:fill="F9FBFD"/>
        </w:rPr>
        <w:t xml:space="preserve"> em relação </w:t>
      </w:r>
      <w:r w:rsidR="00427BFB" w:rsidRPr="00566BDE">
        <w:rPr>
          <w:rFonts w:ascii="Arial" w:hAnsi="Arial" w:cs="Arial"/>
          <w:color w:val="000000"/>
          <w:shd w:val="clear" w:color="auto" w:fill="F9FBFD"/>
        </w:rPr>
        <w:t>à</w:t>
      </w:r>
      <w:r w:rsidR="00C02061" w:rsidRPr="00566BDE">
        <w:rPr>
          <w:rFonts w:ascii="Arial" w:hAnsi="Arial" w:cs="Arial"/>
          <w:color w:val="000000"/>
          <w:shd w:val="clear" w:color="auto" w:fill="F9FBFD"/>
        </w:rPr>
        <w:t xml:space="preserve"> fauna de moluscos estuarinos</w:t>
      </w:r>
      <w:r w:rsidR="00D50F3D">
        <w:rPr>
          <w:rFonts w:ascii="Arial" w:hAnsi="Arial" w:cs="Arial"/>
          <w:color w:val="000000"/>
          <w:shd w:val="clear" w:color="auto" w:fill="F9FBFD"/>
        </w:rPr>
        <w:t xml:space="preserve">. </w:t>
      </w:r>
      <w:r w:rsidRPr="00566BDE">
        <w:rPr>
          <w:rFonts w:ascii="Arial" w:hAnsi="Arial" w:cs="Arial"/>
          <w:color w:val="000000"/>
          <w:shd w:val="clear" w:color="auto" w:fill="F9FBFD"/>
        </w:rPr>
        <w:t xml:space="preserve">É justamente na costa Nordeste </w:t>
      </w:r>
      <w:r w:rsidR="009E4D98" w:rsidRPr="00566BDE">
        <w:rPr>
          <w:rFonts w:ascii="Arial" w:hAnsi="Arial" w:cs="Arial"/>
          <w:color w:val="000000"/>
          <w:shd w:val="clear" w:color="auto" w:fill="F9FBFD"/>
        </w:rPr>
        <w:t xml:space="preserve">que apresenta a </w:t>
      </w:r>
      <w:r w:rsidR="00C02061" w:rsidRPr="00566BDE">
        <w:rPr>
          <w:rFonts w:ascii="Arial" w:hAnsi="Arial" w:cs="Arial"/>
          <w:color w:val="000000"/>
          <w:shd w:val="clear" w:color="auto" w:fill="F9FBFD"/>
        </w:rPr>
        <w:t xml:space="preserve">maior diversidade </w:t>
      </w:r>
      <w:r w:rsidR="0030045A" w:rsidRPr="00566BDE">
        <w:rPr>
          <w:rFonts w:ascii="Arial" w:hAnsi="Arial" w:cs="Arial"/>
          <w:color w:val="000000"/>
          <w:shd w:val="clear" w:color="auto" w:fill="F9FBFD"/>
        </w:rPr>
        <w:t>de ambientes e por consequência a maior diversidade desses táxons.</w:t>
      </w:r>
      <w:r w:rsidR="004A68E8">
        <w:rPr>
          <w:rFonts w:ascii="Arial" w:hAnsi="Arial" w:cs="Arial"/>
          <w:color w:val="000000"/>
          <w:shd w:val="clear" w:color="auto" w:fill="F9FBFD"/>
        </w:rPr>
        <w:t xml:space="preserve"> Presume que </w:t>
      </w:r>
      <w:r w:rsidR="00C65443">
        <w:rPr>
          <w:rFonts w:ascii="Arial" w:hAnsi="Arial" w:cs="Arial"/>
          <w:color w:val="000000"/>
          <w:shd w:val="clear" w:color="auto" w:fill="F9FBFD"/>
        </w:rPr>
        <w:t xml:space="preserve">os </w:t>
      </w:r>
      <w:r w:rsidR="004A68E8">
        <w:rPr>
          <w:rFonts w:ascii="Arial" w:hAnsi="Arial" w:cs="Arial"/>
          <w:color w:val="000000"/>
          <w:shd w:val="clear" w:color="auto" w:fill="F9FBFD"/>
        </w:rPr>
        <w:t>da</w:t>
      </w:r>
      <w:r w:rsidR="00C65443">
        <w:rPr>
          <w:rFonts w:ascii="Arial" w:hAnsi="Arial" w:cs="Arial"/>
          <w:color w:val="000000"/>
          <w:shd w:val="clear" w:color="auto" w:fill="F9FBFD"/>
        </w:rPr>
        <w:t>dos de registros não foram concedidos o</w:t>
      </w:r>
      <w:r w:rsidR="004A68E8">
        <w:rPr>
          <w:rFonts w:ascii="Arial" w:hAnsi="Arial" w:cs="Arial"/>
          <w:color w:val="000000"/>
          <w:shd w:val="clear" w:color="auto" w:fill="F9FBFD"/>
        </w:rPr>
        <w:t xml:space="preserve"> devido valor e apreço, </w:t>
      </w:r>
      <w:r w:rsidR="00EC6F33">
        <w:rPr>
          <w:rFonts w:ascii="Arial" w:hAnsi="Arial" w:cs="Arial"/>
          <w:color w:val="000000"/>
          <w:shd w:val="clear" w:color="auto" w:fill="F9FBFD"/>
        </w:rPr>
        <w:t>oportuno a constante destruição do homem, pois muitos animais podem ter sofrido a sua extinção antes das suas descobertas.</w:t>
      </w:r>
      <w:r w:rsidR="0030045A" w:rsidRPr="00566BDE">
        <w:rPr>
          <w:rFonts w:ascii="Arial" w:hAnsi="Arial" w:cs="Arial"/>
          <w:color w:val="000000"/>
        </w:rPr>
        <w:t xml:space="preserve"> </w:t>
      </w:r>
      <w:r w:rsidR="0030045A" w:rsidRPr="00566BDE">
        <w:rPr>
          <w:rFonts w:ascii="Arial" w:hAnsi="Arial" w:cs="Arial"/>
          <w:color w:val="000000"/>
          <w:shd w:val="clear" w:color="auto" w:fill="F9FBFD"/>
        </w:rPr>
        <w:t>O município de Porto do Mangue faz parte da costa da Mesorr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egião </w:t>
      </w:r>
      <w:r w:rsidR="0030045A" w:rsidRPr="00566BDE">
        <w:rPr>
          <w:rFonts w:ascii="Arial" w:hAnsi="Arial" w:cs="Arial"/>
          <w:color w:val="000000"/>
          <w:shd w:val="clear" w:color="auto" w:fill="F9FBFD"/>
        </w:rPr>
        <w:t>do Oeste Potiguar, com uma distância de 85,2 km de Mossoró, possuindo uma praia arenosa com grande influência do estuário do Rio das Conchas. O objetivo deste trabalho foi realizar um levantamento dos moluscos que habitam</w:t>
      </w:r>
      <w:r w:rsidR="00F33AE6">
        <w:rPr>
          <w:rFonts w:ascii="Arial" w:hAnsi="Arial" w:cs="Arial"/>
          <w:color w:val="000000"/>
          <w:shd w:val="clear" w:color="auto" w:fill="F9FBFD"/>
        </w:rPr>
        <w:t xml:space="preserve"> </w:t>
      </w:r>
      <w:r w:rsidR="0030045A" w:rsidRPr="00566BDE">
        <w:rPr>
          <w:rFonts w:ascii="Arial" w:hAnsi="Arial" w:cs="Arial"/>
          <w:color w:val="000000"/>
          <w:shd w:val="clear" w:color="auto" w:fill="F9FBFD"/>
        </w:rPr>
        <w:t xml:space="preserve">a região estuarina </w:t>
      </w:r>
      <w:r w:rsidR="004C43EC">
        <w:rPr>
          <w:rFonts w:ascii="Arial" w:hAnsi="Arial" w:cs="Arial"/>
          <w:color w:val="000000"/>
          <w:shd w:val="clear" w:color="auto" w:fill="F9FBFD"/>
        </w:rPr>
        <w:t xml:space="preserve">de </w:t>
      </w:r>
      <w:r w:rsidR="0030045A" w:rsidRPr="00566BDE">
        <w:rPr>
          <w:rFonts w:ascii="Arial" w:hAnsi="Arial" w:cs="Arial"/>
          <w:color w:val="000000"/>
          <w:shd w:val="clear" w:color="auto" w:fill="F9FBFD"/>
        </w:rPr>
        <w:t>Porto do Mangue</w:t>
      </w:r>
      <w:r w:rsidR="00534EFF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566BDE">
        <w:rPr>
          <w:rFonts w:ascii="Arial" w:hAnsi="Arial" w:cs="Arial"/>
          <w:color w:val="000000"/>
          <w:shd w:val="clear" w:color="auto" w:fill="F9FBFD"/>
        </w:rPr>
        <w:t>Estado do Rio Grande do Norte. Foram realizadas três coletas durante período de um ano,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 onde as salinidades apresentaram valores de 40, 43 e 45, durante as estações seca e chuvosa</w:t>
      </w:r>
      <w:r w:rsidR="0030045A" w:rsidRPr="00566BDE">
        <w:rPr>
          <w:rFonts w:ascii="Arial" w:hAnsi="Arial" w:cs="Arial"/>
          <w:color w:val="000000"/>
          <w:shd w:val="clear" w:color="auto" w:fill="F9FBFD"/>
        </w:rPr>
        <w:t xml:space="preserve">. </w:t>
      </w:r>
      <w:r w:rsidR="004A68E8">
        <w:rPr>
          <w:rFonts w:ascii="Arial" w:hAnsi="Arial" w:cs="Arial"/>
          <w:color w:val="000000"/>
          <w:shd w:val="clear" w:color="auto" w:fill="F9FBFD"/>
        </w:rPr>
        <w:t>Essas amostras</w:t>
      </w:r>
      <w:r w:rsidR="005D29AC">
        <w:rPr>
          <w:rFonts w:ascii="Arial" w:hAnsi="Arial" w:cs="Arial"/>
          <w:color w:val="000000"/>
          <w:shd w:val="clear" w:color="auto" w:fill="F9FBFD"/>
        </w:rPr>
        <w:t xml:space="preserve"> </w:t>
      </w:r>
      <w:r w:rsidR="004A68E8">
        <w:rPr>
          <w:rFonts w:ascii="Arial" w:hAnsi="Arial" w:cs="Arial"/>
          <w:color w:val="000000"/>
          <w:shd w:val="clear" w:color="auto" w:fill="F9FBFD"/>
        </w:rPr>
        <w:t>foram coletadas</w:t>
      </w:r>
      <w:r w:rsidR="005D29AC">
        <w:rPr>
          <w:rFonts w:ascii="Arial" w:hAnsi="Arial" w:cs="Arial"/>
          <w:color w:val="000000"/>
          <w:shd w:val="clear" w:color="auto" w:fill="F9FBFD"/>
        </w:rPr>
        <w:t xml:space="preserve"> de manualmente ou com auxílio de pinças, martelo ou puçás. </w:t>
      </w:r>
      <w:r w:rsidR="00C65443">
        <w:rPr>
          <w:rFonts w:ascii="Arial" w:hAnsi="Arial" w:cs="Arial"/>
          <w:color w:val="000000"/>
          <w:shd w:val="clear" w:color="auto" w:fill="F9FBFD"/>
        </w:rPr>
        <w:t xml:space="preserve">As </w:t>
      </w:r>
      <w:r w:rsidR="0030045A" w:rsidRPr="00566BDE">
        <w:rPr>
          <w:rFonts w:ascii="Arial" w:hAnsi="Arial" w:cs="Arial"/>
          <w:color w:val="000000"/>
          <w:shd w:val="clear" w:color="auto" w:fill="F9FBFD"/>
        </w:rPr>
        <w:t>análise e tri</w:t>
      </w:r>
      <w:r w:rsidR="0030045A">
        <w:rPr>
          <w:rFonts w:ascii="Arial" w:hAnsi="Arial" w:cs="Arial"/>
          <w:color w:val="000000"/>
          <w:shd w:val="clear" w:color="auto" w:fill="F9FBFD"/>
        </w:rPr>
        <w:t>agem das amostras ocorreram no Laboratório de Moluscos da Ufersa</w:t>
      </w:r>
      <w:r w:rsidR="0030045A" w:rsidRPr="00566BDE">
        <w:rPr>
          <w:rFonts w:ascii="Arial" w:hAnsi="Arial" w:cs="Arial"/>
          <w:color w:val="000000"/>
          <w:shd w:val="clear" w:color="auto" w:fill="F9FBFD"/>
        </w:rPr>
        <w:t>.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 Foi coletado um total de 1</w:t>
      </w:r>
      <w:r w:rsidR="005C465C">
        <w:rPr>
          <w:rFonts w:ascii="Arial" w:hAnsi="Arial" w:cs="Arial"/>
          <w:color w:val="000000"/>
          <w:shd w:val="clear" w:color="auto" w:fill="F9FBFD"/>
        </w:rPr>
        <w:t>.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620 espécimes, em diversos substratos, </w:t>
      </w:r>
      <w:bookmarkStart w:id="0" w:name="_GoBack"/>
      <w:r w:rsidR="0030045A" w:rsidRPr="00D74667">
        <w:rPr>
          <w:rFonts w:ascii="Arial" w:hAnsi="Arial" w:cs="Arial"/>
          <w:shd w:val="clear" w:color="auto" w:fill="F9FBFD"/>
          <w:rPrChange w:id="1" w:author="Emanuelle Rabelo rabelo" w:date="2020-11-03T16:29:00Z">
            <w:rPr>
              <w:rFonts w:ascii="Arial" w:hAnsi="Arial" w:cs="Arial"/>
              <w:color w:val="000000"/>
              <w:shd w:val="clear" w:color="auto" w:fill="F9FBFD"/>
            </w:rPr>
          </w:rPrChange>
        </w:rPr>
        <w:t xml:space="preserve">entre eles, tufos de algas, sedimento inconsolidado e região arborícola dos mangues. Destes indivíduos foram identificados 12 espécies pertencentes a classe Gastropoda: </w:t>
      </w:r>
      <w:r w:rsidR="0030045A" w:rsidRPr="00D74667">
        <w:rPr>
          <w:rFonts w:ascii="Arial" w:hAnsi="Arial" w:cs="Arial"/>
          <w:i/>
          <w:shd w:val="clear" w:color="auto" w:fill="F9FBFD"/>
          <w:rPrChange w:id="2" w:author="Emanuelle Rabelo rabelo" w:date="2020-11-03T16:29:00Z">
            <w:rPr>
              <w:rFonts w:ascii="Arial" w:hAnsi="Arial" w:cs="Arial"/>
              <w:i/>
              <w:color w:val="000000"/>
              <w:shd w:val="clear" w:color="auto" w:fill="F9FBFD"/>
            </w:rPr>
          </w:rPrChange>
        </w:rPr>
        <w:t>Anachis isabellei</w:t>
      </w:r>
      <w:r w:rsidR="0030045A" w:rsidRPr="00D74667">
        <w:rPr>
          <w:rFonts w:ascii="Arial" w:hAnsi="Arial" w:cs="Arial"/>
          <w:shd w:val="clear" w:color="auto" w:fill="F9FBFD"/>
          <w:rPrChange w:id="3" w:author="Emanuelle Rabelo rabelo" w:date="2020-11-03T16:29:00Z">
            <w:rPr>
              <w:rFonts w:ascii="Arial" w:hAnsi="Arial" w:cs="Arial"/>
              <w:color w:val="000000"/>
              <w:shd w:val="clear" w:color="auto" w:fill="F9FBFD"/>
            </w:rPr>
          </w:rPrChange>
        </w:rPr>
        <w:t xml:space="preserve">, </w:t>
      </w:r>
      <w:r w:rsidR="0030045A" w:rsidRPr="00D74667">
        <w:rPr>
          <w:rFonts w:ascii="Arial" w:hAnsi="Arial" w:cs="Arial"/>
          <w:i/>
          <w:shd w:val="clear" w:color="auto" w:fill="F9FBFD"/>
          <w:rPrChange w:id="4" w:author="Emanuelle Rabelo rabelo" w:date="2020-11-03T16:29:00Z">
            <w:rPr>
              <w:rFonts w:ascii="Arial" w:hAnsi="Arial" w:cs="Arial"/>
              <w:i/>
              <w:color w:val="000000"/>
              <w:shd w:val="clear" w:color="auto" w:fill="F9FBFD"/>
            </w:rPr>
          </w:rPrChange>
        </w:rPr>
        <w:t>Bulla striata</w:t>
      </w:r>
      <w:r w:rsidR="0030045A" w:rsidRPr="00D74667">
        <w:rPr>
          <w:rFonts w:ascii="Arial" w:hAnsi="Arial" w:cs="Arial"/>
          <w:shd w:val="clear" w:color="auto" w:fill="F9FBFD"/>
          <w:rPrChange w:id="5" w:author="Emanuelle Rabelo rabelo" w:date="2020-11-03T16:29:00Z">
            <w:rPr>
              <w:rFonts w:ascii="Arial" w:hAnsi="Arial" w:cs="Arial"/>
              <w:color w:val="000000"/>
              <w:shd w:val="clear" w:color="auto" w:fill="F9FBFD"/>
            </w:rPr>
          </w:rPrChange>
        </w:rPr>
        <w:t xml:space="preserve">, </w:t>
      </w:r>
      <w:r w:rsidR="0030045A" w:rsidRPr="00D74667">
        <w:rPr>
          <w:rFonts w:ascii="Arial" w:hAnsi="Arial" w:cs="Arial"/>
          <w:i/>
          <w:shd w:val="clear" w:color="auto" w:fill="F9FBFD"/>
          <w:rPrChange w:id="6" w:author="Emanuelle Rabelo rabelo" w:date="2020-11-03T16:29:00Z">
            <w:rPr>
              <w:rFonts w:ascii="Arial" w:hAnsi="Arial" w:cs="Arial"/>
              <w:i/>
              <w:color w:val="000000"/>
              <w:shd w:val="clear" w:color="auto" w:fill="F9FBFD"/>
            </w:rPr>
          </w:rPrChange>
        </w:rPr>
        <w:t>Crepidula plana</w:t>
      </w:r>
      <w:r w:rsidR="0030045A" w:rsidRPr="00D74667">
        <w:rPr>
          <w:rFonts w:ascii="Arial" w:hAnsi="Arial" w:cs="Arial"/>
          <w:shd w:val="clear" w:color="auto" w:fill="F9FBFD"/>
          <w:rPrChange w:id="7" w:author="Emanuelle Rabelo rabelo" w:date="2020-11-03T16:29:00Z">
            <w:rPr>
              <w:rFonts w:ascii="Arial" w:hAnsi="Arial" w:cs="Arial"/>
              <w:color w:val="000000"/>
              <w:shd w:val="clear" w:color="auto" w:fill="F9FBFD"/>
            </w:rPr>
          </w:rPrChange>
        </w:rPr>
        <w:t xml:space="preserve">, </w:t>
      </w:r>
      <w:r w:rsidR="0030045A" w:rsidRPr="00D74667">
        <w:rPr>
          <w:rFonts w:ascii="Arial" w:hAnsi="Arial" w:cs="Arial"/>
          <w:i/>
          <w:shd w:val="clear" w:color="auto" w:fill="F9FBFD"/>
          <w:rPrChange w:id="8" w:author="Emanuelle Rabelo rabelo" w:date="2020-11-03T16:29:00Z">
            <w:rPr>
              <w:rFonts w:ascii="Arial" w:hAnsi="Arial" w:cs="Arial"/>
              <w:i/>
              <w:color w:val="000000"/>
              <w:shd w:val="clear" w:color="auto" w:fill="F9FBFD"/>
            </w:rPr>
          </w:rPrChange>
        </w:rPr>
        <w:t>Cerithium atratum</w:t>
      </w:r>
      <w:r w:rsidR="0030045A" w:rsidRPr="00D74667">
        <w:rPr>
          <w:rFonts w:ascii="Arial" w:hAnsi="Arial" w:cs="Arial"/>
          <w:shd w:val="clear" w:color="auto" w:fill="F9FBFD"/>
          <w:rPrChange w:id="9" w:author="Emanuelle Rabelo rabelo" w:date="2020-11-03T16:29:00Z">
            <w:rPr>
              <w:rFonts w:ascii="Arial" w:hAnsi="Arial" w:cs="Arial"/>
              <w:color w:val="000000"/>
              <w:shd w:val="clear" w:color="auto" w:fill="F9FBFD"/>
            </w:rPr>
          </w:rPrChange>
        </w:rPr>
        <w:t xml:space="preserve">, </w:t>
      </w:r>
      <w:r w:rsidR="0030045A" w:rsidRPr="00D74667">
        <w:rPr>
          <w:rFonts w:ascii="Arial" w:hAnsi="Arial" w:cs="Arial"/>
          <w:i/>
          <w:shd w:val="clear" w:color="auto" w:fill="F9FBFD"/>
          <w:rPrChange w:id="10" w:author="Emanuelle Rabelo rabelo" w:date="2020-11-03T16:29:00Z">
            <w:rPr>
              <w:rFonts w:ascii="Arial" w:hAnsi="Arial" w:cs="Arial"/>
              <w:i/>
              <w:color w:val="000000"/>
              <w:shd w:val="clear" w:color="auto" w:fill="F9FBFD"/>
            </w:rPr>
          </w:rPrChange>
        </w:rPr>
        <w:t>Littorina flava</w:t>
      </w:r>
      <w:r w:rsidR="0030045A" w:rsidRPr="00D74667">
        <w:rPr>
          <w:rFonts w:ascii="Arial" w:hAnsi="Arial" w:cs="Arial"/>
          <w:shd w:val="clear" w:color="auto" w:fill="F9FBFD"/>
          <w:rPrChange w:id="11" w:author="Emanuelle Rabelo rabelo" w:date="2020-11-03T16:29:00Z">
            <w:rPr>
              <w:rFonts w:ascii="Arial" w:hAnsi="Arial" w:cs="Arial"/>
              <w:color w:val="000000"/>
              <w:shd w:val="clear" w:color="auto" w:fill="F9FBFD"/>
            </w:rPr>
          </w:rPrChange>
        </w:rPr>
        <w:t xml:space="preserve">, </w:t>
      </w:r>
      <w:r w:rsidR="0030045A" w:rsidRPr="00D74667">
        <w:rPr>
          <w:rFonts w:ascii="Arial" w:hAnsi="Arial" w:cs="Arial"/>
          <w:i/>
          <w:shd w:val="clear" w:color="auto" w:fill="F9FBFD"/>
          <w:rPrChange w:id="12" w:author="Emanuelle Rabelo rabelo" w:date="2020-11-03T16:29:00Z">
            <w:rPr>
              <w:rFonts w:ascii="Arial" w:hAnsi="Arial" w:cs="Arial"/>
              <w:i/>
              <w:color w:val="000000"/>
              <w:shd w:val="clear" w:color="auto" w:fill="F9FBFD"/>
            </w:rPr>
          </w:rPrChange>
        </w:rPr>
        <w:t>Littorina angulifera</w:t>
      </w:r>
      <w:r w:rsidR="0030045A" w:rsidRPr="00D74667">
        <w:rPr>
          <w:rFonts w:ascii="Arial" w:hAnsi="Arial" w:cs="Arial"/>
          <w:shd w:val="clear" w:color="auto" w:fill="F9FBFD"/>
          <w:rPrChange w:id="13" w:author="Emanuelle Rabelo rabelo" w:date="2020-11-03T16:29:00Z">
            <w:rPr>
              <w:rFonts w:ascii="Arial" w:hAnsi="Arial" w:cs="Arial"/>
              <w:color w:val="000000"/>
              <w:shd w:val="clear" w:color="auto" w:fill="F9FBFD"/>
            </w:rPr>
          </w:rPrChange>
        </w:rPr>
        <w:t xml:space="preserve">, </w:t>
      </w:r>
      <w:r w:rsidR="0030045A" w:rsidRPr="00D74667">
        <w:rPr>
          <w:rFonts w:ascii="Arial" w:hAnsi="Arial" w:cs="Arial"/>
          <w:i/>
          <w:shd w:val="clear" w:color="auto" w:fill="F9FBFD"/>
          <w:rPrChange w:id="14" w:author="Emanuelle Rabelo rabelo" w:date="2020-11-03T16:29:00Z">
            <w:rPr>
              <w:rFonts w:ascii="Arial" w:hAnsi="Arial" w:cs="Arial"/>
              <w:i/>
              <w:color w:val="000000"/>
              <w:shd w:val="clear" w:color="auto" w:fill="F9FBFD"/>
            </w:rPr>
          </w:rPrChange>
        </w:rPr>
        <w:t>Melampus coffeus</w:t>
      </w:r>
      <w:r w:rsidR="0030045A" w:rsidRPr="00D74667">
        <w:rPr>
          <w:rFonts w:ascii="Arial" w:hAnsi="Arial" w:cs="Arial"/>
          <w:shd w:val="clear" w:color="auto" w:fill="F9FBFD"/>
          <w:rPrChange w:id="15" w:author="Emanuelle Rabelo rabelo" w:date="2020-11-03T16:29:00Z">
            <w:rPr>
              <w:rFonts w:ascii="Arial" w:hAnsi="Arial" w:cs="Arial"/>
              <w:color w:val="000000"/>
              <w:shd w:val="clear" w:color="auto" w:fill="F9FBFD"/>
            </w:rPr>
          </w:rPrChange>
        </w:rPr>
        <w:t xml:space="preserve">, </w:t>
      </w:r>
      <w:r w:rsidR="0030045A" w:rsidRPr="00D74667">
        <w:rPr>
          <w:rFonts w:ascii="Arial" w:hAnsi="Arial" w:cs="Arial"/>
          <w:i/>
          <w:shd w:val="clear" w:color="auto" w:fill="F9FBFD"/>
          <w:rPrChange w:id="16" w:author="Emanuelle Rabelo rabelo" w:date="2020-11-03T16:29:00Z">
            <w:rPr>
              <w:rFonts w:ascii="Arial" w:hAnsi="Arial" w:cs="Arial"/>
              <w:i/>
              <w:color w:val="000000"/>
              <w:shd w:val="clear" w:color="auto" w:fill="F9FBFD"/>
            </w:rPr>
          </w:rPrChange>
        </w:rPr>
        <w:t>Neritina virginea</w:t>
      </w:r>
      <w:r w:rsidR="0030045A" w:rsidRPr="00D74667">
        <w:rPr>
          <w:rFonts w:ascii="Arial" w:hAnsi="Arial" w:cs="Arial"/>
          <w:shd w:val="clear" w:color="auto" w:fill="F9FBFD"/>
          <w:rPrChange w:id="17" w:author="Emanuelle Rabelo rabelo" w:date="2020-11-03T16:29:00Z">
            <w:rPr>
              <w:rFonts w:ascii="Arial" w:hAnsi="Arial" w:cs="Arial"/>
              <w:color w:val="000000"/>
              <w:shd w:val="clear" w:color="auto" w:fill="F9FBFD"/>
            </w:rPr>
          </w:rPrChange>
        </w:rPr>
        <w:t xml:space="preserve">, </w:t>
      </w:r>
      <w:r w:rsidR="0030045A" w:rsidRPr="00D74667">
        <w:rPr>
          <w:rFonts w:ascii="Arial" w:hAnsi="Arial" w:cs="Arial"/>
          <w:i/>
          <w:shd w:val="clear" w:color="auto" w:fill="F9FBFD"/>
          <w:rPrChange w:id="18" w:author="Emanuelle Rabelo rabelo" w:date="2020-11-03T16:29:00Z">
            <w:rPr>
              <w:rFonts w:ascii="Arial" w:hAnsi="Arial" w:cs="Arial"/>
              <w:i/>
              <w:color w:val="000000"/>
              <w:shd w:val="clear" w:color="auto" w:fill="F9FBFD"/>
            </w:rPr>
          </w:rPrChange>
        </w:rPr>
        <w:t>Nassarius vibex</w:t>
      </w:r>
      <w:r w:rsidR="0030045A" w:rsidRPr="00D74667">
        <w:rPr>
          <w:rFonts w:ascii="Arial" w:hAnsi="Arial" w:cs="Arial"/>
          <w:shd w:val="clear" w:color="auto" w:fill="F9FBFD"/>
          <w:rPrChange w:id="19" w:author="Emanuelle Rabelo rabelo" w:date="2020-11-03T16:29:00Z">
            <w:rPr>
              <w:rFonts w:ascii="Arial" w:hAnsi="Arial" w:cs="Arial"/>
              <w:color w:val="000000"/>
              <w:shd w:val="clear" w:color="auto" w:fill="F9FBFD"/>
            </w:rPr>
          </w:rPrChange>
        </w:rPr>
        <w:t xml:space="preserve">, </w:t>
      </w:r>
      <w:r w:rsidR="0030045A" w:rsidRPr="00D74667">
        <w:rPr>
          <w:rFonts w:ascii="Arial" w:hAnsi="Arial" w:cs="Arial"/>
          <w:i/>
          <w:shd w:val="clear" w:color="auto" w:fill="F9FBFD"/>
          <w:rPrChange w:id="20" w:author="Emanuelle Rabelo rabelo" w:date="2020-11-03T16:29:00Z">
            <w:rPr>
              <w:rFonts w:ascii="Arial" w:hAnsi="Arial" w:cs="Arial"/>
              <w:i/>
              <w:color w:val="000000"/>
              <w:shd w:val="clear" w:color="auto" w:fill="F9FBFD"/>
            </w:rPr>
          </w:rPrChange>
        </w:rPr>
        <w:t>Olivella minuta, Pugilina tupiniquim</w:t>
      </w:r>
      <w:bookmarkEnd w:id="0"/>
      <w:r w:rsidR="0030045A">
        <w:rPr>
          <w:rFonts w:ascii="Arial" w:hAnsi="Arial" w:cs="Arial"/>
          <w:color w:val="000000"/>
          <w:shd w:val="clear" w:color="auto" w:fill="F9FBFD"/>
        </w:rPr>
        <w:t xml:space="preserve"> e </w:t>
      </w:r>
      <w:r w:rsidR="0030045A" w:rsidRPr="00014592">
        <w:rPr>
          <w:rFonts w:ascii="Arial" w:hAnsi="Arial" w:cs="Arial"/>
          <w:i/>
          <w:color w:val="000000"/>
          <w:shd w:val="clear" w:color="auto" w:fill="F9FBFD"/>
        </w:rPr>
        <w:t>Torcula exoleta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 e 17 espécies pertencente a classe Bivalvia:,</w:t>
      </w:r>
      <w:r w:rsidR="0030045A" w:rsidRPr="00014592">
        <w:rPr>
          <w:rFonts w:ascii="Arial" w:hAnsi="Arial" w:cs="Arial"/>
          <w:color w:val="000000"/>
          <w:shd w:val="clear" w:color="auto" w:fill="F9FBFD"/>
        </w:rPr>
        <w:t xml:space="preserve"> </w:t>
      </w:r>
      <w:r w:rsidR="0030045A" w:rsidRPr="00AC1044">
        <w:rPr>
          <w:rFonts w:ascii="Arial" w:hAnsi="Arial" w:cs="Arial"/>
          <w:i/>
          <w:color w:val="000000"/>
          <w:shd w:val="clear" w:color="auto" w:fill="F9FBFD"/>
        </w:rPr>
        <w:t>Anadara brasiliana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AC1044">
        <w:rPr>
          <w:rFonts w:ascii="Arial" w:hAnsi="Arial" w:cs="Arial"/>
          <w:i/>
          <w:color w:val="000000"/>
          <w:shd w:val="clear" w:color="auto" w:fill="F9FBFD"/>
        </w:rPr>
        <w:t xml:space="preserve">Anadara </w:t>
      </w:r>
      <w:r w:rsidR="0030045A">
        <w:rPr>
          <w:rFonts w:ascii="Arial" w:hAnsi="Arial" w:cs="Arial"/>
          <w:i/>
          <w:color w:val="000000"/>
          <w:shd w:val="clear" w:color="auto" w:fill="F9FBFD"/>
        </w:rPr>
        <w:t>notabilis</w:t>
      </w:r>
      <w:r w:rsidR="0030045A" w:rsidRPr="00014592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836BCA">
        <w:rPr>
          <w:rFonts w:ascii="Arial" w:hAnsi="Arial" w:cs="Arial"/>
          <w:i/>
          <w:color w:val="000000"/>
          <w:shd w:val="clear" w:color="auto" w:fill="F9FBFD"/>
        </w:rPr>
        <w:t>Anomalocardia brasiliana</w:t>
      </w:r>
      <w:r w:rsidR="0030045A">
        <w:rPr>
          <w:rFonts w:ascii="Arial" w:hAnsi="Arial" w:cs="Arial"/>
          <w:i/>
          <w:color w:val="000000"/>
          <w:shd w:val="clear" w:color="auto" w:fill="F9FBFD"/>
        </w:rPr>
        <w:t>,</w:t>
      </w:r>
      <w:r w:rsidR="0030045A" w:rsidRPr="00BC6E15">
        <w:rPr>
          <w:rFonts w:ascii="Arial" w:hAnsi="Arial" w:cs="Arial"/>
          <w:i/>
          <w:color w:val="000000"/>
          <w:shd w:val="clear" w:color="auto" w:fill="F9FBFD"/>
        </w:rPr>
        <w:t xml:space="preserve"> </w:t>
      </w:r>
      <w:r w:rsidR="0030045A" w:rsidRPr="00836BCA">
        <w:rPr>
          <w:rFonts w:ascii="Arial" w:hAnsi="Arial" w:cs="Arial"/>
          <w:i/>
          <w:color w:val="000000"/>
          <w:shd w:val="clear" w:color="auto" w:fill="F9FBFD"/>
        </w:rPr>
        <w:t>Chione cancellata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BC6E15">
        <w:rPr>
          <w:rFonts w:ascii="Arial" w:hAnsi="Arial" w:cs="Arial"/>
          <w:i/>
          <w:color w:val="000000"/>
          <w:shd w:val="clear" w:color="auto" w:fill="F9FBFD"/>
        </w:rPr>
        <w:t>Corbula caribaea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BC6E15">
        <w:rPr>
          <w:rFonts w:ascii="Arial" w:hAnsi="Arial" w:cs="Arial"/>
          <w:i/>
          <w:color w:val="000000"/>
          <w:shd w:val="clear" w:color="auto" w:fill="F9FBFD"/>
        </w:rPr>
        <w:t>Crassostrea rhizophorae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836BCA">
        <w:rPr>
          <w:rFonts w:ascii="Arial" w:hAnsi="Arial" w:cs="Arial"/>
          <w:i/>
          <w:color w:val="000000"/>
          <w:shd w:val="clear" w:color="auto" w:fill="F9FBFD"/>
        </w:rPr>
        <w:t>Glycymeris</w:t>
      </w:r>
      <w:r w:rsidR="0030045A">
        <w:rPr>
          <w:rFonts w:ascii="Arial" w:hAnsi="Arial" w:cs="Arial"/>
          <w:i/>
          <w:color w:val="000000"/>
          <w:shd w:val="clear" w:color="auto" w:fill="F9FBFD"/>
        </w:rPr>
        <w:t xml:space="preserve"> </w:t>
      </w:r>
      <w:r w:rsidR="0030045A" w:rsidRPr="00836BCA">
        <w:rPr>
          <w:rFonts w:ascii="Arial" w:hAnsi="Arial" w:cs="Arial"/>
          <w:color w:val="000000"/>
          <w:shd w:val="clear" w:color="auto" w:fill="F9FBFD"/>
        </w:rPr>
        <w:t>sp.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5176AA">
        <w:rPr>
          <w:rFonts w:ascii="Arial" w:hAnsi="Arial" w:cs="Arial"/>
          <w:i/>
          <w:color w:val="000000"/>
          <w:shd w:val="clear" w:color="auto" w:fill="F9FBFD"/>
        </w:rPr>
        <w:t>Iphigenia brasiliensis</w:t>
      </w:r>
      <w:r w:rsidR="0030045A" w:rsidRPr="00014592">
        <w:rPr>
          <w:rFonts w:ascii="Arial" w:hAnsi="Arial" w:cs="Arial"/>
          <w:color w:val="000000"/>
          <w:shd w:val="clear" w:color="auto" w:fill="F9FBFD"/>
        </w:rPr>
        <w:t>,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 </w:t>
      </w:r>
      <w:r w:rsidR="0030045A" w:rsidRPr="00836BCA">
        <w:rPr>
          <w:rFonts w:ascii="Arial" w:hAnsi="Arial" w:cs="Arial"/>
          <w:i/>
          <w:color w:val="000000"/>
          <w:shd w:val="clear" w:color="auto" w:fill="F9FBFD"/>
        </w:rPr>
        <w:t>Leukoma pectorina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0D5A47">
        <w:rPr>
          <w:rFonts w:ascii="Arial" w:hAnsi="Arial" w:cs="Arial"/>
          <w:i/>
          <w:color w:val="000000"/>
          <w:shd w:val="clear" w:color="auto" w:fill="F9FBFD"/>
        </w:rPr>
        <w:t>Lucina pectinata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BC6E15">
        <w:rPr>
          <w:rFonts w:ascii="Arial" w:hAnsi="Arial" w:cs="Arial"/>
          <w:i/>
          <w:color w:val="000000"/>
          <w:shd w:val="clear" w:color="auto" w:fill="F9FBFD"/>
        </w:rPr>
        <w:t>Macoma constricta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AC1044">
        <w:rPr>
          <w:rFonts w:ascii="Arial" w:hAnsi="Arial" w:cs="Arial"/>
          <w:i/>
          <w:color w:val="000000"/>
          <w:shd w:val="clear" w:color="auto" w:fill="F9FBFD"/>
        </w:rPr>
        <w:t>Mytella charruana</w:t>
      </w:r>
      <w:r w:rsidR="0030045A" w:rsidRPr="00014592">
        <w:rPr>
          <w:rFonts w:ascii="Arial" w:hAnsi="Arial" w:cs="Arial"/>
          <w:color w:val="000000"/>
          <w:shd w:val="clear" w:color="auto" w:fill="F9FBFD"/>
        </w:rPr>
        <w:t>,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 </w:t>
      </w:r>
      <w:r w:rsidR="0030045A" w:rsidRPr="005176AA">
        <w:rPr>
          <w:rFonts w:ascii="Arial" w:hAnsi="Arial" w:cs="Arial"/>
          <w:i/>
          <w:color w:val="000000"/>
          <w:shd w:val="clear" w:color="auto" w:fill="F9FBFD"/>
        </w:rPr>
        <w:t>Mytella guyanensis</w:t>
      </w:r>
      <w:r w:rsidR="0030045A">
        <w:rPr>
          <w:rFonts w:ascii="Arial" w:hAnsi="Arial" w:cs="Arial"/>
          <w:i/>
          <w:color w:val="000000"/>
          <w:shd w:val="clear" w:color="auto" w:fill="F9FBFD"/>
        </w:rPr>
        <w:t>,</w:t>
      </w:r>
      <w:r w:rsidR="0030045A" w:rsidRPr="00BC6E15">
        <w:rPr>
          <w:rFonts w:ascii="Arial" w:hAnsi="Arial" w:cs="Arial"/>
          <w:i/>
          <w:color w:val="000000"/>
          <w:shd w:val="clear" w:color="auto" w:fill="F9FBFD"/>
        </w:rPr>
        <w:t xml:space="preserve"> </w:t>
      </w:r>
      <w:r w:rsidR="0030045A" w:rsidRPr="00836BCA">
        <w:rPr>
          <w:rFonts w:ascii="Arial" w:hAnsi="Arial" w:cs="Arial"/>
          <w:i/>
          <w:color w:val="000000"/>
          <w:shd w:val="clear" w:color="auto" w:fill="F9FBFD"/>
        </w:rPr>
        <w:t>Pinctada imbricata</w:t>
      </w:r>
      <w:r w:rsidR="0030045A" w:rsidRPr="00014592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BC6E15">
        <w:rPr>
          <w:rFonts w:ascii="Arial" w:hAnsi="Arial" w:cs="Arial"/>
          <w:i/>
          <w:color w:val="000000"/>
          <w:shd w:val="clear" w:color="auto" w:fill="F9FBFD"/>
        </w:rPr>
        <w:t>Semele proficua</w:t>
      </w:r>
      <w:r w:rsidR="0030045A">
        <w:rPr>
          <w:rFonts w:ascii="Arial" w:hAnsi="Arial" w:cs="Arial"/>
          <w:color w:val="000000"/>
          <w:shd w:val="clear" w:color="auto" w:fill="F9FBFD"/>
        </w:rPr>
        <w:t>,</w:t>
      </w:r>
      <w:r w:rsidR="0030045A" w:rsidRPr="00014592">
        <w:rPr>
          <w:rFonts w:ascii="Arial" w:hAnsi="Arial" w:cs="Arial"/>
          <w:color w:val="000000"/>
          <w:shd w:val="clear" w:color="auto" w:fill="F9FBFD"/>
        </w:rPr>
        <w:t xml:space="preserve"> </w:t>
      </w:r>
      <w:r w:rsidR="0030045A" w:rsidRPr="00856AB1">
        <w:rPr>
          <w:rFonts w:ascii="Arial" w:hAnsi="Arial" w:cs="Arial"/>
          <w:i/>
          <w:color w:val="000000"/>
          <w:shd w:val="clear" w:color="auto" w:fill="F9FBFD"/>
        </w:rPr>
        <w:t xml:space="preserve">Tagelus </w:t>
      </w:r>
      <w:r w:rsidR="0030045A">
        <w:rPr>
          <w:rFonts w:ascii="Arial" w:hAnsi="Arial" w:cs="Arial"/>
          <w:i/>
          <w:color w:val="000000"/>
          <w:shd w:val="clear" w:color="auto" w:fill="F9FBFD"/>
        </w:rPr>
        <w:t xml:space="preserve">divisus e Tagelus </w:t>
      </w:r>
      <w:r w:rsidR="0030045A" w:rsidRPr="00856AB1">
        <w:rPr>
          <w:rFonts w:ascii="Arial" w:hAnsi="Arial" w:cs="Arial"/>
          <w:i/>
          <w:color w:val="000000"/>
          <w:shd w:val="clear" w:color="auto" w:fill="F9FBFD"/>
        </w:rPr>
        <w:t>plebeius</w:t>
      </w:r>
      <w:r w:rsidR="0030045A">
        <w:rPr>
          <w:rFonts w:ascii="Arial" w:hAnsi="Arial" w:cs="Arial"/>
          <w:color w:val="000000"/>
          <w:shd w:val="clear" w:color="auto" w:fill="F9FBFD"/>
        </w:rPr>
        <w:t>.</w:t>
      </w:r>
      <w:r w:rsidR="0030045A" w:rsidRPr="00566BDE">
        <w:rPr>
          <w:rFonts w:ascii="Arial" w:hAnsi="Arial" w:cs="Arial"/>
          <w:color w:val="000000"/>
          <w:shd w:val="clear" w:color="auto" w:fill="F9FBFD"/>
        </w:rPr>
        <w:t xml:space="preserve"> </w:t>
      </w:r>
      <w:r w:rsidR="0030045A" w:rsidRPr="00633C06">
        <w:rPr>
          <w:rFonts w:ascii="Arial" w:hAnsi="Arial" w:cs="Arial"/>
          <w:color w:val="000000"/>
          <w:shd w:val="clear" w:color="auto" w:fill="F9FBFD"/>
        </w:rPr>
        <w:t xml:space="preserve">As espécies predominantes foram </w:t>
      </w:r>
      <w:r w:rsidR="0030045A">
        <w:rPr>
          <w:rFonts w:ascii="Arial" w:hAnsi="Arial" w:cs="Arial"/>
          <w:i/>
          <w:color w:val="000000"/>
          <w:shd w:val="clear" w:color="auto" w:fill="F9FBFD"/>
        </w:rPr>
        <w:t>Neritina virgi</w:t>
      </w:r>
      <w:r w:rsidR="0030045A" w:rsidRPr="001912D8">
        <w:rPr>
          <w:rFonts w:ascii="Arial" w:hAnsi="Arial" w:cs="Arial"/>
          <w:i/>
          <w:color w:val="000000"/>
          <w:shd w:val="clear" w:color="auto" w:fill="F9FBFD"/>
        </w:rPr>
        <w:t>nea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1912D8">
        <w:rPr>
          <w:rFonts w:ascii="Arial" w:hAnsi="Arial" w:cs="Arial"/>
          <w:i/>
          <w:color w:val="000000"/>
          <w:shd w:val="clear" w:color="auto" w:fill="F9FBFD"/>
        </w:rPr>
        <w:t>Pugilina tupiniquim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1912D8">
        <w:rPr>
          <w:rFonts w:ascii="Arial" w:hAnsi="Arial" w:cs="Arial"/>
          <w:i/>
          <w:color w:val="000000"/>
          <w:shd w:val="clear" w:color="auto" w:fill="F9FBFD"/>
        </w:rPr>
        <w:t>Anomalocardia flexuosa</w:t>
      </w:r>
      <w:r w:rsidR="0030045A" w:rsidRPr="00633C06">
        <w:rPr>
          <w:rFonts w:ascii="Arial" w:hAnsi="Arial" w:cs="Arial"/>
          <w:color w:val="000000"/>
          <w:shd w:val="clear" w:color="auto" w:fill="F9FBFD"/>
        </w:rPr>
        <w:t xml:space="preserve">, </w:t>
      </w:r>
      <w:r w:rsidR="0030045A" w:rsidRPr="001912D8">
        <w:rPr>
          <w:rFonts w:ascii="Arial" w:hAnsi="Arial" w:cs="Arial"/>
          <w:i/>
          <w:color w:val="000000"/>
          <w:shd w:val="clear" w:color="auto" w:fill="F9FBFD"/>
        </w:rPr>
        <w:t>Littorina flava</w:t>
      </w:r>
      <w:r w:rsidR="0030045A" w:rsidRPr="00633C06">
        <w:rPr>
          <w:rFonts w:ascii="Arial" w:hAnsi="Arial" w:cs="Arial"/>
          <w:color w:val="000000"/>
          <w:shd w:val="clear" w:color="auto" w:fill="F9FBFD"/>
        </w:rPr>
        <w:t xml:space="preserve"> e </w:t>
      </w:r>
      <w:r w:rsidR="0030045A" w:rsidRPr="001912D8">
        <w:rPr>
          <w:rFonts w:ascii="Arial" w:hAnsi="Arial" w:cs="Arial"/>
          <w:i/>
          <w:color w:val="000000"/>
          <w:shd w:val="clear" w:color="auto" w:fill="F9FBFD"/>
        </w:rPr>
        <w:t>Mytella charruana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, sendo </w:t>
      </w:r>
      <w:r w:rsidR="0030045A" w:rsidRPr="00633C06">
        <w:rPr>
          <w:rFonts w:ascii="Arial" w:hAnsi="Arial" w:cs="Arial"/>
          <w:color w:val="000000"/>
          <w:shd w:val="clear" w:color="auto" w:fill="F9FBFD"/>
        </w:rPr>
        <w:t xml:space="preserve">coletadas tanto </w:t>
      </w:r>
      <w:r w:rsidR="0030045A">
        <w:rPr>
          <w:rFonts w:ascii="Arial" w:hAnsi="Arial" w:cs="Arial"/>
          <w:color w:val="000000"/>
          <w:shd w:val="clear" w:color="auto" w:fill="F9FBFD"/>
        </w:rPr>
        <w:t xml:space="preserve">no período de precipitação como </w:t>
      </w:r>
      <w:r w:rsidR="0030045A" w:rsidRPr="00633C06">
        <w:rPr>
          <w:rFonts w:ascii="Arial" w:hAnsi="Arial" w:cs="Arial"/>
          <w:color w:val="000000"/>
          <w:shd w:val="clear" w:color="auto" w:fill="F9FBFD"/>
        </w:rPr>
        <w:t>também no período de estiagem.</w:t>
      </w:r>
    </w:p>
    <w:p w14:paraId="3C2A6C74" w14:textId="77777777" w:rsidR="00D575D3" w:rsidRPr="00512023" w:rsidRDefault="005F3B7B" w:rsidP="00427BFB">
      <w:pPr>
        <w:tabs>
          <w:tab w:val="left" w:pos="6405"/>
        </w:tabs>
        <w:spacing w:before="80" w:after="8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28F707D" w14:textId="77777777" w:rsidR="00B3307B" w:rsidRPr="00512023" w:rsidRDefault="00B3307B" w:rsidP="00427BFB">
      <w:pPr>
        <w:spacing w:before="80" w:after="8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6510AA">
        <w:rPr>
          <w:rFonts w:ascii="Arial" w:hAnsi="Arial" w:cs="Arial"/>
        </w:rPr>
        <w:t>Biodiversidade, M</w:t>
      </w:r>
      <w:r w:rsidR="00427BFB">
        <w:rPr>
          <w:rFonts w:ascii="Arial" w:hAnsi="Arial" w:cs="Arial"/>
        </w:rPr>
        <w:t>olusco</w:t>
      </w:r>
      <w:r w:rsidR="00AC1044">
        <w:rPr>
          <w:rFonts w:ascii="Arial" w:hAnsi="Arial" w:cs="Arial"/>
        </w:rPr>
        <w:t>s</w:t>
      </w:r>
      <w:r w:rsidR="003A4F2C">
        <w:rPr>
          <w:rFonts w:ascii="Arial" w:hAnsi="Arial" w:cs="Arial"/>
        </w:rPr>
        <w:t>,</w:t>
      </w:r>
      <w:r w:rsidR="00161B12" w:rsidRPr="00512023">
        <w:rPr>
          <w:rFonts w:ascii="Arial" w:hAnsi="Arial" w:cs="Arial"/>
        </w:rPr>
        <w:t xml:space="preserve"> </w:t>
      </w:r>
      <w:r w:rsidR="006510AA">
        <w:rPr>
          <w:rFonts w:ascii="Arial" w:hAnsi="Arial" w:cs="Arial"/>
        </w:rPr>
        <w:t>Porto do Mangue, Taxonomia.</w:t>
      </w:r>
    </w:p>
    <w:p w14:paraId="13DB36CB" w14:textId="4F74274A" w:rsidR="00B3307B" w:rsidRDefault="00B3307B" w:rsidP="00427BFB">
      <w:pPr>
        <w:spacing w:before="80" w:after="8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="006510AA">
        <w:rPr>
          <w:rFonts w:ascii="Arial" w:hAnsi="Arial" w:cs="Arial"/>
        </w:rPr>
        <w:t xml:space="preserve"> </w:t>
      </w:r>
      <w:r w:rsidR="00427BFB">
        <w:rPr>
          <w:rFonts w:ascii="Arial" w:hAnsi="Arial" w:cs="Arial"/>
        </w:rPr>
        <w:t>Bolsista</w:t>
      </w:r>
      <w:r w:rsidR="006510AA" w:rsidRPr="00427BFB">
        <w:rPr>
          <w:rFonts w:ascii="Arial" w:hAnsi="Arial" w:cs="Arial"/>
        </w:rPr>
        <w:t xml:space="preserve"> </w:t>
      </w:r>
      <w:r w:rsidR="003F52D4">
        <w:rPr>
          <w:rFonts w:ascii="Arial" w:hAnsi="Arial" w:cs="Arial"/>
        </w:rPr>
        <w:t xml:space="preserve">IC </w:t>
      </w:r>
      <w:r w:rsidR="006510AA" w:rsidRPr="00427BFB">
        <w:rPr>
          <w:rFonts w:ascii="Arial" w:hAnsi="Arial" w:cs="Arial"/>
        </w:rPr>
        <w:t>PIVIC – UFERSA</w:t>
      </w:r>
    </w:p>
    <w:sectPr w:rsidR="00B3307B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C71EB8" w16cid:durableId="234C0366"/>
  <w16cid:commentId w16cid:paraId="57F239BB" w16cid:durableId="234C0398"/>
  <w16cid:commentId w16cid:paraId="029DA051" w16cid:durableId="234C03FC"/>
  <w16cid:commentId w16cid:paraId="741BEDAF" w16cid:durableId="234C040B"/>
  <w16cid:commentId w16cid:paraId="6E7A3D7F" w16cid:durableId="234C04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7B59C" w14:textId="77777777" w:rsidR="00C65443" w:rsidRDefault="00C65443" w:rsidP="001606DA">
      <w:pPr>
        <w:spacing w:after="0" w:line="240" w:lineRule="auto"/>
      </w:pPr>
      <w:r>
        <w:separator/>
      </w:r>
    </w:p>
  </w:endnote>
  <w:endnote w:type="continuationSeparator" w:id="0">
    <w:p w14:paraId="535EC052" w14:textId="77777777" w:rsidR="00C65443" w:rsidRDefault="00C65443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B9D8" w14:textId="14E1E527" w:rsidR="00C65443" w:rsidRPr="00054644" w:rsidRDefault="00C65443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1C1018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14CC824A" w14:textId="77777777" w:rsidR="00C65443" w:rsidRDefault="00C65443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A758B" w14:textId="77777777" w:rsidR="00C65443" w:rsidRDefault="00C65443" w:rsidP="001606DA">
      <w:pPr>
        <w:spacing w:after="0" w:line="240" w:lineRule="auto"/>
      </w:pPr>
      <w:r>
        <w:separator/>
      </w:r>
    </w:p>
  </w:footnote>
  <w:footnote w:type="continuationSeparator" w:id="0">
    <w:p w14:paraId="763B9F81" w14:textId="77777777" w:rsidR="00C65443" w:rsidRDefault="00C65443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7"/>
      <w:gridCol w:w="2214"/>
    </w:tblGrid>
    <w:tr w:rsidR="00C65443" w:rsidRPr="00054644" w14:paraId="74EB89E6" w14:textId="77777777" w:rsidTr="00054644">
      <w:tc>
        <w:tcPr>
          <w:tcW w:w="6958" w:type="dxa"/>
          <w:shd w:val="clear" w:color="auto" w:fill="auto"/>
          <w:vAlign w:val="center"/>
        </w:tcPr>
        <w:p w14:paraId="59C83033" w14:textId="77777777" w:rsidR="00C65443" w:rsidRPr="00054644" w:rsidRDefault="00C65443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496C38CF" wp14:editId="57CC34B7">
                <wp:extent cx="3397250" cy="89027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725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6FEDF841" w14:textId="77777777" w:rsidR="00C65443" w:rsidRPr="00054644" w:rsidRDefault="00C6544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1759CCC1" w14:textId="77777777" w:rsidR="00C65443" w:rsidRPr="00054644" w:rsidRDefault="00C6544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6B10B465" w14:textId="77777777" w:rsidR="00C65443" w:rsidRPr="00054644" w:rsidRDefault="00C6544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7AE56DF0" w14:textId="77777777" w:rsidR="00C65443" w:rsidRPr="00054644" w:rsidRDefault="00C6544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4EB79C14" w14:textId="77777777" w:rsidR="00C65443" w:rsidRPr="00054644" w:rsidRDefault="00C6544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0B162635" w14:textId="77777777" w:rsidR="00C65443" w:rsidRPr="00EA6087" w:rsidRDefault="00C65443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D"/>
    <w:rsid w:val="00000878"/>
    <w:rsid w:val="000123C4"/>
    <w:rsid w:val="00014592"/>
    <w:rsid w:val="00054644"/>
    <w:rsid w:val="0006656E"/>
    <w:rsid w:val="00081A33"/>
    <w:rsid w:val="00094478"/>
    <w:rsid w:val="000B4BE3"/>
    <w:rsid w:val="000D4F78"/>
    <w:rsid w:val="000D5A47"/>
    <w:rsid w:val="000D5F18"/>
    <w:rsid w:val="000D612C"/>
    <w:rsid w:val="00102C43"/>
    <w:rsid w:val="00122334"/>
    <w:rsid w:val="001606DA"/>
    <w:rsid w:val="00161B12"/>
    <w:rsid w:val="00177977"/>
    <w:rsid w:val="001912D8"/>
    <w:rsid w:val="001C1018"/>
    <w:rsid w:val="002524BA"/>
    <w:rsid w:val="00256AE4"/>
    <w:rsid w:val="00257D9C"/>
    <w:rsid w:val="002C06BF"/>
    <w:rsid w:val="0030045A"/>
    <w:rsid w:val="00312F37"/>
    <w:rsid w:val="00372E6B"/>
    <w:rsid w:val="00376D7A"/>
    <w:rsid w:val="0038540A"/>
    <w:rsid w:val="0038589A"/>
    <w:rsid w:val="0038638D"/>
    <w:rsid w:val="003A4F2C"/>
    <w:rsid w:val="003F52D4"/>
    <w:rsid w:val="003F5970"/>
    <w:rsid w:val="00424271"/>
    <w:rsid w:val="00427BFB"/>
    <w:rsid w:val="0049408B"/>
    <w:rsid w:val="004A68E8"/>
    <w:rsid w:val="004A7386"/>
    <w:rsid w:val="004B3C9B"/>
    <w:rsid w:val="004B66D4"/>
    <w:rsid w:val="004C43EC"/>
    <w:rsid w:val="004D5669"/>
    <w:rsid w:val="004F31C3"/>
    <w:rsid w:val="00512023"/>
    <w:rsid w:val="0051348C"/>
    <w:rsid w:val="005176AA"/>
    <w:rsid w:val="00523213"/>
    <w:rsid w:val="00534EFF"/>
    <w:rsid w:val="00561F80"/>
    <w:rsid w:val="00566BDE"/>
    <w:rsid w:val="00595167"/>
    <w:rsid w:val="005B78EC"/>
    <w:rsid w:val="005C465C"/>
    <w:rsid w:val="005D29AC"/>
    <w:rsid w:val="005E2308"/>
    <w:rsid w:val="005F0CBA"/>
    <w:rsid w:val="005F3B7B"/>
    <w:rsid w:val="00633C06"/>
    <w:rsid w:val="006510AA"/>
    <w:rsid w:val="006577F3"/>
    <w:rsid w:val="006B0232"/>
    <w:rsid w:val="00700465"/>
    <w:rsid w:val="00704791"/>
    <w:rsid w:val="007B33FE"/>
    <w:rsid w:val="007F48C7"/>
    <w:rsid w:val="00836BCA"/>
    <w:rsid w:val="00856AB1"/>
    <w:rsid w:val="00861F63"/>
    <w:rsid w:val="008723A4"/>
    <w:rsid w:val="008B7613"/>
    <w:rsid w:val="008D5F8A"/>
    <w:rsid w:val="008F6BEF"/>
    <w:rsid w:val="008F761E"/>
    <w:rsid w:val="0092580F"/>
    <w:rsid w:val="00995003"/>
    <w:rsid w:val="009A7978"/>
    <w:rsid w:val="009C409C"/>
    <w:rsid w:val="009E4D98"/>
    <w:rsid w:val="00A0496B"/>
    <w:rsid w:val="00A234E2"/>
    <w:rsid w:val="00A454CD"/>
    <w:rsid w:val="00A5169B"/>
    <w:rsid w:val="00A75624"/>
    <w:rsid w:val="00A81EB7"/>
    <w:rsid w:val="00AC1044"/>
    <w:rsid w:val="00AF26EE"/>
    <w:rsid w:val="00B06AD4"/>
    <w:rsid w:val="00B07E47"/>
    <w:rsid w:val="00B16B90"/>
    <w:rsid w:val="00B253C0"/>
    <w:rsid w:val="00B3307B"/>
    <w:rsid w:val="00B657E0"/>
    <w:rsid w:val="00B91B7B"/>
    <w:rsid w:val="00BB0133"/>
    <w:rsid w:val="00BB6F41"/>
    <w:rsid w:val="00BC6E15"/>
    <w:rsid w:val="00BF33D4"/>
    <w:rsid w:val="00C02061"/>
    <w:rsid w:val="00C56F39"/>
    <w:rsid w:val="00C6189D"/>
    <w:rsid w:val="00C65443"/>
    <w:rsid w:val="00C906FE"/>
    <w:rsid w:val="00C92186"/>
    <w:rsid w:val="00CA60F8"/>
    <w:rsid w:val="00CD08CD"/>
    <w:rsid w:val="00CF5BDE"/>
    <w:rsid w:val="00D50F3D"/>
    <w:rsid w:val="00D52928"/>
    <w:rsid w:val="00D575D3"/>
    <w:rsid w:val="00D74667"/>
    <w:rsid w:val="00DA583B"/>
    <w:rsid w:val="00E33AA9"/>
    <w:rsid w:val="00E43A12"/>
    <w:rsid w:val="00E50DE9"/>
    <w:rsid w:val="00E67930"/>
    <w:rsid w:val="00EA6087"/>
    <w:rsid w:val="00EB51F3"/>
    <w:rsid w:val="00EC6F33"/>
    <w:rsid w:val="00ED2517"/>
    <w:rsid w:val="00ED6C9F"/>
    <w:rsid w:val="00EE4873"/>
    <w:rsid w:val="00F33AE6"/>
    <w:rsid w:val="00F41F19"/>
    <w:rsid w:val="00FD1999"/>
    <w:rsid w:val="00FE6B29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1BD531D"/>
  <w15:chartTrackingRefBased/>
  <w15:docId w15:val="{3AEFD289-1A33-B04A-A711-2BBBC7B3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CF45-B8B0-419F-BDA5-1FB603AF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cp:lastModifiedBy>aluno</cp:lastModifiedBy>
  <cp:revision>3</cp:revision>
  <cp:lastPrinted>2017-08-15T14:40:00Z</cp:lastPrinted>
  <dcterms:created xsi:type="dcterms:W3CDTF">2020-11-06T21:30:00Z</dcterms:created>
  <dcterms:modified xsi:type="dcterms:W3CDTF">2020-11-07T00:51:00Z</dcterms:modified>
</cp:coreProperties>
</file>