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3D5EF" w14:textId="77777777" w:rsidR="00E7394C" w:rsidRDefault="00E7394C" w:rsidP="00E7394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p w14:paraId="49B305E5" w14:textId="4F6ACA83" w:rsidR="00E7394C" w:rsidRDefault="00C703AD" w:rsidP="00366078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AD">
        <w:rPr>
          <w:rFonts w:ascii="Times New Roman" w:hAnsi="Times New Roman" w:cs="Times New Roman"/>
          <w:b/>
          <w:sz w:val="28"/>
          <w:szCs w:val="28"/>
        </w:rPr>
        <w:t>O QUA</w:t>
      </w:r>
      <w:r>
        <w:rPr>
          <w:rFonts w:ascii="Times New Roman" w:hAnsi="Times New Roman" w:cs="Times New Roman"/>
          <w:b/>
          <w:sz w:val="28"/>
          <w:szCs w:val="28"/>
        </w:rPr>
        <w:t xml:space="preserve">DRO DE (IN)SEGURANÇA ALIMENTAR </w:t>
      </w:r>
      <w:r w:rsidRPr="00C703AD">
        <w:rPr>
          <w:rFonts w:ascii="Times New Roman" w:hAnsi="Times New Roman" w:cs="Times New Roman"/>
          <w:b/>
          <w:sz w:val="28"/>
          <w:szCs w:val="28"/>
        </w:rPr>
        <w:t xml:space="preserve">NO </w:t>
      </w:r>
      <w:r w:rsidR="00567DD9">
        <w:rPr>
          <w:rFonts w:ascii="Times New Roman" w:hAnsi="Times New Roman" w:cs="Times New Roman"/>
          <w:b/>
          <w:sz w:val="28"/>
          <w:szCs w:val="28"/>
        </w:rPr>
        <w:t>NORDESTE</w:t>
      </w:r>
      <w:r w:rsidR="00BE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DD9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Pr="00C703AD">
        <w:rPr>
          <w:rFonts w:ascii="Times New Roman" w:hAnsi="Times New Roman" w:cs="Times New Roman"/>
          <w:b/>
          <w:sz w:val="28"/>
          <w:szCs w:val="28"/>
        </w:rPr>
        <w:t>BRASIL</w:t>
      </w:r>
    </w:p>
    <w:p w14:paraId="63B27742" w14:textId="77777777" w:rsidR="002B1E03" w:rsidRDefault="002B1E03" w:rsidP="00366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160A2D" w14:textId="3C7C7016" w:rsidR="00245FB8" w:rsidRDefault="00E7394C" w:rsidP="00366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C91A5FC" w14:textId="76E7E1F7" w:rsidR="00AE09FB" w:rsidRPr="008522B4" w:rsidRDefault="00C468D5" w:rsidP="0036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3AD">
        <w:rPr>
          <w:rFonts w:ascii="Times New Roman" w:hAnsi="Times New Roman" w:cs="Times New Roman"/>
          <w:sz w:val="24"/>
          <w:szCs w:val="24"/>
        </w:rPr>
        <w:t>A alimentação é um dos direitos básicos da população</w:t>
      </w:r>
      <w:r>
        <w:rPr>
          <w:rFonts w:ascii="Times New Roman" w:hAnsi="Times New Roman" w:cs="Times New Roman"/>
          <w:sz w:val="24"/>
          <w:szCs w:val="24"/>
        </w:rPr>
        <w:t>, porém</w:t>
      </w:r>
      <w:r w:rsidRPr="00C703AD">
        <w:rPr>
          <w:rFonts w:ascii="Times New Roman" w:hAnsi="Times New Roman" w:cs="Times New Roman"/>
          <w:sz w:val="24"/>
          <w:szCs w:val="24"/>
        </w:rPr>
        <w:t>, alguns fatores conduzem à má alimentação, prejudicando diversos aspectos no corpo</w:t>
      </w:r>
      <w:r>
        <w:rPr>
          <w:rFonts w:ascii="Times New Roman" w:hAnsi="Times New Roman" w:cs="Times New Roman"/>
          <w:sz w:val="24"/>
          <w:szCs w:val="24"/>
        </w:rPr>
        <w:t>. No Brasil, a</w:t>
      </w:r>
      <w:r w:rsidRPr="00C703AD">
        <w:rPr>
          <w:rFonts w:ascii="Times New Roman" w:hAnsi="Times New Roman" w:cs="Times New Roman"/>
          <w:sz w:val="24"/>
          <w:szCs w:val="24"/>
        </w:rPr>
        <w:t xml:space="preserve"> regi</w:t>
      </w:r>
      <w:r w:rsidR="00BE7CF9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 xml:space="preserve">Nordeste </w:t>
      </w:r>
      <w:r w:rsidR="00397511">
        <w:rPr>
          <w:rFonts w:ascii="Times New Roman" w:hAnsi="Times New Roman" w:cs="Times New Roman"/>
          <w:sz w:val="24"/>
          <w:szCs w:val="24"/>
        </w:rPr>
        <w:t xml:space="preserve">tem maior concentração de </w:t>
      </w:r>
      <w:r w:rsidRPr="00C703AD">
        <w:rPr>
          <w:rFonts w:ascii="Times New Roman" w:hAnsi="Times New Roman" w:cs="Times New Roman"/>
          <w:sz w:val="24"/>
          <w:szCs w:val="24"/>
        </w:rPr>
        <w:t>pessoas que</w:t>
      </w:r>
      <w:r w:rsidR="00B04C90">
        <w:rPr>
          <w:rFonts w:ascii="Times New Roman" w:hAnsi="Times New Roman" w:cs="Times New Roman"/>
          <w:sz w:val="24"/>
          <w:szCs w:val="24"/>
        </w:rPr>
        <w:t xml:space="preserve"> </w:t>
      </w:r>
      <w:r w:rsidR="001001A4">
        <w:rPr>
          <w:rFonts w:ascii="Times New Roman" w:hAnsi="Times New Roman" w:cs="Times New Roman"/>
          <w:sz w:val="24"/>
          <w:szCs w:val="24"/>
        </w:rPr>
        <w:t>apresentam</w:t>
      </w:r>
      <w:r w:rsidR="00B04C90">
        <w:rPr>
          <w:rFonts w:ascii="Times New Roman" w:hAnsi="Times New Roman" w:cs="Times New Roman"/>
          <w:sz w:val="24"/>
          <w:szCs w:val="24"/>
        </w:rPr>
        <w:t xml:space="preserve"> mais </w:t>
      </w:r>
      <w:r w:rsidRPr="00C703AD">
        <w:rPr>
          <w:rFonts w:ascii="Times New Roman" w:hAnsi="Times New Roman" w:cs="Times New Roman"/>
          <w:sz w:val="24"/>
          <w:szCs w:val="24"/>
        </w:rPr>
        <w:t xml:space="preserve">obstáculos para acesso à alimentação </w:t>
      </w:r>
      <w:r w:rsidR="003D537F">
        <w:rPr>
          <w:rFonts w:ascii="Times New Roman" w:hAnsi="Times New Roman" w:cs="Times New Roman"/>
          <w:sz w:val="24"/>
          <w:szCs w:val="24"/>
        </w:rPr>
        <w:t>pela</w:t>
      </w:r>
      <w:r w:rsidRPr="00C703AD">
        <w:rPr>
          <w:rFonts w:ascii="Times New Roman" w:hAnsi="Times New Roman" w:cs="Times New Roman"/>
          <w:sz w:val="24"/>
          <w:szCs w:val="24"/>
        </w:rPr>
        <w:t xml:space="preserve"> desigualdade econômica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6D82">
        <w:rPr>
          <w:rFonts w:ascii="Times New Roman" w:hAnsi="Times New Roman" w:cs="Times New Roman"/>
          <w:sz w:val="24"/>
          <w:szCs w:val="24"/>
        </w:rPr>
        <w:t>Diante disto, o</w:t>
      </w:r>
      <w:r w:rsidRPr="00C703AD">
        <w:rPr>
          <w:rFonts w:ascii="Times New Roman" w:hAnsi="Times New Roman" w:cs="Times New Roman"/>
          <w:sz w:val="24"/>
          <w:szCs w:val="24"/>
        </w:rPr>
        <w:t xml:space="preserve"> presente estudo </w:t>
      </w:r>
      <w:r w:rsidR="00D65A06">
        <w:rPr>
          <w:rFonts w:ascii="Times New Roman" w:hAnsi="Times New Roman" w:cs="Times New Roman"/>
          <w:sz w:val="24"/>
          <w:szCs w:val="24"/>
        </w:rPr>
        <w:t>aborda</w:t>
      </w:r>
      <w:r w:rsidRPr="00C703AD">
        <w:rPr>
          <w:rFonts w:ascii="Times New Roman" w:hAnsi="Times New Roman" w:cs="Times New Roman"/>
          <w:sz w:val="24"/>
          <w:szCs w:val="24"/>
        </w:rPr>
        <w:t xml:space="preserve"> a prevalência de insegurança alimentar no </w:t>
      </w:r>
      <w:r w:rsidR="00BE7CF9">
        <w:rPr>
          <w:rFonts w:ascii="Times New Roman" w:hAnsi="Times New Roman" w:cs="Times New Roman"/>
          <w:sz w:val="24"/>
          <w:szCs w:val="24"/>
        </w:rPr>
        <w:t xml:space="preserve">Nordeste do </w:t>
      </w:r>
      <w:r w:rsidRPr="00C703AD">
        <w:rPr>
          <w:rFonts w:ascii="Times New Roman" w:hAnsi="Times New Roman" w:cs="Times New Roman"/>
          <w:sz w:val="24"/>
          <w:szCs w:val="24"/>
        </w:rPr>
        <w:t>Brasil, apresentando fatores causais associados a esta condição.</w:t>
      </w:r>
      <w:r w:rsidR="0016601E">
        <w:rPr>
          <w:rFonts w:ascii="Times New Roman" w:hAnsi="Times New Roman" w:cs="Times New Roman"/>
          <w:sz w:val="24"/>
          <w:szCs w:val="24"/>
        </w:rPr>
        <w:t xml:space="preserve"> </w:t>
      </w:r>
      <w:r w:rsidR="001076BC">
        <w:rPr>
          <w:rFonts w:ascii="Times New Roman" w:hAnsi="Times New Roman"/>
          <w:sz w:val="24"/>
          <w:szCs w:val="24"/>
        </w:rPr>
        <w:t>T</w:t>
      </w:r>
      <w:r w:rsidR="002A5096">
        <w:rPr>
          <w:rFonts w:ascii="Times New Roman" w:hAnsi="Times New Roman"/>
          <w:sz w:val="24"/>
          <w:szCs w:val="24"/>
        </w:rPr>
        <w:t>rata-se de</w:t>
      </w:r>
      <w:r w:rsidR="0016601E" w:rsidRPr="00245FB8">
        <w:rPr>
          <w:rFonts w:ascii="Times New Roman" w:hAnsi="Times New Roman"/>
          <w:sz w:val="24"/>
          <w:szCs w:val="24"/>
        </w:rPr>
        <w:t xml:space="preserve"> uma revisão de literatura realizada nas bases de dados </w:t>
      </w:r>
      <w:proofErr w:type="spellStart"/>
      <w:r w:rsidR="0016601E">
        <w:rPr>
          <w:rFonts w:ascii="Times New Roman" w:hAnsi="Times New Roman"/>
          <w:sz w:val="24"/>
          <w:szCs w:val="24"/>
        </w:rPr>
        <w:t>Lilacs</w:t>
      </w:r>
      <w:proofErr w:type="spellEnd"/>
      <w:r w:rsidR="0016601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6601E">
        <w:rPr>
          <w:rFonts w:ascii="Times New Roman" w:hAnsi="Times New Roman"/>
          <w:sz w:val="24"/>
          <w:szCs w:val="24"/>
        </w:rPr>
        <w:t>Scielo</w:t>
      </w:r>
      <w:proofErr w:type="spellEnd"/>
      <w:r w:rsidR="0016601E">
        <w:rPr>
          <w:rFonts w:ascii="Times New Roman" w:hAnsi="Times New Roman"/>
          <w:sz w:val="24"/>
          <w:szCs w:val="24"/>
        </w:rPr>
        <w:t xml:space="preserve"> no idioma português utilizando os seguintes descritores: "</w:t>
      </w:r>
      <w:r w:rsidR="00E86D82">
        <w:rPr>
          <w:rFonts w:ascii="Times New Roman" w:hAnsi="Times New Roman"/>
          <w:sz w:val="24"/>
          <w:szCs w:val="24"/>
        </w:rPr>
        <w:t>s</w:t>
      </w:r>
      <w:r w:rsidR="0016601E">
        <w:rPr>
          <w:rFonts w:ascii="Times New Roman" w:hAnsi="Times New Roman"/>
          <w:sz w:val="24"/>
          <w:szCs w:val="24"/>
        </w:rPr>
        <w:t xml:space="preserve">egurança alimentar" </w:t>
      </w:r>
      <w:r w:rsidR="00E86D82">
        <w:rPr>
          <w:rFonts w:ascii="Times New Roman" w:hAnsi="Times New Roman"/>
          <w:sz w:val="24"/>
          <w:szCs w:val="24"/>
        </w:rPr>
        <w:t>associado a “e</w:t>
      </w:r>
      <w:r w:rsidR="0016601E">
        <w:rPr>
          <w:rFonts w:ascii="Times New Roman" w:hAnsi="Times New Roman"/>
          <w:sz w:val="24"/>
          <w:szCs w:val="24"/>
        </w:rPr>
        <w:t>stado nutricional</w:t>
      </w:r>
      <w:r w:rsidR="00E86D82">
        <w:rPr>
          <w:rFonts w:ascii="Times New Roman" w:hAnsi="Times New Roman"/>
          <w:sz w:val="24"/>
          <w:szCs w:val="24"/>
        </w:rPr>
        <w:t xml:space="preserve">” ou </w:t>
      </w:r>
      <w:r w:rsidR="0016601E">
        <w:rPr>
          <w:rFonts w:ascii="Times New Roman" w:hAnsi="Times New Roman"/>
          <w:sz w:val="24"/>
          <w:szCs w:val="24"/>
        </w:rPr>
        <w:t>“Brasil”</w:t>
      </w:r>
      <w:r w:rsidR="0016601E" w:rsidRPr="005F0533">
        <w:rPr>
          <w:rFonts w:ascii="Times New Roman" w:hAnsi="Times New Roman"/>
          <w:sz w:val="24"/>
          <w:szCs w:val="24"/>
        </w:rPr>
        <w:t>.</w:t>
      </w:r>
      <w:r w:rsidR="0016601E">
        <w:rPr>
          <w:rFonts w:ascii="Times New Roman" w:hAnsi="Times New Roman"/>
          <w:sz w:val="24"/>
          <w:szCs w:val="24"/>
        </w:rPr>
        <w:t xml:space="preserve"> </w:t>
      </w:r>
      <w:r w:rsidR="00E86D82">
        <w:rPr>
          <w:rFonts w:ascii="Times New Roman" w:hAnsi="Times New Roman"/>
          <w:sz w:val="24"/>
          <w:szCs w:val="24"/>
        </w:rPr>
        <w:t>F</w:t>
      </w:r>
      <w:r w:rsidR="00AE09FB">
        <w:rPr>
          <w:rFonts w:ascii="Times New Roman" w:hAnsi="Times New Roman" w:cs="Times New Roman"/>
          <w:sz w:val="24"/>
          <w:szCs w:val="24"/>
        </w:rPr>
        <w:t>oram encontrad</w:t>
      </w:r>
      <w:r w:rsidR="00E86D82">
        <w:rPr>
          <w:rFonts w:ascii="Times New Roman" w:hAnsi="Times New Roman" w:cs="Times New Roman"/>
          <w:sz w:val="24"/>
          <w:szCs w:val="24"/>
        </w:rPr>
        <w:t>a</w:t>
      </w:r>
      <w:r w:rsidR="00AE09FB">
        <w:rPr>
          <w:rFonts w:ascii="Times New Roman" w:hAnsi="Times New Roman" w:cs="Times New Roman"/>
          <w:sz w:val="24"/>
          <w:szCs w:val="24"/>
        </w:rPr>
        <w:t>s 39 publicações</w:t>
      </w:r>
      <w:r w:rsidR="00AE09FB" w:rsidRPr="00245FB8">
        <w:rPr>
          <w:rFonts w:ascii="Times New Roman" w:hAnsi="Times New Roman" w:cs="Times New Roman"/>
          <w:sz w:val="24"/>
          <w:szCs w:val="24"/>
        </w:rPr>
        <w:t xml:space="preserve">, </w:t>
      </w:r>
      <w:r w:rsidR="00E86D82">
        <w:rPr>
          <w:rFonts w:ascii="Times New Roman" w:hAnsi="Times New Roman" w:cs="Times New Roman"/>
          <w:sz w:val="24"/>
          <w:szCs w:val="24"/>
        </w:rPr>
        <w:t xml:space="preserve">sendo selecionadas </w:t>
      </w:r>
      <w:r w:rsidR="00AE09FB" w:rsidRPr="0019788A">
        <w:rPr>
          <w:rFonts w:ascii="Times New Roman" w:hAnsi="Times New Roman" w:cs="Times New Roman"/>
          <w:sz w:val="24"/>
          <w:szCs w:val="24"/>
        </w:rPr>
        <w:t>12</w:t>
      </w:r>
      <w:r w:rsidR="00E86D82">
        <w:rPr>
          <w:rFonts w:ascii="Times New Roman" w:hAnsi="Times New Roman" w:cs="Times New Roman"/>
          <w:sz w:val="24"/>
          <w:szCs w:val="24"/>
        </w:rPr>
        <w:t xml:space="preserve"> relacionadas à temática</w:t>
      </w:r>
      <w:r w:rsidR="00AE09FB" w:rsidRPr="0019788A">
        <w:rPr>
          <w:rFonts w:ascii="Times New Roman" w:hAnsi="Times New Roman" w:cs="Times New Roman"/>
          <w:sz w:val="24"/>
          <w:szCs w:val="24"/>
        </w:rPr>
        <w:t xml:space="preserve">. </w:t>
      </w:r>
      <w:r w:rsidR="0019788A" w:rsidRPr="0019788A">
        <w:rPr>
          <w:rFonts w:ascii="Times New Roman" w:hAnsi="Times New Roman" w:cs="Times New Roman"/>
          <w:sz w:val="24"/>
          <w:szCs w:val="24"/>
        </w:rPr>
        <w:t xml:space="preserve">Os achados demonstram que </w:t>
      </w:r>
      <w:r w:rsidR="00AE09FB" w:rsidRPr="0019788A">
        <w:rPr>
          <w:rFonts w:ascii="Times New Roman" w:hAnsi="Times New Roman" w:cs="Times New Roman"/>
          <w:sz w:val="24"/>
          <w:szCs w:val="24"/>
        </w:rPr>
        <w:t>a alimentação</w:t>
      </w:r>
      <w:r w:rsidR="0019788A">
        <w:rPr>
          <w:rFonts w:ascii="Times New Roman" w:hAnsi="Times New Roman" w:cs="Times New Roman"/>
          <w:sz w:val="24"/>
          <w:szCs w:val="24"/>
        </w:rPr>
        <w:t xml:space="preserve"> </w:t>
      </w:r>
      <w:r w:rsidR="00AE09FB" w:rsidRPr="008522B4">
        <w:rPr>
          <w:rFonts w:ascii="Times New Roman" w:hAnsi="Times New Roman" w:cs="Times New Roman"/>
          <w:sz w:val="24"/>
          <w:szCs w:val="24"/>
        </w:rPr>
        <w:t>caracterizada pela deficiênci</w:t>
      </w:r>
      <w:r w:rsidR="008F443E">
        <w:rPr>
          <w:rFonts w:ascii="Times New Roman" w:hAnsi="Times New Roman" w:cs="Times New Roman"/>
          <w:sz w:val="24"/>
          <w:szCs w:val="24"/>
        </w:rPr>
        <w:t xml:space="preserve">a de nutrientes pode prejudicar </w:t>
      </w:r>
      <w:r w:rsidR="00AE09FB" w:rsidRPr="008522B4">
        <w:rPr>
          <w:rFonts w:ascii="Times New Roman" w:hAnsi="Times New Roman" w:cs="Times New Roman"/>
          <w:sz w:val="24"/>
          <w:szCs w:val="24"/>
        </w:rPr>
        <w:t>mecanismos de aprendizagem com consequências pelo rest</w:t>
      </w:r>
      <w:r w:rsidR="005D09BC">
        <w:rPr>
          <w:rFonts w:ascii="Times New Roman" w:hAnsi="Times New Roman" w:cs="Times New Roman"/>
          <w:sz w:val="24"/>
          <w:szCs w:val="24"/>
        </w:rPr>
        <w:t>o da vida</w:t>
      </w:r>
      <w:r w:rsidR="00AE09FB">
        <w:rPr>
          <w:rFonts w:ascii="Times New Roman" w:hAnsi="Times New Roman" w:cs="Times New Roman"/>
          <w:sz w:val="24"/>
          <w:szCs w:val="24"/>
        </w:rPr>
        <w:t xml:space="preserve">, demonstrando que a prevalência de insegurança alimentar gera prejuízos para o país. </w:t>
      </w:r>
      <w:r w:rsidR="001C19EF">
        <w:rPr>
          <w:rFonts w:ascii="Times New Roman" w:hAnsi="Times New Roman" w:cs="Times New Roman"/>
          <w:sz w:val="24"/>
          <w:szCs w:val="24"/>
        </w:rPr>
        <w:t>Tornando-se</w:t>
      </w:r>
      <w:r w:rsidR="00AE09FB">
        <w:rPr>
          <w:rFonts w:ascii="Times New Roman" w:hAnsi="Times New Roman" w:cs="Times New Roman"/>
          <w:sz w:val="24"/>
          <w:szCs w:val="24"/>
        </w:rPr>
        <w:t xml:space="preserve"> </w:t>
      </w:r>
      <w:r w:rsidR="00AE09FB" w:rsidRPr="008522B4">
        <w:rPr>
          <w:rFonts w:ascii="Times New Roman" w:hAnsi="Times New Roman" w:cs="Times New Roman"/>
          <w:sz w:val="24"/>
          <w:szCs w:val="24"/>
        </w:rPr>
        <w:t>preocupa</w:t>
      </w:r>
      <w:r w:rsidR="001C19EF">
        <w:rPr>
          <w:rFonts w:ascii="Times New Roman" w:hAnsi="Times New Roman" w:cs="Times New Roman"/>
          <w:sz w:val="24"/>
          <w:szCs w:val="24"/>
        </w:rPr>
        <w:t xml:space="preserve">nte </w:t>
      </w:r>
      <w:r w:rsidR="004F359A">
        <w:rPr>
          <w:rFonts w:ascii="Times New Roman" w:hAnsi="Times New Roman" w:cs="Times New Roman"/>
          <w:sz w:val="24"/>
          <w:szCs w:val="24"/>
        </w:rPr>
        <w:t>a possibilidade de falta de</w:t>
      </w:r>
      <w:r w:rsidR="00AE09FB" w:rsidRPr="008522B4">
        <w:rPr>
          <w:rFonts w:ascii="Times New Roman" w:hAnsi="Times New Roman" w:cs="Times New Roman"/>
          <w:sz w:val="24"/>
          <w:szCs w:val="24"/>
        </w:rPr>
        <w:t xml:space="preserve"> alimentos </w:t>
      </w:r>
      <w:r w:rsidR="001001A4">
        <w:rPr>
          <w:rFonts w:ascii="Times New Roman" w:hAnsi="Times New Roman" w:cs="Times New Roman"/>
          <w:sz w:val="24"/>
          <w:szCs w:val="24"/>
        </w:rPr>
        <w:t>no</w:t>
      </w:r>
      <w:r w:rsidR="00AE09FB" w:rsidRPr="008522B4">
        <w:rPr>
          <w:rFonts w:ascii="Times New Roman" w:hAnsi="Times New Roman" w:cs="Times New Roman"/>
          <w:sz w:val="24"/>
          <w:szCs w:val="24"/>
        </w:rPr>
        <w:t xml:space="preserve"> fut</w:t>
      </w:r>
      <w:r w:rsidR="003E3FA4">
        <w:rPr>
          <w:rFonts w:ascii="Times New Roman" w:hAnsi="Times New Roman" w:cs="Times New Roman"/>
          <w:sz w:val="24"/>
          <w:szCs w:val="24"/>
        </w:rPr>
        <w:t xml:space="preserve">uro </w:t>
      </w:r>
      <w:r w:rsidR="00D55FB7">
        <w:rPr>
          <w:rFonts w:ascii="Times New Roman" w:hAnsi="Times New Roman" w:cs="Times New Roman"/>
          <w:sz w:val="24"/>
          <w:szCs w:val="24"/>
        </w:rPr>
        <w:t>próximo até</w:t>
      </w:r>
      <w:r w:rsidR="00AE09FB">
        <w:rPr>
          <w:rFonts w:ascii="Times New Roman" w:hAnsi="Times New Roman" w:cs="Times New Roman"/>
          <w:sz w:val="24"/>
          <w:szCs w:val="24"/>
        </w:rPr>
        <w:t xml:space="preserve"> fome, classifica</w:t>
      </w:r>
      <w:r w:rsidR="002F75FC">
        <w:rPr>
          <w:rFonts w:ascii="Times New Roman" w:hAnsi="Times New Roman" w:cs="Times New Roman"/>
          <w:sz w:val="24"/>
          <w:szCs w:val="24"/>
        </w:rPr>
        <w:t>-se</w:t>
      </w:r>
      <w:r w:rsidR="00AE09FB">
        <w:rPr>
          <w:rFonts w:ascii="Times New Roman" w:hAnsi="Times New Roman" w:cs="Times New Roman"/>
          <w:sz w:val="24"/>
          <w:szCs w:val="24"/>
        </w:rPr>
        <w:t xml:space="preserve"> como:</w:t>
      </w:r>
      <w:r w:rsidR="00AE09FB" w:rsidRPr="008522B4">
        <w:rPr>
          <w:rFonts w:ascii="Times New Roman" w:hAnsi="Times New Roman" w:cs="Times New Roman"/>
          <w:sz w:val="24"/>
          <w:szCs w:val="24"/>
        </w:rPr>
        <w:t xml:space="preserve"> leve </w:t>
      </w:r>
      <w:r w:rsidR="003D58FD">
        <w:rPr>
          <w:rFonts w:ascii="Times New Roman" w:hAnsi="Times New Roman" w:cs="Times New Roman"/>
          <w:sz w:val="24"/>
          <w:szCs w:val="24"/>
        </w:rPr>
        <w:t>quan</w:t>
      </w:r>
      <w:r w:rsidR="00B77B26">
        <w:rPr>
          <w:rFonts w:ascii="Times New Roman" w:hAnsi="Times New Roman" w:cs="Times New Roman"/>
          <w:sz w:val="24"/>
          <w:szCs w:val="24"/>
        </w:rPr>
        <w:t>t</w:t>
      </w:r>
      <w:r w:rsidR="003D58FD">
        <w:rPr>
          <w:rFonts w:ascii="Times New Roman" w:hAnsi="Times New Roman" w:cs="Times New Roman"/>
          <w:sz w:val="24"/>
          <w:szCs w:val="24"/>
        </w:rPr>
        <w:t>o</w:t>
      </w:r>
      <w:r w:rsidR="00AE09FB">
        <w:rPr>
          <w:rFonts w:ascii="Times New Roman" w:hAnsi="Times New Roman" w:cs="Times New Roman"/>
          <w:sz w:val="24"/>
          <w:szCs w:val="24"/>
        </w:rPr>
        <w:t xml:space="preserve"> à preocupação </w:t>
      </w:r>
      <w:r w:rsidR="00AE09FB" w:rsidRPr="008522B4">
        <w:rPr>
          <w:rFonts w:ascii="Times New Roman" w:hAnsi="Times New Roman" w:cs="Times New Roman"/>
          <w:sz w:val="24"/>
          <w:szCs w:val="24"/>
        </w:rPr>
        <w:t>se os alimentos vão estar a</w:t>
      </w:r>
      <w:r w:rsidR="00AE09FB">
        <w:rPr>
          <w:rFonts w:ascii="Times New Roman" w:hAnsi="Times New Roman" w:cs="Times New Roman"/>
          <w:sz w:val="24"/>
          <w:szCs w:val="24"/>
        </w:rPr>
        <w:t>cessíveis no futuro, moderada é a</w:t>
      </w:r>
      <w:r w:rsidR="00AE09FB" w:rsidRPr="008522B4">
        <w:rPr>
          <w:rFonts w:ascii="Times New Roman" w:hAnsi="Times New Roman" w:cs="Times New Roman"/>
          <w:sz w:val="24"/>
          <w:szCs w:val="24"/>
        </w:rPr>
        <w:t xml:space="preserve"> restrição de alimentos de forma quantitativ</w:t>
      </w:r>
      <w:r w:rsidR="00FC6CEF">
        <w:rPr>
          <w:rFonts w:ascii="Times New Roman" w:hAnsi="Times New Roman" w:cs="Times New Roman"/>
          <w:sz w:val="24"/>
          <w:szCs w:val="24"/>
        </w:rPr>
        <w:t>a entre os adultos e</w:t>
      </w:r>
      <w:r w:rsidR="00AE09FB">
        <w:rPr>
          <w:rFonts w:ascii="Times New Roman" w:hAnsi="Times New Roman" w:cs="Times New Roman"/>
          <w:sz w:val="24"/>
          <w:szCs w:val="24"/>
        </w:rPr>
        <w:t xml:space="preserve"> a grave é a </w:t>
      </w:r>
      <w:r w:rsidR="00AE09FB" w:rsidRPr="008522B4">
        <w:rPr>
          <w:rFonts w:ascii="Times New Roman" w:hAnsi="Times New Roman" w:cs="Times New Roman"/>
          <w:sz w:val="24"/>
          <w:szCs w:val="24"/>
        </w:rPr>
        <w:t>redução da quantidade de alimentos entre o grupo infantil e quando há a presença</w:t>
      </w:r>
      <w:r w:rsidR="00264CA3">
        <w:rPr>
          <w:rFonts w:ascii="Times New Roman" w:hAnsi="Times New Roman" w:cs="Times New Roman"/>
          <w:sz w:val="24"/>
          <w:szCs w:val="24"/>
        </w:rPr>
        <w:t xml:space="preserve"> </w:t>
      </w:r>
      <w:r w:rsidR="00AE09FB" w:rsidRPr="008522B4">
        <w:rPr>
          <w:rFonts w:ascii="Times New Roman" w:hAnsi="Times New Roman" w:cs="Times New Roman"/>
          <w:sz w:val="24"/>
          <w:szCs w:val="24"/>
        </w:rPr>
        <w:t>da fome</w:t>
      </w:r>
      <w:r w:rsidR="00AE09FB">
        <w:rPr>
          <w:rFonts w:ascii="Times New Roman" w:hAnsi="Times New Roman" w:cs="Times New Roman"/>
          <w:sz w:val="24"/>
          <w:szCs w:val="24"/>
        </w:rPr>
        <w:t xml:space="preserve">. </w:t>
      </w:r>
      <w:r w:rsidR="00AE09FB" w:rsidRPr="00D06EE7">
        <w:rPr>
          <w:rFonts w:ascii="Times New Roman" w:hAnsi="Times New Roman" w:cs="Times New Roman"/>
          <w:sz w:val="24"/>
          <w:szCs w:val="24"/>
        </w:rPr>
        <w:t xml:space="preserve">A insegurança alimentar </w:t>
      </w:r>
      <w:r w:rsidR="00623FD1">
        <w:rPr>
          <w:rFonts w:ascii="Times New Roman" w:hAnsi="Times New Roman" w:cs="Times New Roman"/>
          <w:sz w:val="24"/>
          <w:szCs w:val="24"/>
        </w:rPr>
        <w:t>propicia</w:t>
      </w:r>
      <w:r w:rsidR="00AE09FB" w:rsidRPr="00D06EE7">
        <w:rPr>
          <w:rFonts w:ascii="Times New Roman" w:hAnsi="Times New Roman" w:cs="Times New Roman"/>
          <w:sz w:val="24"/>
          <w:szCs w:val="24"/>
        </w:rPr>
        <w:t xml:space="preserve"> riscos de desenvolver doenças, a maioria das famílias </w:t>
      </w:r>
      <w:r w:rsidR="00623FD1">
        <w:rPr>
          <w:rFonts w:ascii="Times New Roman" w:hAnsi="Times New Roman" w:cs="Times New Roman"/>
          <w:sz w:val="24"/>
          <w:szCs w:val="24"/>
        </w:rPr>
        <w:t>nessa</w:t>
      </w:r>
      <w:r w:rsidR="00AE09FB" w:rsidRPr="00D06EE7">
        <w:rPr>
          <w:rFonts w:ascii="Times New Roman" w:hAnsi="Times New Roman" w:cs="Times New Roman"/>
          <w:sz w:val="24"/>
          <w:szCs w:val="24"/>
        </w:rPr>
        <w:t xml:space="preserve"> situaç</w:t>
      </w:r>
      <w:r w:rsidR="00296573">
        <w:rPr>
          <w:rFonts w:ascii="Times New Roman" w:hAnsi="Times New Roman" w:cs="Times New Roman"/>
          <w:sz w:val="24"/>
          <w:szCs w:val="24"/>
        </w:rPr>
        <w:t xml:space="preserve">ão apresenta baixa renda e </w:t>
      </w:r>
      <w:r w:rsidR="00AE09FB" w:rsidRPr="00D06EE7">
        <w:rPr>
          <w:rFonts w:ascii="Times New Roman" w:hAnsi="Times New Roman" w:cs="Times New Roman"/>
          <w:sz w:val="24"/>
          <w:szCs w:val="24"/>
        </w:rPr>
        <w:t>dificuldade em adquirir hábitos alimentares saudáveis</w:t>
      </w:r>
      <w:r w:rsidR="00102F27">
        <w:rPr>
          <w:rFonts w:ascii="Times New Roman" w:hAnsi="Times New Roman" w:cs="Times New Roman"/>
          <w:sz w:val="24"/>
          <w:szCs w:val="24"/>
        </w:rPr>
        <w:t xml:space="preserve"> e</w:t>
      </w:r>
      <w:r w:rsidR="00AE09FB" w:rsidRPr="00D06EE7">
        <w:rPr>
          <w:rFonts w:ascii="Times New Roman" w:hAnsi="Times New Roman" w:cs="Times New Roman"/>
          <w:sz w:val="24"/>
          <w:szCs w:val="24"/>
        </w:rPr>
        <w:t xml:space="preserve"> á</w:t>
      </w:r>
      <w:r w:rsidR="007637F8">
        <w:rPr>
          <w:rFonts w:ascii="Times New Roman" w:hAnsi="Times New Roman" w:cs="Times New Roman"/>
          <w:sz w:val="24"/>
          <w:szCs w:val="24"/>
        </w:rPr>
        <w:t>gua adequada para consumo</w:t>
      </w:r>
      <w:r w:rsidR="00AE09FB" w:rsidRPr="00D06EE7">
        <w:rPr>
          <w:rFonts w:ascii="Times New Roman" w:hAnsi="Times New Roman" w:cs="Times New Roman"/>
          <w:sz w:val="24"/>
          <w:szCs w:val="24"/>
        </w:rPr>
        <w:t>.</w:t>
      </w:r>
      <w:r w:rsidR="00AE09FB">
        <w:rPr>
          <w:rFonts w:ascii="Times New Roman" w:hAnsi="Times New Roman" w:cs="Times New Roman"/>
          <w:sz w:val="24"/>
          <w:szCs w:val="24"/>
        </w:rPr>
        <w:t xml:space="preserve"> </w:t>
      </w:r>
      <w:r w:rsidR="001B4B8A">
        <w:rPr>
          <w:rFonts w:ascii="Times New Roman" w:hAnsi="Times New Roman" w:cs="Times New Roman"/>
          <w:sz w:val="24"/>
          <w:szCs w:val="24"/>
        </w:rPr>
        <w:t>Conclui-se que</w:t>
      </w:r>
      <w:r w:rsidR="00AE09FB">
        <w:rPr>
          <w:rFonts w:ascii="Times New Roman" w:hAnsi="Times New Roman" w:cs="Times New Roman"/>
          <w:sz w:val="24"/>
          <w:szCs w:val="24"/>
        </w:rPr>
        <w:t xml:space="preserve"> no Brasil, o quadro </w:t>
      </w:r>
      <w:r w:rsidR="001B4B8A">
        <w:rPr>
          <w:rFonts w:ascii="Times New Roman" w:hAnsi="Times New Roman" w:cs="Times New Roman"/>
          <w:sz w:val="24"/>
          <w:szCs w:val="24"/>
        </w:rPr>
        <w:t xml:space="preserve">de </w:t>
      </w:r>
      <w:r w:rsidR="00AE09FB">
        <w:rPr>
          <w:rFonts w:ascii="Times New Roman" w:hAnsi="Times New Roman" w:cs="Times New Roman"/>
          <w:sz w:val="24"/>
          <w:szCs w:val="24"/>
        </w:rPr>
        <w:t>é</w:t>
      </w:r>
      <w:r w:rsidR="001B4B8A">
        <w:rPr>
          <w:rFonts w:ascii="Times New Roman" w:hAnsi="Times New Roman" w:cs="Times New Roman"/>
          <w:sz w:val="24"/>
          <w:szCs w:val="24"/>
        </w:rPr>
        <w:t xml:space="preserve"> insegurança alimentar </w:t>
      </w:r>
      <w:r w:rsidR="00AE09FB">
        <w:rPr>
          <w:rFonts w:ascii="Times New Roman" w:hAnsi="Times New Roman" w:cs="Times New Roman"/>
          <w:sz w:val="24"/>
          <w:szCs w:val="24"/>
        </w:rPr>
        <w:t>elevado</w:t>
      </w:r>
      <w:r w:rsidR="00BE7CF9">
        <w:rPr>
          <w:rFonts w:ascii="Times New Roman" w:hAnsi="Times New Roman" w:cs="Times New Roman"/>
          <w:sz w:val="24"/>
          <w:szCs w:val="24"/>
        </w:rPr>
        <w:t xml:space="preserve"> na região Nordeste</w:t>
      </w:r>
      <w:r w:rsidR="00AE09FB">
        <w:rPr>
          <w:rFonts w:ascii="Times New Roman" w:hAnsi="Times New Roman" w:cs="Times New Roman"/>
          <w:sz w:val="24"/>
          <w:szCs w:val="24"/>
        </w:rPr>
        <w:t xml:space="preserve">, </w:t>
      </w:r>
      <w:r w:rsidR="0090340E">
        <w:rPr>
          <w:rFonts w:ascii="Times New Roman" w:hAnsi="Times New Roman" w:cs="Times New Roman"/>
          <w:sz w:val="24"/>
          <w:szCs w:val="24"/>
        </w:rPr>
        <w:t>sendo</w:t>
      </w:r>
      <w:r w:rsidR="00AE09FB">
        <w:rPr>
          <w:rFonts w:ascii="Times New Roman" w:hAnsi="Times New Roman" w:cs="Times New Roman"/>
          <w:sz w:val="24"/>
          <w:szCs w:val="24"/>
        </w:rPr>
        <w:t xml:space="preserve"> necessário a implementação de políticas públicas.</w:t>
      </w:r>
      <w:r w:rsidR="00102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8B305" w14:textId="77777777" w:rsidR="0016601E" w:rsidRPr="00245FB8" w:rsidRDefault="0016601E" w:rsidP="003660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13EA7" w14:textId="1D7DD0E3" w:rsidR="00245FB8" w:rsidRPr="00245FB8" w:rsidRDefault="00245FB8" w:rsidP="00C66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47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D0047E">
        <w:rPr>
          <w:rFonts w:ascii="Times New Roman" w:hAnsi="Times New Roman" w:cs="Times New Roman"/>
          <w:sz w:val="24"/>
          <w:szCs w:val="24"/>
        </w:rPr>
        <w:t xml:space="preserve"> </w:t>
      </w:r>
      <w:r w:rsidR="00D0047E" w:rsidRPr="00D0047E">
        <w:rPr>
          <w:rFonts w:ascii="Times New Roman" w:hAnsi="Times New Roman" w:cs="Times New Roman"/>
          <w:sz w:val="24"/>
          <w:szCs w:val="24"/>
        </w:rPr>
        <w:t xml:space="preserve"> Aliment</w:t>
      </w:r>
      <w:r w:rsidR="00231FD0">
        <w:rPr>
          <w:rFonts w:ascii="Times New Roman" w:hAnsi="Times New Roman" w:cs="Times New Roman"/>
          <w:sz w:val="24"/>
          <w:szCs w:val="24"/>
        </w:rPr>
        <w:t>o Seguro</w:t>
      </w:r>
      <w:r w:rsidR="00D0047E" w:rsidRPr="00D0047E">
        <w:rPr>
          <w:rFonts w:ascii="Times New Roman" w:hAnsi="Times New Roman" w:cs="Times New Roman"/>
          <w:sz w:val="24"/>
          <w:szCs w:val="24"/>
        </w:rPr>
        <w:t xml:space="preserve"> e Nutricional, Prevalência</w:t>
      </w:r>
      <w:r w:rsidRPr="00D0047E">
        <w:rPr>
          <w:rFonts w:ascii="Times New Roman" w:hAnsi="Times New Roman" w:cs="Times New Roman"/>
          <w:sz w:val="24"/>
          <w:szCs w:val="24"/>
        </w:rPr>
        <w:t>, Alimentação.</w:t>
      </w:r>
    </w:p>
    <w:p w14:paraId="59DD7FF4" w14:textId="4DBA48F3" w:rsidR="00DC59F2" w:rsidRDefault="00F96D89" w:rsidP="0026776E">
      <w:pPr>
        <w:tabs>
          <w:tab w:val="left" w:pos="5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829546" w14:textId="77777777" w:rsidR="00E7394C" w:rsidRPr="004A70F4" w:rsidRDefault="00E7394C" w:rsidP="00C66C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6EAC2BD9" w14:textId="36CBF861" w:rsidR="00C703AD" w:rsidRPr="00C703AD" w:rsidRDefault="00C703AD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AD">
        <w:rPr>
          <w:rFonts w:ascii="Times New Roman" w:hAnsi="Times New Roman" w:cs="Times New Roman"/>
          <w:sz w:val="24"/>
          <w:szCs w:val="24"/>
        </w:rPr>
        <w:t>A alimentação é um dos direitos básicos da população</w:t>
      </w:r>
      <w:r>
        <w:rPr>
          <w:rFonts w:ascii="Times New Roman" w:hAnsi="Times New Roman" w:cs="Times New Roman"/>
          <w:sz w:val="24"/>
          <w:szCs w:val="24"/>
        </w:rPr>
        <w:t>, porém</w:t>
      </w:r>
      <w:r w:rsidRPr="00C703AD">
        <w:rPr>
          <w:rFonts w:ascii="Times New Roman" w:hAnsi="Times New Roman" w:cs="Times New Roman"/>
          <w:sz w:val="24"/>
          <w:szCs w:val="24"/>
        </w:rPr>
        <w:t>, alguns fatores conduzem à má alimentação, prejudicando diversos aspectos (VALENT</w:t>
      </w:r>
      <w:r w:rsidR="00A1206D">
        <w:rPr>
          <w:rFonts w:ascii="Times New Roman" w:hAnsi="Times New Roman" w:cs="Times New Roman"/>
          <w:sz w:val="24"/>
          <w:szCs w:val="24"/>
        </w:rPr>
        <w:t>E</w:t>
      </w:r>
      <w:r w:rsidRPr="00C703AD">
        <w:rPr>
          <w:rFonts w:ascii="Times New Roman" w:hAnsi="Times New Roman" w:cs="Times New Roman"/>
          <w:sz w:val="24"/>
          <w:szCs w:val="24"/>
        </w:rPr>
        <w:t xml:space="preserve"> </w:t>
      </w:r>
      <w:r w:rsidRPr="00411942">
        <w:rPr>
          <w:rFonts w:ascii="Times New Roman" w:hAnsi="Times New Roman" w:cs="Times New Roman"/>
          <w:i/>
          <w:sz w:val="24"/>
          <w:szCs w:val="24"/>
        </w:rPr>
        <w:t>et al.</w:t>
      </w:r>
      <w:r w:rsidRPr="00411942">
        <w:rPr>
          <w:rFonts w:ascii="Times New Roman" w:hAnsi="Times New Roman" w:cs="Times New Roman"/>
          <w:sz w:val="24"/>
          <w:szCs w:val="24"/>
        </w:rPr>
        <w:t>,</w:t>
      </w:r>
      <w:r w:rsidRPr="00C703AD">
        <w:rPr>
          <w:rFonts w:ascii="Times New Roman" w:hAnsi="Times New Roman" w:cs="Times New Roman"/>
          <w:sz w:val="24"/>
          <w:szCs w:val="24"/>
        </w:rPr>
        <w:t xml:space="preserve"> 2002) tanto por questões culturais e sociais, como também a perda da autoconfiança, estresse e</w:t>
      </w:r>
      <w:r>
        <w:rPr>
          <w:rFonts w:ascii="Times New Roman" w:hAnsi="Times New Roman" w:cs="Times New Roman"/>
          <w:sz w:val="24"/>
          <w:szCs w:val="24"/>
        </w:rPr>
        <w:t xml:space="preserve"> sofrimento psicológico, gerando</w:t>
      </w:r>
      <w:r w:rsidRPr="00C703AD">
        <w:rPr>
          <w:rFonts w:ascii="Times New Roman" w:hAnsi="Times New Roman" w:cs="Times New Roman"/>
          <w:sz w:val="24"/>
          <w:szCs w:val="24"/>
        </w:rPr>
        <w:t xml:space="preserve"> comprometimento do estado nutricional</w:t>
      </w:r>
      <w:r w:rsidR="008150D4">
        <w:rPr>
          <w:rFonts w:ascii="Times New Roman" w:hAnsi="Times New Roman" w:cs="Times New Roman"/>
          <w:sz w:val="24"/>
          <w:szCs w:val="24"/>
        </w:rPr>
        <w:t xml:space="preserve"> e</w:t>
      </w:r>
      <w:r w:rsidRPr="00C703AD">
        <w:rPr>
          <w:rFonts w:ascii="Times New Roman" w:hAnsi="Times New Roman" w:cs="Times New Roman"/>
          <w:sz w:val="24"/>
          <w:szCs w:val="24"/>
        </w:rPr>
        <w:t xml:space="preserve"> repercutindo em doenças agudas e crônicas (HOFFMANN </w:t>
      </w:r>
      <w:r w:rsidRPr="00C57E0F">
        <w:rPr>
          <w:rFonts w:ascii="Times New Roman" w:hAnsi="Times New Roman" w:cs="Times New Roman"/>
          <w:i/>
          <w:sz w:val="24"/>
          <w:szCs w:val="24"/>
        </w:rPr>
        <w:t>et al.</w:t>
      </w:r>
      <w:r w:rsidRPr="00C703AD">
        <w:rPr>
          <w:rFonts w:ascii="Times New Roman" w:hAnsi="Times New Roman" w:cs="Times New Roman"/>
          <w:sz w:val="24"/>
          <w:szCs w:val="24"/>
        </w:rPr>
        <w:t>,</w:t>
      </w:r>
      <w:r w:rsidR="00A76A3D">
        <w:rPr>
          <w:rFonts w:ascii="Times New Roman" w:hAnsi="Times New Roman" w:cs="Times New Roman"/>
          <w:sz w:val="24"/>
          <w:szCs w:val="24"/>
        </w:rPr>
        <w:t xml:space="preserve"> </w:t>
      </w:r>
      <w:r w:rsidRPr="00C703AD">
        <w:rPr>
          <w:rFonts w:ascii="Times New Roman" w:hAnsi="Times New Roman" w:cs="Times New Roman"/>
          <w:sz w:val="24"/>
          <w:szCs w:val="24"/>
        </w:rPr>
        <w:t>2008).</w:t>
      </w:r>
    </w:p>
    <w:p w14:paraId="5E1B0FA7" w14:textId="6D4C3964" w:rsidR="00C703AD" w:rsidRPr="00C703AD" w:rsidRDefault="00C703AD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Brasil, a</w:t>
      </w:r>
      <w:r w:rsidR="00BE7CF9">
        <w:rPr>
          <w:rFonts w:ascii="Times New Roman" w:hAnsi="Times New Roman" w:cs="Times New Roman"/>
          <w:sz w:val="24"/>
          <w:szCs w:val="24"/>
        </w:rPr>
        <w:t xml:space="preserve"> região </w:t>
      </w:r>
      <w:r>
        <w:rPr>
          <w:rFonts w:ascii="Times New Roman" w:hAnsi="Times New Roman" w:cs="Times New Roman"/>
          <w:sz w:val="24"/>
          <w:szCs w:val="24"/>
        </w:rPr>
        <w:t xml:space="preserve">Nordeste </w:t>
      </w:r>
      <w:r w:rsidRPr="00C703AD">
        <w:rPr>
          <w:rFonts w:ascii="Times New Roman" w:hAnsi="Times New Roman" w:cs="Times New Roman"/>
          <w:sz w:val="24"/>
          <w:szCs w:val="24"/>
        </w:rPr>
        <w:t xml:space="preserve">concentra a maior proporção de pessoas que apresentam mais obstáculos para acesso à alimentação </w:t>
      </w:r>
      <w:r>
        <w:rPr>
          <w:rFonts w:ascii="Times New Roman" w:hAnsi="Times New Roman" w:cs="Times New Roman"/>
          <w:sz w:val="24"/>
          <w:szCs w:val="24"/>
        </w:rPr>
        <w:t>devido</w:t>
      </w:r>
      <w:r w:rsidRPr="00C703AD">
        <w:rPr>
          <w:rFonts w:ascii="Times New Roman" w:hAnsi="Times New Roman" w:cs="Times New Roman"/>
          <w:sz w:val="24"/>
          <w:szCs w:val="24"/>
        </w:rPr>
        <w:t xml:space="preserve"> à desigualdade econômica</w:t>
      </w:r>
      <w:r>
        <w:rPr>
          <w:rFonts w:ascii="Times New Roman" w:hAnsi="Times New Roman" w:cs="Times New Roman"/>
          <w:sz w:val="24"/>
          <w:szCs w:val="24"/>
        </w:rPr>
        <w:t xml:space="preserve"> (IBGE, 2006). Entretanto, </w:t>
      </w:r>
      <w:r w:rsidRPr="00C703AD">
        <w:rPr>
          <w:rFonts w:ascii="Times New Roman" w:hAnsi="Times New Roman" w:cs="Times New Roman"/>
          <w:sz w:val="24"/>
          <w:szCs w:val="24"/>
        </w:rPr>
        <w:t>vem desenvolvendo políticas públicas voltadas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3AD">
        <w:rPr>
          <w:rFonts w:ascii="Times New Roman" w:hAnsi="Times New Roman" w:cs="Times New Roman"/>
          <w:sz w:val="24"/>
          <w:szCs w:val="24"/>
        </w:rPr>
        <w:t>com base na Segurança Alimentar e Nutricional</w:t>
      </w:r>
      <w:r w:rsidR="008150D4">
        <w:rPr>
          <w:rFonts w:ascii="Times New Roman" w:hAnsi="Times New Roman" w:cs="Times New Roman"/>
          <w:sz w:val="24"/>
          <w:szCs w:val="24"/>
        </w:rPr>
        <w:t>,</w:t>
      </w:r>
      <w:r w:rsidRPr="00C703AD">
        <w:rPr>
          <w:rFonts w:ascii="Times New Roman" w:hAnsi="Times New Roman" w:cs="Times New Roman"/>
          <w:sz w:val="24"/>
          <w:szCs w:val="24"/>
        </w:rPr>
        <w:t xml:space="preserve"> proporcionando novas formas de entendimento acerca da alimentação, além do ato de comer (CARNEIRO </w:t>
      </w:r>
      <w:r w:rsidRPr="00EF0151">
        <w:rPr>
          <w:rFonts w:ascii="Times New Roman" w:hAnsi="Times New Roman" w:cs="Times New Roman"/>
          <w:i/>
          <w:sz w:val="24"/>
          <w:szCs w:val="24"/>
        </w:rPr>
        <w:t>et al.</w:t>
      </w:r>
      <w:r w:rsidRPr="00C703AD">
        <w:rPr>
          <w:rFonts w:ascii="Times New Roman" w:hAnsi="Times New Roman" w:cs="Times New Roman"/>
          <w:sz w:val="24"/>
          <w:szCs w:val="24"/>
        </w:rPr>
        <w:t xml:space="preserve">, 2010). </w:t>
      </w:r>
    </w:p>
    <w:p w14:paraId="4F346231" w14:textId="2B1A6B47" w:rsidR="00C703AD" w:rsidRPr="00C703AD" w:rsidRDefault="00C703AD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AD">
        <w:rPr>
          <w:rFonts w:ascii="Times New Roman" w:hAnsi="Times New Roman" w:cs="Times New Roman"/>
          <w:sz w:val="24"/>
          <w:szCs w:val="24"/>
        </w:rPr>
        <w:lastRenderedPageBreak/>
        <w:t>Diversos estudos fazem uso da Escala Brasileira de Ins</w:t>
      </w:r>
      <w:r>
        <w:rPr>
          <w:rFonts w:ascii="Times New Roman" w:hAnsi="Times New Roman" w:cs="Times New Roman"/>
          <w:sz w:val="24"/>
          <w:szCs w:val="24"/>
        </w:rPr>
        <w:t>egurança Alimentar (EBIA),</w:t>
      </w:r>
      <w:r w:rsidRPr="00C703AD">
        <w:rPr>
          <w:rFonts w:ascii="Times New Roman" w:hAnsi="Times New Roman" w:cs="Times New Roman"/>
          <w:sz w:val="24"/>
          <w:szCs w:val="24"/>
        </w:rPr>
        <w:t xml:space="preserve"> importante ferramenta </w:t>
      </w:r>
      <w:r w:rsidR="008150D4">
        <w:rPr>
          <w:rFonts w:ascii="Times New Roman" w:hAnsi="Times New Roman" w:cs="Times New Roman"/>
          <w:sz w:val="24"/>
          <w:szCs w:val="24"/>
        </w:rPr>
        <w:t xml:space="preserve">para </w:t>
      </w:r>
      <w:r w:rsidRPr="00C703AD">
        <w:rPr>
          <w:rFonts w:ascii="Times New Roman" w:hAnsi="Times New Roman" w:cs="Times New Roman"/>
          <w:sz w:val="24"/>
          <w:szCs w:val="24"/>
        </w:rPr>
        <w:t xml:space="preserve">investigação </w:t>
      </w:r>
      <w:r w:rsidR="008150D4">
        <w:rPr>
          <w:rFonts w:ascii="Times New Roman" w:hAnsi="Times New Roman" w:cs="Times New Roman"/>
          <w:sz w:val="24"/>
          <w:szCs w:val="24"/>
        </w:rPr>
        <w:t>desta</w:t>
      </w:r>
      <w:r w:rsidRPr="00C703AD">
        <w:rPr>
          <w:rFonts w:ascii="Times New Roman" w:hAnsi="Times New Roman" w:cs="Times New Roman"/>
          <w:sz w:val="24"/>
          <w:szCs w:val="24"/>
        </w:rPr>
        <w:t xml:space="preserve"> situação com o objetivo de alertar os gestores para implementação de políticas públicas</w:t>
      </w:r>
      <w:r w:rsidR="008150D4">
        <w:rPr>
          <w:rFonts w:ascii="Times New Roman" w:hAnsi="Times New Roman" w:cs="Times New Roman"/>
          <w:sz w:val="24"/>
          <w:szCs w:val="24"/>
        </w:rPr>
        <w:t xml:space="preserve"> voltadas a</w:t>
      </w:r>
      <w:r w:rsidRPr="00C703AD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rupos vulneráveis ou</w:t>
      </w:r>
      <w:r w:rsidRPr="00C703AD">
        <w:rPr>
          <w:rFonts w:ascii="Times New Roman" w:hAnsi="Times New Roman" w:cs="Times New Roman"/>
          <w:sz w:val="24"/>
          <w:szCs w:val="24"/>
        </w:rPr>
        <w:t xml:space="preserve"> sob risco de insegur</w:t>
      </w:r>
      <w:r>
        <w:rPr>
          <w:rFonts w:ascii="Times New Roman" w:hAnsi="Times New Roman" w:cs="Times New Roman"/>
          <w:sz w:val="24"/>
          <w:szCs w:val="24"/>
        </w:rPr>
        <w:t>ança alimentar como, os povos</w:t>
      </w:r>
      <w:r w:rsidRPr="00C703AD">
        <w:rPr>
          <w:rFonts w:ascii="Times New Roman" w:hAnsi="Times New Roman" w:cs="Times New Roman"/>
          <w:sz w:val="24"/>
          <w:szCs w:val="24"/>
        </w:rPr>
        <w:t xml:space="preserve"> indígenas, </w:t>
      </w:r>
      <w:r>
        <w:rPr>
          <w:rFonts w:ascii="Times New Roman" w:hAnsi="Times New Roman" w:cs="Times New Roman"/>
          <w:sz w:val="24"/>
          <w:szCs w:val="24"/>
        </w:rPr>
        <w:t xml:space="preserve">comunidades </w:t>
      </w:r>
      <w:r w:rsidRPr="00C703AD">
        <w:rPr>
          <w:rFonts w:ascii="Times New Roman" w:hAnsi="Times New Roman" w:cs="Times New Roman"/>
          <w:sz w:val="24"/>
          <w:szCs w:val="24"/>
        </w:rPr>
        <w:t xml:space="preserve">quilombolas e zona rurais (FAVARO </w:t>
      </w:r>
      <w:r w:rsidRPr="00411942">
        <w:rPr>
          <w:rFonts w:ascii="Times New Roman" w:hAnsi="Times New Roman" w:cs="Times New Roman"/>
          <w:i/>
          <w:sz w:val="24"/>
          <w:szCs w:val="24"/>
        </w:rPr>
        <w:t>et al</w:t>
      </w:r>
      <w:r w:rsidRPr="00C703AD">
        <w:rPr>
          <w:rFonts w:ascii="Times New Roman" w:hAnsi="Times New Roman" w:cs="Times New Roman"/>
          <w:sz w:val="24"/>
          <w:szCs w:val="24"/>
        </w:rPr>
        <w:t>., 2007</w:t>
      </w:r>
      <w:r>
        <w:rPr>
          <w:rFonts w:ascii="Times New Roman" w:hAnsi="Times New Roman" w:cs="Times New Roman"/>
          <w:sz w:val="24"/>
          <w:szCs w:val="24"/>
        </w:rPr>
        <w:t xml:space="preserve">; MONEGO </w:t>
      </w:r>
      <w:r w:rsidRPr="00411942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>, 2010</w:t>
      </w:r>
      <w:r w:rsidRPr="00C703AD">
        <w:rPr>
          <w:rFonts w:ascii="Times New Roman" w:hAnsi="Times New Roman" w:cs="Times New Roman"/>
          <w:sz w:val="24"/>
          <w:szCs w:val="24"/>
        </w:rPr>
        <w:t>).</w:t>
      </w:r>
    </w:p>
    <w:p w14:paraId="27A7DA8D" w14:textId="2612C29C" w:rsidR="00C703AD" w:rsidRPr="00C703AD" w:rsidRDefault="00C703AD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AD">
        <w:rPr>
          <w:rFonts w:ascii="Times New Roman" w:hAnsi="Times New Roman" w:cs="Times New Roman"/>
          <w:sz w:val="24"/>
          <w:szCs w:val="24"/>
        </w:rPr>
        <w:t>Dentre os princípios da Segurança Al</w:t>
      </w:r>
      <w:r>
        <w:rPr>
          <w:rFonts w:ascii="Times New Roman" w:hAnsi="Times New Roman" w:cs="Times New Roman"/>
          <w:sz w:val="24"/>
          <w:szCs w:val="24"/>
        </w:rPr>
        <w:t>imentar e Nutricional</w:t>
      </w:r>
      <w:r w:rsidR="008150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que se destaca </w:t>
      </w:r>
      <w:r w:rsidRPr="00C703AD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a garantia do acesso ao alimento de </w:t>
      </w:r>
      <w:r w:rsidRPr="00C703AD">
        <w:rPr>
          <w:rFonts w:ascii="Times New Roman" w:hAnsi="Times New Roman" w:cs="Times New Roman"/>
          <w:sz w:val="24"/>
          <w:szCs w:val="24"/>
        </w:rPr>
        <w:t xml:space="preserve">qualidade e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5F0533">
        <w:rPr>
          <w:rFonts w:ascii="Times New Roman" w:hAnsi="Times New Roman" w:cs="Times New Roman"/>
          <w:sz w:val="24"/>
          <w:szCs w:val="24"/>
        </w:rPr>
        <w:t>quantidade adequada, ou seja, o acesso permanente a alimentos</w:t>
      </w:r>
      <w:r w:rsidRPr="00C703AD">
        <w:rPr>
          <w:rFonts w:ascii="Times New Roman" w:hAnsi="Times New Roman" w:cs="Times New Roman"/>
          <w:sz w:val="24"/>
          <w:szCs w:val="24"/>
        </w:rPr>
        <w:t xml:space="preserve"> de qualidade, em quantidade proporcional à quantidade de pessoas em um mesmo domicílio</w:t>
      </w:r>
      <w:r w:rsidR="005F0533">
        <w:rPr>
          <w:rFonts w:ascii="Times New Roman" w:hAnsi="Times New Roman" w:cs="Times New Roman"/>
          <w:sz w:val="24"/>
          <w:szCs w:val="24"/>
        </w:rPr>
        <w:t xml:space="preserve"> que atenda às necessidades básicas de sobrevivência, de modo que </w:t>
      </w:r>
      <w:r w:rsidRPr="00C703AD">
        <w:rPr>
          <w:rFonts w:ascii="Times New Roman" w:hAnsi="Times New Roman" w:cs="Times New Roman"/>
          <w:sz w:val="24"/>
          <w:szCs w:val="24"/>
        </w:rPr>
        <w:t xml:space="preserve">não </w:t>
      </w:r>
      <w:r w:rsidR="005F0533">
        <w:rPr>
          <w:rFonts w:ascii="Times New Roman" w:hAnsi="Times New Roman" w:cs="Times New Roman"/>
          <w:sz w:val="24"/>
          <w:szCs w:val="24"/>
        </w:rPr>
        <w:t>haja um comprometimento das funções do organismo</w:t>
      </w:r>
      <w:r w:rsidR="00D0047E">
        <w:rPr>
          <w:rFonts w:ascii="Times New Roman" w:hAnsi="Times New Roman" w:cs="Times New Roman"/>
          <w:sz w:val="24"/>
          <w:szCs w:val="24"/>
        </w:rPr>
        <w:t xml:space="preserve"> (PINTO, 2016</w:t>
      </w:r>
      <w:r w:rsidRPr="00C703AD">
        <w:rPr>
          <w:rFonts w:ascii="Times New Roman" w:hAnsi="Times New Roman" w:cs="Times New Roman"/>
          <w:sz w:val="24"/>
          <w:szCs w:val="24"/>
        </w:rPr>
        <w:t>).</w:t>
      </w:r>
    </w:p>
    <w:p w14:paraId="3603D4E2" w14:textId="38DC4D0F" w:rsidR="00C703AD" w:rsidRPr="00C703AD" w:rsidRDefault="00C703AD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AD">
        <w:rPr>
          <w:rFonts w:ascii="Times New Roman" w:hAnsi="Times New Roman" w:cs="Times New Roman"/>
          <w:sz w:val="24"/>
          <w:szCs w:val="24"/>
        </w:rPr>
        <w:t>Diferentes fatores que interferem na segurança alimentar como a indisponibilidade de alimentos e</w:t>
      </w:r>
      <w:r w:rsidR="00161C1E">
        <w:rPr>
          <w:rFonts w:ascii="Times New Roman" w:hAnsi="Times New Roman" w:cs="Times New Roman"/>
          <w:sz w:val="24"/>
          <w:szCs w:val="24"/>
        </w:rPr>
        <w:t>,</w:t>
      </w:r>
      <w:r w:rsidRPr="00C703AD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161C1E">
        <w:rPr>
          <w:rFonts w:ascii="Times New Roman" w:hAnsi="Times New Roman" w:cs="Times New Roman"/>
          <w:sz w:val="24"/>
          <w:szCs w:val="24"/>
        </w:rPr>
        <w:t>,</w:t>
      </w:r>
      <w:r w:rsidRPr="00C703AD">
        <w:rPr>
          <w:rFonts w:ascii="Times New Roman" w:hAnsi="Times New Roman" w:cs="Times New Roman"/>
          <w:sz w:val="24"/>
          <w:szCs w:val="24"/>
        </w:rPr>
        <w:t xml:space="preserve"> o poder aquisitivo sendo utilizado inadequadamente para a alimentação fam</w:t>
      </w:r>
      <w:r w:rsidR="00D0047E">
        <w:rPr>
          <w:rFonts w:ascii="Times New Roman" w:hAnsi="Times New Roman" w:cs="Times New Roman"/>
          <w:sz w:val="24"/>
          <w:szCs w:val="24"/>
        </w:rPr>
        <w:t xml:space="preserve">iliar (MARTINS </w:t>
      </w:r>
      <w:r w:rsidR="00D0047E" w:rsidRPr="00056853">
        <w:rPr>
          <w:rFonts w:ascii="Times New Roman" w:hAnsi="Times New Roman" w:cs="Times New Roman"/>
          <w:i/>
          <w:sz w:val="24"/>
          <w:szCs w:val="24"/>
        </w:rPr>
        <w:t>et al.</w:t>
      </w:r>
      <w:r w:rsidR="00D0047E">
        <w:rPr>
          <w:rFonts w:ascii="Times New Roman" w:hAnsi="Times New Roman" w:cs="Times New Roman"/>
          <w:sz w:val="24"/>
          <w:szCs w:val="24"/>
        </w:rPr>
        <w:t>, 2015</w:t>
      </w:r>
      <w:r w:rsidRPr="00C703AD">
        <w:rPr>
          <w:rFonts w:ascii="Times New Roman" w:hAnsi="Times New Roman" w:cs="Times New Roman"/>
          <w:sz w:val="24"/>
          <w:szCs w:val="24"/>
        </w:rPr>
        <w:t xml:space="preserve">), tornando-se fundamental a identificação dos grupos familiares mais vulneráveis à insegurança alimentar e, assim, investigar as principais causas e efeitos para encontrar formas viáveis de solução </w:t>
      </w:r>
      <w:r w:rsidR="00161C1E">
        <w:rPr>
          <w:rFonts w:ascii="Times New Roman" w:hAnsi="Times New Roman" w:cs="Times New Roman"/>
          <w:sz w:val="24"/>
          <w:szCs w:val="24"/>
        </w:rPr>
        <w:t xml:space="preserve">a </w:t>
      </w:r>
      <w:r w:rsidRPr="00C703AD">
        <w:rPr>
          <w:rFonts w:ascii="Times New Roman" w:hAnsi="Times New Roman" w:cs="Times New Roman"/>
          <w:sz w:val="24"/>
          <w:szCs w:val="24"/>
        </w:rPr>
        <w:t>este grave problem</w:t>
      </w:r>
      <w:r w:rsidR="005F0533">
        <w:rPr>
          <w:rFonts w:ascii="Times New Roman" w:hAnsi="Times New Roman" w:cs="Times New Roman"/>
          <w:sz w:val="24"/>
          <w:szCs w:val="24"/>
        </w:rPr>
        <w:t xml:space="preserve">a (SEGALL-CORREA </w:t>
      </w:r>
      <w:r w:rsidR="005F0533" w:rsidRPr="00056853">
        <w:rPr>
          <w:rFonts w:ascii="Times New Roman" w:hAnsi="Times New Roman" w:cs="Times New Roman"/>
          <w:i/>
          <w:sz w:val="24"/>
          <w:szCs w:val="24"/>
        </w:rPr>
        <w:t>et al.</w:t>
      </w:r>
      <w:r w:rsidR="005F0533">
        <w:rPr>
          <w:rFonts w:ascii="Times New Roman" w:hAnsi="Times New Roman" w:cs="Times New Roman"/>
          <w:sz w:val="24"/>
          <w:szCs w:val="24"/>
        </w:rPr>
        <w:t xml:space="preserve">, 2004). </w:t>
      </w:r>
      <w:r w:rsidRPr="00C703AD">
        <w:rPr>
          <w:rFonts w:ascii="Times New Roman" w:hAnsi="Times New Roman" w:cs="Times New Roman"/>
          <w:sz w:val="24"/>
          <w:szCs w:val="24"/>
        </w:rPr>
        <w:t xml:space="preserve">Portanto, o presente estudo objetivou abordar a prevalência de insegurança alimentar no </w:t>
      </w:r>
      <w:r w:rsidR="00BE7CF9">
        <w:rPr>
          <w:rFonts w:ascii="Times New Roman" w:hAnsi="Times New Roman" w:cs="Times New Roman"/>
          <w:sz w:val="24"/>
          <w:szCs w:val="24"/>
        </w:rPr>
        <w:t xml:space="preserve">Nordeste do </w:t>
      </w:r>
      <w:r w:rsidRPr="00C703AD">
        <w:rPr>
          <w:rFonts w:ascii="Times New Roman" w:hAnsi="Times New Roman" w:cs="Times New Roman"/>
          <w:sz w:val="24"/>
          <w:szCs w:val="24"/>
        </w:rPr>
        <w:t>Brasil</w:t>
      </w:r>
      <w:r w:rsidR="00BE7CF9">
        <w:rPr>
          <w:rFonts w:ascii="Times New Roman" w:hAnsi="Times New Roman" w:cs="Times New Roman"/>
          <w:sz w:val="24"/>
          <w:szCs w:val="24"/>
        </w:rPr>
        <w:t xml:space="preserve"> e os</w:t>
      </w:r>
      <w:r w:rsidRPr="00C703AD">
        <w:rPr>
          <w:rFonts w:ascii="Times New Roman" w:hAnsi="Times New Roman" w:cs="Times New Roman"/>
          <w:sz w:val="24"/>
          <w:szCs w:val="24"/>
        </w:rPr>
        <w:t xml:space="preserve"> fatores causais associados a esta condição.</w:t>
      </w:r>
    </w:p>
    <w:p w14:paraId="507EB499" w14:textId="77777777" w:rsidR="00245FB8" w:rsidRPr="00245FB8" w:rsidRDefault="00245FB8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B2832E" w14:textId="77777777" w:rsidR="00E7394C" w:rsidRPr="004A70F4" w:rsidRDefault="00E7394C" w:rsidP="00C66C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56C450D8" w14:textId="4B5B67B8" w:rsidR="005F0533" w:rsidRDefault="00245FB8" w:rsidP="00C66C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FB8">
        <w:rPr>
          <w:rFonts w:ascii="Times New Roman" w:hAnsi="Times New Roman"/>
          <w:sz w:val="24"/>
          <w:szCs w:val="24"/>
        </w:rPr>
        <w:t xml:space="preserve">Este estudo se caracteriza como uma revisão de literatura realizada nas bases de dados </w:t>
      </w:r>
      <w:proofErr w:type="spellStart"/>
      <w:r w:rsidR="005F0533">
        <w:rPr>
          <w:rFonts w:ascii="Times New Roman" w:hAnsi="Times New Roman"/>
          <w:sz w:val="24"/>
          <w:szCs w:val="24"/>
        </w:rPr>
        <w:t>Lilacs</w:t>
      </w:r>
      <w:proofErr w:type="spellEnd"/>
      <w:r w:rsidR="005F05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0533">
        <w:rPr>
          <w:rFonts w:ascii="Times New Roman" w:hAnsi="Times New Roman"/>
          <w:sz w:val="24"/>
          <w:szCs w:val="24"/>
        </w:rPr>
        <w:t>Scielo</w:t>
      </w:r>
      <w:proofErr w:type="spellEnd"/>
      <w:r w:rsidR="00161C1E">
        <w:rPr>
          <w:rFonts w:ascii="Times New Roman" w:hAnsi="Times New Roman"/>
          <w:sz w:val="24"/>
          <w:szCs w:val="24"/>
        </w:rPr>
        <w:t>,</w:t>
      </w:r>
      <w:r w:rsidR="00562361">
        <w:rPr>
          <w:rFonts w:ascii="Times New Roman" w:hAnsi="Times New Roman"/>
          <w:sz w:val="24"/>
          <w:szCs w:val="24"/>
        </w:rPr>
        <w:t xml:space="preserve"> </w:t>
      </w:r>
      <w:r w:rsidR="005F0533">
        <w:rPr>
          <w:rFonts w:ascii="Times New Roman" w:hAnsi="Times New Roman"/>
          <w:sz w:val="24"/>
          <w:szCs w:val="24"/>
        </w:rPr>
        <w:t>utilizando os seguintes descritores: "</w:t>
      </w:r>
      <w:r w:rsidR="00161C1E">
        <w:rPr>
          <w:rFonts w:ascii="Times New Roman" w:hAnsi="Times New Roman"/>
          <w:sz w:val="24"/>
          <w:szCs w:val="24"/>
        </w:rPr>
        <w:t>s</w:t>
      </w:r>
      <w:r w:rsidR="005F0533">
        <w:rPr>
          <w:rFonts w:ascii="Times New Roman" w:hAnsi="Times New Roman"/>
          <w:sz w:val="24"/>
          <w:szCs w:val="24"/>
        </w:rPr>
        <w:t xml:space="preserve">egurança alimentar" </w:t>
      </w:r>
      <w:r w:rsidR="00161C1E">
        <w:rPr>
          <w:rFonts w:ascii="Times New Roman" w:hAnsi="Times New Roman"/>
          <w:sz w:val="24"/>
          <w:szCs w:val="24"/>
        </w:rPr>
        <w:t>associado a “e</w:t>
      </w:r>
      <w:r w:rsidR="005F0533">
        <w:rPr>
          <w:rFonts w:ascii="Times New Roman" w:hAnsi="Times New Roman"/>
          <w:sz w:val="24"/>
          <w:szCs w:val="24"/>
        </w:rPr>
        <w:t>stado nutricional</w:t>
      </w:r>
      <w:r w:rsidR="00161C1E">
        <w:rPr>
          <w:rFonts w:ascii="Times New Roman" w:hAnsi="Times New Roman"/>
          <w:sz w:val="24"/>
          <w:szCs w:val="24"/>
        </w:rPr>
        <w:t xml:space="preserve">” ou </w:t>
      </w:r>
      <w:r w:rsidR="005F0533">
        <w:rPr>
          <w:rFonts w:ascii="Times New Roman" w:hAnsi="Times New Roman"/>
          <w:sz w:val="24"/>
          <w:szCs w:val="24"/>
        </w:rPr>
        <w:t>“Brasil”</w:t>
      </w:r>
      <w:r w:rsidR="005F0533" w:rsidRPr="005F0533">
        <w:rPr>
          <w:rFonts w:ascii="Times New Roman" w:hAnsi="Times New Roman"/>
          <w:sz w:val="24"/>
          <w:szCs w:val="24"/>
        </w:rPr>
        <w:t>.</w:t>
      </w:r>
      <w:r w:rsidR="005F0533">
        <w:rPr>
          <w:rFonts w:ascii="Times New Roman" w:hAnsi="Times New Roman"/>
          <w:sz w:val="24"/>
          <w:szCs w:val="24"/>
        </w:rPr>
        <w:t xml:space="preserve"> Para a pesquisa e seleção das publicações foram adotados os seguintes critérios de inclusão: </w:t>
      </w:r>
      <w:r w:rsidR="00DC42C8">
        <w:rPr>
          <w:rFonts w:ascii="Times New Roman" w:hAnsi="Times New Roman"/>
          <w:sz w:val="24"/>
          <w:szCs w:val="24"/>
        </w:rPr>
        <w:t>livros e artigos</w:t>
      </w:r>
      <w:r w:rsidR="00D47D1D">
        <w:rPr>
          <w:rFonts w:ascii="Times New Roman" w:hAnsi="Times New Roman"/>
          <w:sz w:val="24"/>
          <w:szCs w:val="24"/>
        </w:rPr>
        <w:t xml:space="preserve"> publicados</w:t>
      </w:r>
      <w:r w:rsidR="00DC42C8">
        <w:rPr>
          <w:rFonts w:ascii="Times New Roman" w:hAnsi="Times New Roman"/>
          <w:sz w:val="24"/>
          <w:szCs w:val="24"/>
        </w:rPr>
        <w:t xml:space="preserve"> </w:t>
      </w:r>
      <w:r w:rsidR="008522B4">
        <w:rPr>
          <w:rFonts w:ascii="Times New Roman" w:hAnsi="Times New Roman"/>
          <w:sz w:val="24"/>
          <w:szCs w:val="24"/>
        </w:rPr>
        <w:t xml:space="preserve">entre o período de </w:t>
      </w:r>
      <w:r w:rsidR="00D06EE7">
        <w:rPr>
          <w:rFonts w:ascii="Times New Roman" w:hAnsi="Times New Roman"/>
          <w:sz w:val="24"/>
          <w:szCs w:val="24"/>
        </w:rPr>
        <w:t>2005-2020,</w:t>
      </w:r>
      <w:r w:rsidR="00562361">
        <w:rPr>
          <w:rFonts w:ascii="Times New Roman" w:hAnsi="Times New Roman"/>
          <w:sz w:val="24"/>
          <w:szCs w:val="24"/>
        </w:rPr>
        <w:t xml:space="preserve"> </w:t>
      </w:r>
      <w:r w:rsidR="002C7674">
        <w:rPr>
          <w:rFonts w:ascii="Times New Roman" w:hAnsi="Times New Roman"/>
          <w:sz w:val="24"/>
          <w:szCs w:val="24"/>
        </w:rPr>
        <w:t xml:space="preserve">no </w:t>
      </w:r>
      <w:r w:rsidR="00562361">
        <w:rPr>
          <w:rFonts w:ascii="Times New Roman" w:hAnsi="Times New Roman"/>
          <w:sz w:val="24"/>
          <w:szCs w:val="24"/>
        </w:rPr>
        <w:t>idioma portuguê</w:t>
      </w:r>
      <w:r w:rsidR="00DC42C8">
        <w:rPr>
          <w:rFonts w:ascii="Times New Roman" w:hAnsi="Times New Roman"/>
          <w:sz w:val="24"/>
          <w:szCs w:val="24"/>
        </w:rPr>
        <w:t>s,</w:t>
      </w:r>
      <w:r w:rsidR="00D47D1D">
        <w:rPr>
          <w:rFonts w:ascii="Times New Roman" w:hAnsi="Times New Roman"/>
          <w:sz w:val="24"/>
          <w:szCs w:val="24"/>
        </w:rPr>
        <w:t xml:space="preserve"> que se referiam a </w:t>
      </w:r>
      <w:r w:rsidR="005F0533" w:rsidRPr="005F0533">
        <w:rPr>
          <w:rFonts w:ascii="Times New Roman" w:hAnsi="Times New Roman"/>
          <w:sz w:val="24"/>
          <w:szCs w:val="24"/>
        </w:rPr>
        <w:t>avali</w:t>
      </w:r>
      <w:r w:rsidR="00D47D1D">
        <w:rPr>
          <w:rFonts w:ascii="Times New Roman" w:hAnsi="Times New Roman"/>
          <w:sz w:val="24"/>
          <w:szCs w:val="24"/>
        </w:rPr>
        <w:t>ação</w:t>
      </w:r>
      <w:r w:rsidR="002C7674">
        <w:rPr>
          <w:rFonts w:ascii="Times New Roman" w:hAnsi="Times New Roman"/>
          <w:sz w:val="24"/>
          <w:szCs w:val="24"/>
        </w:rPr>
        <w:t xml:space="preserve"> de</w:t>
      </w:r>
      <w:r w:rsidR="005F0533" w:rsidRPr="005F0533">
        <w:rPr>
          <w:rFonts w:ascii="Times New Roman" w:hAnsi="Times New Roman"/>
          <w:sz w:val="24"/>
          <w:szCs w:val="24"/>
        </w:rPr>
        <w:t xml:space="preserve"> quadros de i</w:t>
      </w:r>
      <w:r w:rsidR="005F0533">
        <w:rPr>
          <w:rFonts w:ascii="Times New Roman" w:hAnsi="Times New Roman"/>
          <w:sz w:val="24"/>
          <w:szCs w:val="24"/>
        </w:rPr>
        <w:t xml:space="preserve">nsegurança alimentar no Brasil e </w:t>
      </w:r>
      <w:r w:rsidR="005F0533" w:rsidRPr="005F0533">
        <w:rPr>
          <w:rFonts w:ascii="Times New Roman" w:hAnsi="Times New Roman"/>
          <w:sz w:val="24"/>
          <w:szCs w:val="24"/>
        </w:rPr>
        <w:t>investig</w:t>
      </w:r>
      <w:r w:rsidR="002C7674">
        <w:rPr>
          <w:rFonts w:ascii="Times New Roman" w:hAnsi="Times New Roman"/>
          <w:sz w:val="24"/>
          <w:szCs w:val="24"/>
        </w:rPr>
        <w:t>ação d</w:t>
      </w:r>
      <w:r w:rsidR="005F0533" w:rsidRPr="005F0533">
        <w:rPr>
          <w:rFonts w:ascii="Times New Roman" w:hAnsi="Times New Roman"/>
          <w:sz w:val="24"/>
          <w:szCs w:val="24"/>
        </w:rPr>
        <w:t xml:space="preserve">a correlação entre a segurança alimentar </w:t>
      </w:r>
      <w:r w:rsidR="005F0533">
        <w:rPr>
          <w:rFonts w:ascii="Times New Roman" w:hAnsi="Times New Roman"/>
          <w:sz w:val="24"/>
          <w:szCs w:val="24"/>
        </w:rPr>
        <w:t>e as condições socioeconômicas e foram excluídos pesquisas que não atendessem a temática da pesquisa</w:t>
      </w:r>
      <w:r w:rsidR="005F0533" w:rsidRPr="005F0533">
        <w:rPr>
          <w:rFonts w:ascii="Times New Roman" w:hAnsi="Times New Roman"/>
          <w:sz w:val="24"/>
          <w:szCs w:val="24"/>
        </w:rPr>
        <w:t>, publicações duplicadas, artigos com apenas resumos disponíveis, editoriais, comentários e cartas ao editor.</w:t>
      </w:r>
    </w:p>
    <w:p w14:paraId="46B062CF" w14:textId="77777777" w:rsidR="00264CA3" w:rsidRDefault="00264CA3" w:rsidP="00C66C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FFFDED" w14:textId="783ED84F" w:rsidR="00E7394C" w:rsidRPr="004A70F4" w:rsidRDefault="00E7394C" w:rsidP="00C66C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A70F4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2E09E7E5" w14:textId="58B4881D" w:rsidR="008522B4" w:rsidRPr="008522B4" w:rsidRDefault="002D6079" w:rsidP="003660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45FB8" w:rsidRPr="00245FB8">
        <w:rPr>
          <w:rFonts w:ascii="Times New Roman" w:hAnsi="Times New Roman" w:cs="Times New Roman"/>
          <w:sz w:val="24"/>
          <w:szCs w:val="24"/>
        </w:rPr>
        <w:t>pesquisa</w:t>
      </w:r>
      <w:r w:rsidR="00665325">
        <w:rPr>
          <w:rFonts w:ascii="Times New Roman" w:hAnsi="Times New Roman" w:cs="Times New Roman"/>
          <w:sz w:val="24"/>
          <w:szCs w:val="24"/>
        </w:rPr>
        <w:t xml:space="preserve"> nas bases</w:t>
      </w:r>
      <w:r>
        <w:rPr>
          <w:rFonts w:ascii="Times New Roman" w:hAnsi="Times New Roman" w:cs="Times New Roman"/>
          <w:sz w:val="24"/>
          <w:szCs w:val="24"/>
        </w:rPr>
        <w:t xml:space="preserve"> científicas resultou em </w:t>
      </w:r>
      <w:r w:rsidR="00665325">
        <w:rPr>
          <w:rFonts w:ascii="Times New Roman" w:hAnsi="Times New Roman" w:cs="Times New Roman"/>
          <w:sz w:val="24"/>
          <w:szCs w:val="24"/>
        </w:rPr>
        <w:t>39</w:t>
      </w:r>
      <w:r w:rsidR="008522B4">
        <w:rPr>
          <w:rFonts w:ascii="Times New Roman" w:hAnsi="Times New Roman" w:cs="Times New Roman"/>
          <w:sz w:val="24"/>
          <w:szCs w:val="24"/>
        </w:rPr>
        <w:t xml:space="preserve"> </w:t>
      </w:r>
      <w:r w:rsidR="00E648FF">
        <w:rPr>
          <w:rFonts w:ascii="Times New Roman" w:hAnsi="Times New Roman" w:cs="Times New Roman"/>
          <w:sz w:val="24"/>
          <w:szCs w:val="24"/>
        </w:rPr>
        <w:t>publicações</w:t>
      </w:r>
      <w:r w:rsidR="00245FB8" w:rsidRPr="00245FB8">
        <w:rPr>
          <w:rFonts w:ascii="Times New Roman" w:hAnsi="Times New Roman" w:cs="Times New Roman"/>
          <w:sz w:val="24"/>
          <w:szCs w:val="24"/>
        </w:rPr>
        <w:t xml:space="preserve">, onde </w:t>
      </w:r>
      <w:r w:rsidR="00665325">
        <w:rPr>
          <w:rFonts w:ascii="Times New Roman" w:hAnsi="Times New Roman" w:cs="Times New Roman"/>
          <w:sz w:val="24"/>
          <w:szCs w:val="24"/>
        </w:rPr>
        <w:t>27</w:t>
      </w:r>
      <w:r w:rsidR="00245FB8" w:rsidRPr="00245FB8">
        <w:rPr>
          <w:rFonts w:ascii="Times New Roman" w:hAnsi="Times New Roman" w:cs="Times New Roman"/>
          <w:sz w:val="24"/>
          <w:szCs w:val="24"/>
        </w:rPr>
        <w:t xml:space="preserve"> foram excluíd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22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selecionando-se </w:t>
      </w:r>
      <w:r w:rsidR="0066532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que atenderam a todos os critérios adotados.</w:t>
      </w:r>
      <w:r w:rsidR="00852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4">
        <w:rPr>
          <w:rFonts w:ascii="Times New Roman" w:hAnsi="Times New Roman" w:cs="Times New Roman"/>
          <w:sz w:val="24"/>
          <w:szCs w:val="24"/>
        </w:rPr>
        <w:t>Uma</w:t>
      </w:r>
      <w:r w:rsidR="008522B4" w:rsidRPr="008522B4">
        <w:rPr>
          <w:rFonts w:ascii="Times New Roman" w:hAnsi="Times New Roman" w:cs="Times New Roman"/>
          <w:sz w:val="24"/>
          <w:szCs w:val="24"/>
        </w:rPr>
        <w:t xml:space="preserve"> alimentação caracterizada pela deficiência de nutrientes pode prejudicar principalmente os mecanismos de aprendizagem </w:t>
      </w:r>
      <w:r w:rsidR="008522B4" w:rsidRPr="008522B4">
        <w:rPr>
          <w:rFonts w:ascii="Times New Roman" w:hAnsi="Times New Roman" w:cs="Times New Roman"/>
          <w:sz w:val="24"/>
          <w:szCs w:val="24"/>
        </w:rPr>
        <w:lastRenderedPageBreak/>
        <w:t>com consequências pelo rest</w:t>
      </w:r>
      <w:r w:rsidR="008522B4">
        <w:rPr>
          <w:rFonts w:ascii="Times New Roman" w:hAnsi="Times New Roman" w:cs="Times New Roman"/>
          <w:sz w:val="24"/>
          <w:szCs w:val="24"/>
        </w:rPr>
        <w:t xml:space="preserve">o da vida (BARROS </w:t>
      </w:r>
      <w:r w:rsidR="008522B4" w:rsidRPr="00B71888">
        <w:rPr>
          <w:rFonts w:ascii="Times New Roman" w:hAnsi="Times New Roman" w:cs="Times New Roman"/>
          <w:i/>
          <w:sz w:val="24"/>
          <w:szCs w:val="24"/>
        </w:rPr>
        <w:t>et al.</w:t>
      </w:r>
      <w:r w:rsidR="008522B4">
        <w:rPr>
          <w:rFonts w:ascii="Times New Roman" w:hAnsi="Times New Roman" w:cs="Times New Roman"/>
          <w:sz w:val="24"/>
          <w:szCs w:val="24"/>
        </w:rPr>
        <w:t>, 2016), demonstrando que a prevalência de insegurança alimentar gera prejuízos para o país.</w:t>
      </w:r>
    </w:p>
    <w:p w14:paraId="4D120A57" w14:textId="35288AA2" w:rsidR="008522B4" w:rsidRPr="008522B4" w:rsidRDefault="008522B4" w:rsidP="003660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Insegurança alimentar é a </w:t>
      </w:r>
      <w:r w:rsidRPr="008522B4">
        <w:rPr>
          <w:rFonts w:ascii="Times New Roman" w:hAnsi="Times New Roman" w:cs="Times New Roman"/>
          <w:sz w:val="24"/>
          <w:szCs w:val="24"/>
        </w:rPr>
        <w:t>preocupação com a possibilidade de faltar alimentos em um fut</w:t>
      </w:r>
      <w:r>
        <w:rPr>
          <w:rFonts w:ascii="Times New Roman" w:hAnsi="Times New Roman" w:cs="Times New Roman"/>
          <w:sz w:val="24"/>
          <w:szCs w:val="24"/>
        </w:rPr>
        <w:t>uro que está próximo até a fome, sendo classificada como:</w:t>
      </w:r>
      <w:r w:rsidRPr="008522B4">
        <w:rPr>
          <w:rFonts w:ascii="Times New Roman" w:hAnsi="Times New Roman" w:cs="Times New Roman"/>
          <w:sz w:val="24"/>
          <w:szCs w:val="24"/>
        </w:rPr>
        <w:t xml:space="preserve"> leve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8522B4">
        <w:rPr>
          <w:rFonts w:ascii="Times New Roman" w:hAnsi="Times New Roman" w:cs="Times New Roman"/>
          <w:sz w:val="24"/>
          <w:szCs w:val="24"/>
        </w:rPr>
        <w:t>corr</w:t>
      </w:r>
      <w:r>
        <w:rPr>
          <w:rFonts w:ascii="Times New Roman" w:hAnsi="Times New Roman" w:cs="Times New Roman"/>
          <w:sz w:val="24"/>
          <w:szCs w:val="24"/>
        </w:rPr>
        <w:t xml:space="preserve">esponde à preocupação </w:t>
      </w:r>
      <w:r w:rsidRPr="008522B4">
        <w:rPr>
          <w:rFonts w:ascii="Times New Roman" w:hAnsi="Times New Roman" w:cs="Times New Roman"/>
          <w:sz w:val="24"/>
          <w:szCs w:val="24"/>
        </w:rPr>
        <w:t>se os alimentos vão estar a</w:t>
      </w:r>
      <w:r>
        <w:rPr>
          <w:rFonts w:ascii="Times New Roman" w:hAnsi="Times New Roman" w:cs="Times New Roman"/>
          <w:sz w:val="24"/>
          <w:szCs w:val="24"/>
        </w:rPr>
        <w:t>cessíveis no futuro, moderada é a</w:t>
      </w:r>
      <w:r w:rsidRPr="008522B4">
        <w:rPr>
          <w:rFonts w:ascii="Times New Roman" w:hAnsi="Times New Roman" w:cs="Times New Roman"/>
          <w:sz w:val="24"/>
          <w:szCs w:val="24"/>
        </w:rPr>
        <w:t xml:space="preserve"> restrição de alimentos de forma quantitativ</w:t>
      </w:r>
      <w:r>
        <w:rPr>
          <w:rFonts w:ascii="Times New Roman" w:hAnsi="Times New Roman" w:cs="Times New Roman"/>
          <w:sz w:val="24"/>
          <w:szCs w:val="24"/>
        </w:rPr>
        <w:t xml:space="preserve">a entre os adultos e já a grave é a </w:t>
      </w:r>
      <w:r w:rsidRPr="008522B4">
        <w:rPr>
          <w:rFonts w:ascii="Times New Roman" w:hAnsi="Times New Roman" w:cs="Times New Roman"/>
          <w:sz w:val="24"/>
          <w:szCs w:val="24"/>
        </w:rPr>
        <w:t>redução da quantidade de alimentos entre o grupo infantil e quando há a presença da fome (IBGE, 2014).</w:t>
      </w:r>
    </w:p>
    <w:p w14:paraId="482396C1" w14:textId="1793AAB2" w:rsidR="008522B4" w:rsidRDefault="008522B4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um estudo </w:t>
      </w:r>
      <w:r w:rsidR="00D74284">
        <w:rPr>
          <w:rFonts w:ascii="Times New Roman" w:hAnsi="Times New Roman" w:cs="Times New Roman"/>
          <w:sz w:val="24"/>
          <w:szCs w:val="24"/>
        </w:rPr>
        <w:t xml:space="preserve">realizado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D742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município</w:t>
      </w:r>
      <w:r w:rsidR="00D742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74284">
        <w:rPr>
          <w:rFonts w:ascii="Times New Roman" w:hAnsi="Times New Roman" w:cs="Times New Roman"/>
          <w:sz w:val="24"/>
          <w:szCs w:val="24"/>
        </w:rPr>
        <w:t>Penalva e Viana (MA)</w:t>
      </w:r>
      <w:r w:rsidRPr="008522B4">
        <w:rPr>
          <w:rFonts w:ascii="Times New Roman" w:hAnsi="Times New Roman" w:cs="Times New Roman"/>
          <w:sz w:val="24"/>
          <w:szCs w:val="24"/>
        </w:rPr>
        <w:t xml:space="preserve">, verificou-se que a </w:t>
      </w:r>
      <w:r w:rsidR="00D74284">
        <w:rPr>
          <w:rFonts w:ascii="Times New Roman" w:hAnsi="Times New Roman" w:cs="Times New Roman"/>
          <w:sz w:val="24"/>
          <w:szCs w:val="24"/>
        </w:rPr>
        <w:t xml:space="preserve">prevalência de insegurança alimentar foi de 79,9% em </w:t>
      </w:r>
      <w:r w:rsidR="00D74284" w:rsidRPr="00D74284">
        <w:rPr>
          <w:rFonts w:ascii="Times New Roman" w:hAnsi="Times New Roman" w:cs="Times New Roman"/>
          <w:sz w:val="24"/>
          <w:szCs w:val="24"/>
        </w:rPr>
        <w:t>famí</w:t>
      </w:r>
      <w:r w:rsidR="00D74284">
        <w:rPr>
          <w:rFonts w:ascii="Times New Roman" w:hAnsi="Times New Roman" w:cs="Times New Roman"/>
          <w:sz w:val="24"/>
          <w:szCs w:val="24"/>
        </w:rPr>
        <w:t>lias de comunidades quilombolas,</w:t>
      </w:r>
      <w:r w:rsidR="003459ED">
        <w:rPr>
          <w:rFonts w:ascii="Times New Roman" w:hAnsi="Times New Roman" w:cs="Times New Roman"/>
          <w:sz w:val="24"/>
          <w:szCs w:val="24"/>
        </w:rPr>
        <w:t xml:space="preserve"> </w:t>
      </w:r>
      <w:r w:rsidR="00D74284" w:rsidRPr="00D74284">
        <w:rPr>
          <w:rFonts w:ascii="Times New Roman" w:hAnsi="Times New Roman" w:cs="Times New Roman"/>
          <w:sz w:val="24"/>
          <w:szCs w:val="24"/>
        </w:rPr>
        <w:t xml:space="preserve">das quais 32,2% foram classificadas como leve, 25,7% moderada e 22,0% grave. Famílias chefiadas por mulheres, domicílios com mais de cinco pessoas, renda familiar per capita inferior a um quarto de salário mínimo </w:t>
      </w:r>
      <w:r w:rsidR="00D74284">
        <w:rPr>
          <w:rFonts w:ascii="Times New Roman" w:hAnsi="Times New Roman" w:cs="Times New Roman"/>
          <w:sz w:val="24"/>
          <w:szCs w:val="24"/>
        </w:rPr>
        <w:t>foram associadas à insegurança</w:t>
      </w:r>
      <w:r w:rsidR="00D74284" w:rsidRPr="00D74284">
        <w:rPr>
          <w:rFonts w:ascii="Times New Roman" w:hAnsi="Times New Roman" w:cs="Times New Roman"/>
          <w:sz w:val="24"/>
          <w:szCs w:val="24"/>
        </w:rPr>
        <w:t xml:space="preserve"> </w:t>
      </w:r>
      <w:r w:rsidR="00D74284">
        <w:rPr>
          <w:rFonts w:ascii="Times New Roman" w:hAnsi="Times New Roman" w:cs="Times New Roman"/>
          <w:sz w:val="24"/>
          <w:szCs w:val="24"/>
        </w:rPr>
        <w:t>(SILVA et al., 2020).</w:t>
      </w:r>
    </w:p>
    <w:p w14:paraId="4F56EF20" w14:textId="77777777" w:rsidR="00C1167A" w:rsidRPr="008522B4" w:rsidRDefault="00C1167A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2B4">
        <w:rPr>
          <w:rFonts w:ascii="Times New Roman" w:hAnsi="Times New Roman" w:cs="Times New Roman"/>
          <w:sz w:val="24"/>
          <w:szCs w:val="24"/>
        </w:rPr>
        <w:t>Em Campinas (PB), a insegurança alimentar está presente em 60,5% das famílias que contém menores de 18 anos de idade. Este percentual é subdividido em 40,1% de insegurança alimentar leve e 20,4% de moderada a grave (PANIGASSI et al., 2008). Vários são os fatores relacionados à insegurança alimentar, tendo maior destaque a baixa renda familiar p</w:t>
      </w:r>
      <w:r>
        <w:rPr>
          <w:rFonts w:ascii="Times New Roman" w:hAnsi="Times New Roman" w:cs="Times New Roman"/>
          <w:sz w:val="24"/>
          <w:szCs w:val="24"/>
        </w:rPr>
        <w:t xml:space="preserve">er capita e a moradia precária </w:t>
      </w:r>
      <w:r w:rsidRPr="008522B4">
        <w:rPr>
          <w:rFonts w:ascii="Times New Roman" w:hAnsi="Times New Roman" w:cs="Times New Roman"/>
          <w:sz w:val="24"/>
          <w:szCs w:val="24"/>
        </w:rPr>
        <w:t xml:space="preserve">(VIANNA </w:t>
      </w:r>
      <w:r w:rsidRPr="00B71888">
        <w:rPr>
          <w:rFonts w:ascii="Times New Roman" w:hAnsi="Times New Roman" w:cs="Times New Roman"/>
          <w:i/>
          <w:sz w:val="24"/>
          <w:szCs w:val="24"/>
        </w:rPr>
        <w:t>et al.</w:t>
      </w:r>
      <w:r w:rsidRPr="008522B4">
        <w:rPr>
          <w:rFonts w:ascii="Times New Roman" w:hAnsi="Times New Roman" w:cs="Times New Roman"/>
          <w:sz w:val="24"/>
          <w:szCs w:val="24"/>
        </w:rPr>
        <w:t>, 2008).</w:t>
      </w:r>
    </w:p>
    <w:p w14:paraId="62677514" w14:textId="3D29BB76" w:rsidR="008522B4" w:rsidRPr="008522B4" w:rsidRDefault="008522B4" w:rsidP="001D4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2B4">
        <w:rPr>
          <w:rFonts w:ascii="Times New Roman" w:hAnsi="Times New Roman" w:cs="Times New Roman"/>
          <w:sz w:val="24"/>
          <w:szCs w:val="24"/>
        </w:rPr>
        <w:t xml:space="preserve">Enquanto que em outro estudo realizado </w:t>
      </w:r>
      <w:r w:rsidR="00356507">
        <w:rPr>
          <w:rFonts w:ascii="Times New Roman" w:hAnsi="Times New Roman" w:cs="Times New Roman"/>
          <w:sz w:val="24"/>
          <w:szCs w:val="24"/>
        </w:rPr>
        <w:t>com famílias com crianças menores de cinco anos no município de Gameleira (PE) observaram que na área urbana a prevalência de</w:t>
      </w:r>
      <w:r w:rsidR="00356507" w:rsidRPr="00356507">
        <w:rPr>
          <w:rFonts w:ascii="Times New Roman" w:hAnsi="Times New Roman" w:cs="Times New Roman"/>
          <w:sz w:val="24"/>
          <w:szCs w:val="24"/>
        </w:rPr>
        <w:t xml:space="preserve"> insegurança alimentar </w:t>
      </w:r>
      <w:r w:rsidR="00356507">
        <w:rPr>
          <w:rFonts w:ascii="Times New Roman" w:hAnsi="Times New Roman" w:cs="Times New Roman"/>
          <w:sz w:val="24"/>
          <w:szCs w:val="24"/>
        </w:rPr>
        <w:t xml:space="preserve">grave foi de 43,8% </w:t>
      </w:r>
      <w:r w:rsidR="00356507" w:rsidRPr="00356507">
        <w:rPr>
          <w:rFonts w:ascii="Times New Roman" w:hAnsi="Times New Roman" w:cs="Times New Roman"/>
          <w:sz w:val="24"/>
          <w:szCs w:val="24"/>
        </w:rPr>
        <w:t xml:space="preserve">enquanto </w:t>
      </w:r>
      <w:r w:rsidR="00356507">
        <w:rPr>
          <w:rFonts w:ascii="Times New Roman" w:hAnsi="Times New Roman" w:cs="Times New Roman"/>
          <w:sz w:val="24"/>
          <w:szCs w:val="24"/>
        </w:rPr>
        <w:t>na zona rural predominou a moderada com 34,4%</w:t>
      </w:r>
      <w:r w:rsidR="001D4175" w:rsidRPr="001D4175">
        <w:rPr>
          <w:rFonts w:ascii="Times New Roman" w:hAnsi="Times New Roman" w:cs="Times New Roman"/>
          <w:sz w:val="24"/>
          <w:szCs w:val="24"/>
        </w:rPr>
        <w:t xml:space="preserve">. </w:t>
      </w:r>
      <w:r w:rsidR="00356507">
        <w:rPr>
          <w:rFonts w:ascii="Times New Roman" w:hAnsi="Times New Roman" w:cs="Times New Roman"/>
          <w:sz w:val="24"/>
          <w:szCs w:val="24"/>
        </w:rPr>
        <w:t xml:space="preserve"> </w:t>
      </w:r>
      <w:r w:rsidR="001D4175">
        <w:rPr>
          <w:rFonts w:ascii="Times New Roman" w:hAnsi="Times New Roman" w:cs="Times New Roman"/>
          <w:sz w:val="24"/>
          <w:szCs w:val="24"/>
        </w:rPr>
        <w:t xml:space="preserve">Além disso, verificaram que 90% das famílias apresentam uma </w:t>
      </w:r>
      <w:r w:rsidR="001D4175" w:rsidRPr="001D4175">
        <w:rPr>
          <w:rFonts w:ascii="Times New Roman" w:hAnsi="Times New Roman" w:cs="Times New Roman"/>
          <w:sz w:val="24"/>
          <w:szCs w:val="24"/>
        </w:rPr>
        <w:t>renda familiar per ca</w:t>
      </w:r>
      <w:r w:rsidR="001D4175">
        <w:rPr>
          <w:rFonts w:ascii="Times New Roman" w:hAnsi="Times New Roman" w:cs="Times New Roman"/>
          <w:sz w:val="24"/>
          <w:szCs w:val="24"/>
        </w:rPr>
        <w:t>pita abaixo da linha de pobreza e um baixo nível de escolaridade das mães</w:t>
      </w:r>
      <w:r w:rsidR="001D4175" w:rsidRPr="001D4175">
        <w:rPr>
          <w:rFonts w:ascii="Times New Roman" w:hAnsi="Times New Roman" w:cs="Times New Roman"/>
          <w:sz w:val="24"/>
          <w:szCs w:val="24"/>
        </w:rPr>
        <w:t xml:space="preserve"> </w:t>
      </w:r>
      <w:r w:rsidR="00356507">
        <w:rPr>
          <w:rFonts w:ascii="Times New Roman" w:hAnsi="Times New Roman" w:cs="Times New Roman"/>
          <w:sz w:val="24"/>
          <w:szCs w:val="24"/>
        </w:rPr>
        <w:t>(OLIVEIRA et al., 2010)</w:t>
      </w:r>
      <w:r w:rsidR="00356507" w:rsidRPr="00356507">
        <w:rPr>
          <w:rFonts w:ascii="Times New Roman" w:hAnsi="Times New Roman" w:cs="Times New Roman"/>
          <w:sz w:val="24"/>
          <w:szCs w:val="24"/>
        </w:rPr>
        <w:t>.</w:t>
      </w:r>
    </w:p>
    <w:p w14:paraId="55D3F224" w14:textId="2C8455CA" w:rsidR="008522B4" w:rsidRPr="008522B4" w:rsidRDefault="001D4175" w:rsidP="008B6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prevalência de inseguranç</w:t>
      </w:r>
      <w:r w:rsidR="008B662C">
        <w:rPr>
          <w:rFonts w:ascii="Times New Roman" w:hAnsi="Times New Roman" w:cs="Times New Roman"/>
          <w:sz w:val="24"/>
          <w:szCs w:val="24"/>
        </w:rPr>
        <w:t xml:space="preserve">a alimentar em idosos usuários do Núcleo de Apoio a Saúde da Família (NASF) no município de Santa Cruz (RN) apresentaram insegurança alimentar leve com 28,0% seguido de grave com 3,4%. O diagnóstico de insegurança alimentar </w:t>
      </w:r>
      <w:r w:rsidR="008B662C" w:rsidRPr="008B662C">
        <w:rPr>
          <w:rFonts w:ascii="Times New Roman" w:hAnsi="Times New Roman" w:cs="Times New Roman"/>
          <w:sz w:val="24"/>
          <w:szCs w:val="24"/>
        </w:rPr>
        <w:t xml:space="preserve">não </w:t>
      </w:r>
      <w:r w:rsidR="008B662C">
        <w:rPr>
          <w:rFonts w:ascii="Times New Roman" w:hAnsi="Times New Roman" w:cs="Times New Roman"/>
          <w:sz w:val="24"/>
          <w:szCs w:val="24"/>
        </w:rPr>
        <w:t xml:space="preserve">é somente confirmada pela falta </w:t>
      </w:r>
      <w:r w:rsidR="008B662C" w:rsidRPr="008B662C">
        <w:rPr>
          <w:rFonts w:ascii="Times New Roman" w:hAnsi="Times New Roman" w:cs="Times New Roman"/>
          <w:sz w:val="24"/>
          <w:szCs w:val="24"/>
        </w:rPr>
        <w:t>total/parcial do alimento, mas também pela restrição nas escolhas alimentares destes,</w:t>
      </w:r>
      <w:r w:rsidR="008B662C">
        <w:rPr>
          <w:rFonts w:ascii="Times New Roman" w:hAnsi="Times New Roman" w:cs="Times New Roman"/>
          <w:sz w:val="24"/>
          <w:szCs w:val="24"/>
        </w:rPr>
        <w:t xml:space="preserve"> tornando-se imprescindível orientação nutricional</w:t>
      </w:r>
      <w:r w:rsidR="008B662C" w:rsidRPr="008B662C">
        <w:rPr>
          <w:rFonts w:ascii="Times New Roman" w:hAnsi="Times New Roman" w:cs="Times New Roman"/>
          <w:sz w:val="24"/>
          <w:szCs w:val="24"/>
        </w:rPr>
        <w:t xml:space="preserve"> </w:t>
      </w:r>
      <w:r w:rsidR="008B662C">
        <w:rPr>
          <w:rFonts w:ascii="Times New Roman" w:hAnsi="Times New Roman" w:cs="Times New Roman"/>
          <w:sz w:val="24"/>
          <w:szCs w:val="24"/>
        </w:rPr>
        <w:t>(MENEZES, 2017)</w:t>
      </w:r>
      <w:r w:rsidR="008522B4" w:rsidRPr="008522B4">
        <w:rPr>
          <w:rFonts w:ascii="Times New Roman" w:hAnsi="Times New Roman" w:cs="Times New Roman"/>
          <w:sz w:val="24"/>
          <w:szCs w:val="24"/>
        </w:rPr>
        <w:t>.</w:t>
      </w:r>
    </w:p>
    <w:p w14:paraId="3EFD2D1D" w14:textId="13B6AC95" w:rsidR="008522B4" w:rsidRPr="008522B4" w:rsidRDefault="008522B4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2B4">
        <w:rPr>
          <w:rFonts w:ascii="Times New Roman" w:hAnsi="Times New Roman" w:cs="Times New Roman"/>
          <w:sz w:val="24"/>
          <w:szCs w:val="24"/>
        </w:rPr>
        <w:t xml:space="preserve">Resultados semelhantes </w:t>
      </w:r>
      <w:r w:rsidR="0026776E">
        <w:rPr>
          <w:rFonts w:ascii="Times New Roman" w:hAnsi="Times New Roman" w:cs="Times New Roman"/>
          <w:sz w:val="24"/>
          <w:szCs w:val="24"/>
        </w:rPr>
        <w:t>foram encontrados no município de Fortaleza (</w:t>
      </w:r>
      <w:r w:rsidR="0026776E" w:rsidRPr="0026776E">
        <w:rPr>
          <w:rFonts w:ascii="Times New Roman" w:hAnsi="Times New Roman" w:cs="Times New Roman"/>
          <w:sz w:val="24"/>
          <w:szCs w:val="24"/>
        </w:rPr>
        <w:t>CE</w:t>
      </w:r>
      <w:r w:rsidR="0026776E">
        <w:rPr>
          <w:rFonts w:ascii="Times New Roman" w:hAnsi="Times New Roman" w:cs="Times New Roman"/>
          <w:sz w:val="24"/>
          <w:szCs w:val="24"/>
        </w:rPr>
        <w:t>) p</w:t>
      </w:r>
      <w:r w:rsidRPr="008522B4">
        <w:rPr>
          <w:rFonts w:ascii="Times New Roman" w:hAnsi="Times New Roman" w:cs="Times New Roman"/>
          <w:sz w:val="24"/>
          <w:szCs w:val="24"/>
        </w:rPr>
        <w:t>o</w:t>
      </w:r>
      <w:r w:rsidR="0026776E">
        <w:rPr>
          <w:rFonts w:ascii="Times New Roman" w:hAnsi="Times New Roman" w:cs="Times New Roman"/>
          <w:sz w:val="24"/>
          <w:szCs w:val="24"/>
        </w:rPr>
        <w:t>r</w:t>
      </w:r>
      <w:r w:rsidRPr="008522B4">
        <w:rPr>
          <w:rFonts w:ascii="Times New Roman" w:hAnsi="Times New Roman" w:cs="Times New Roman"/>
          <w:sz w:val="24"/>
          <w:szCs w:val="24"/>
        </w:rPr>
        <w:t xml:space="preserve"> Martins </w:t>
      </w:r>
      <w:r w:rsidRPr="00B71888">
        <w:rPr>
          <w:rFonts w:ascii="Times New Roman" w:hAnsi="Times New Roman" w:cs="Times New Roman"/>
          <w:i/>
          <w:sz w:val="24"/>
          <w:szCs w:val="24"/>
        </w:rPr>
        <w:t>et al.</w:t>
      </w:r>
      <w:r w:rsidRPr="008522B4">
        <w:rPr>
          <w:rFonts w:ascii="Times New Roman" w:hAnsi="Times New Roman" w:cs="Times New Roman"/>
          <w:sz w:val="24"/>
          <w:szCs w:val="24"/>
        </w:rPr>
        <w:t xml:space="preserve"> (2015) no qual o maior percentual foi a insegurança alimentar leve (35%), a </w:t>
      </w:r>
      <w:r w:rsidR="00D06EE7">
        <w:rPr>
          <w:rFonts w:ascii="Times New Roman" w:hAnsi="Times New Roman" w:cs="Times New Roman"/>
          <w:sz w:val="24"/>
          <w:szCs w:val="24"/>
        </w:rPr>
        <w:t>moderada (29%) e a grave (24%). Além disso,</w:t>
      </w:r>
      <w:r w:rsidRPr="008522B4">
        <w:rPr>
          <w:rFonts w:ascii="Times New Roman" w:hAnsi="Times New Roman" w:cs="Times New Roman"/>
          <w:sz w:val="24"/>
          <w:szCs w:val="24"/>
        </w:rPr>
        <w:t xml:space="preserve"> 88% foram classificadas com situação de insegurança alimen</w:t>
      </w:r>
      <w:r w:rsidR="00D06EE7">
        <w:rPr>
          <w:rFonts w:ascii="Times New Roman" w:hAnsi="Times New Roman" w:cs="Times New Roman"/>
          <w:sz w:val="24"/>
          <w:szCs w:val="24"/>
        </w:rPr>
        <w:t xml:space="preserve">tar e apenas 12% em </w:t>
      </w:r>
      <w:r w:rsidRPr="008522B4">
        <w:rPr>
          <w:rFonts w:ascii="Times New Roman" w:hAnsi="Times New Roman" w:cs="Times New Roman"/>
          <w:sz w:val="24"/>
          <w:szCs w:val="24"/>
        </w:rPr>
        <w:t>segurança alime</w:t>
      </w:r>
      <w:r w:rsidR="00D06EE7">
        <w:rPr>
          <w:rFonts w:ascii="Times New Roman" w:hAnsi="Times New Roman" w:cs="Times New Roman"/>
          <w:sz w:val="24"/>
          <w:szCs w:val="24"/>
        </w:rPr>
        <w:t xml:space="preserve">ntar. </w:t>
      </w:r>
      <w:proofErr w:type="spellStart"/>
      <w:r w:rsidR="00D06EE7">
        <w:rPr>
          <w:rFonts w:ascii="Times New Roman" w:hAnsi="Times New Roman" w:cs="Times New Roman"/>
          <w:sz w:val="24"/>
          <w:szCs w:val="24"/>
        </w:rPr>
        <w:t>Sabóia</w:t>
      </w:r>
      <w:proofErr w:type="spellEnd"/>
      <w:r w:rsidR="00D06EE7">
        <w:rPr>
          <w:rFonts w:ascii="Times New Roman" w:hAnsi="Times New Roman" w:cs="Times New Roman"/>
          <w:sz w:val="24"/>
          <w:szCs w:val="24"/>
        </w:rPr>
        <w:t xml:space="preserve"> </w:t>
      </w:r>
      <w:r w:rsidR="00D06EE7" w:rsidRPr="00B71888">
        <w:rPr>
          <w:rFonts w:ascii="Times New Roman" w:hAnsi="Times New Roman" w:cs="Times New Roman"/>
          <w:i/>
          <w:sz w:val="24"/>
          <w:szCs w:val="24"/>
        </w:rPr>
        <w:t>et al.</w:t>
      </w:r>
      <w:r w:rsidR="00D06EE7">
        <w:rPr>
          <w:rFonts w:ascii="Times New Roman" w:hAnsi="Times New Roman" w:cs="Times New Roman"/>
          <w:sz w:val="24"/>
          <w:szCs w:val="24"/>
        </w:rPr>
        <w:t xml:space="preserve"> (2015) verificaram que</w:t>
      </w:r>
      <w:r w:rsidRPr="008522B4">
        <w:rPr>
          <w:rFonts w:ascii="Times New Roman" w:hAnsi="Times New Roman" w:cs="Times New Roman"/>
          <w:sz w:val="24"/>
          <w:szCs w:val="24"/>
        </w:rPr>
        <w:t xml:space="preserve"> 35,6% das residências visitadas </w:t>
      </w:r>
      <w:r w:rsidR="0026776E">
        <w:rPr>
          <w:rFonts w:ascii="Times New Roman" w:hAnsi="Times New Roman" w:cs="Times New Roman"/>
          <w:sz w:val="24"/>
          <w:szCs w:val="24"/>
        </w:rPr>
        <w:t xml:space="preserve">em Teresina (PI) </w:t>
      </w:r>
      <w:r w:rsidRPr="008522B4">
        <w:rPr>
          <w:rFonts w:ascii="Times New Roman" w:hAnsi="Times New Roman" w:cs="Times New Roman"/>
          <w:sz w:val="24"/>
          <w:szCs w:val="24"/>
        </w:rPr>
        <w:t>estavam na situação de inseguran</w:t>
      </w:r>
      <w:r w:rsidR="00D06EE7">
        <w:rPr>
          <w:rFonts w:ascii="Times New Roman" w:hAnsi="Times New Roman" w:cs="Times New Roman"/>
          <w:sz w:val="24"/>
          <w:szCs w:val="24"/>
        </w:rPr>
        <w:t xml:space="preserve">ça alimentar leve, </w:t>
      </w:r>
      <w:r w:rsidR="00116CAF">
        <w:rPr>
          <w:rFonts w:ascii="Times New Roman" w:hAnsi="Times New Roman" w:cs="Times New Roman"/>
          <w:sz w:val="24"/>
          <w:szCs w:val="24"/>
        </w:rPr>
        <w:t xml:space="preserve">16,1% </w:t>
      </w:r>
      <w:r w:rsidR="00D06EE7">
        <w:rPr>
          <w:rFonts w:ascii="Times New Roman" w:hAnsi="Times New Roman" w:cs="Times New Roman"/>
          <w:sz w:val="24"/>
          <w:szCs w:val="24"/>
        </w:rPr>
        <w:t>moderada</w:t>
      </w:r>
      <w:r w:rsidR="00116CAF">
        <w:rPr>
          <w:rFonts w:ascii="Times New Roman" w:hAnsi="Times New Roman" w:cs="Times New Roman"/>
          <w:sz w:val="24"/>
          <w:szCs w:val="24"/>
        </w:rPr>
        <w:t xml:space="preserve"> e 13,3% </w:t>
      </w:r>
      <w:r w:rsidRPr="008522B4">
        <w:rPr>
          <w:rFonts w:ascii="Times New Roman" w:hAnsi="Times New Roman" w:cs="Times New Roman"/>
          <w:sz w:val="24"/>
          <w:szCs w:val="24"/>
        </w:rPr>
        <w:t>grave</w:t>
      </w:r>
      <w:r w:rsidR="00116CAF">
        <w:rPr>
          <w:rFonts w:ascii="Times New Roman" w:hAnsi="Times New Roman" w:cs="Times New Roman"/>
          <w:sz w:val="24"/>
          <w:szCs w:val="24"/>
        </w:rPr>
        <w:t>.</w:t>
      </w:r>
      <w:r w:rsidRPr="00852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889CE" w14:textId="37A04574" w:rsidR="008522B4" w:rsidRPr="008522B4" w:rsidRDefault="008522B4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2B4">
        <w:rPr>
          <w:rFonts w:ascii="Times New Roman" w:hAnsi="Times New Roman" w:cs="Times New Roman"/>
          <w:sz w:val="24"/>
          <w:szCs w:val="24"/>
        </w:rPr>
        <w:lastRenderedPageBreak/>
        <w:t xml:space="preserve">Os grupos familiares com pré-escolares que tem o benefício do Programa Bolsa Família, apresentam uma elevada vulnerabilidade social repercutindo em alta insegurança alimentar (72,8%), correndo riscos que prejudicam principalmente o crescimento e desenvolvimento das </w:t>
      </w:r>
      <w:r w:rsidR="00D06EE7">
        <w:rPr>
          <w:rFonts w:ascii="Times New Roman" w:hAnsi="Times New Roman" w:cs="Times New Roman"/>
          <w:sz w:val="24"/>
          <w:szCs w:val="24"/>
        </w:rPr>
        <w:t xml:space="preserve">crianças, devido </w:t>
      </w:r>
      <w:r w:rsidRPr="008522B4">
        <w:rPr>
          <w:rFonts w:ascii="Times New Roman" w:hAnsi="Times New Roman" w:cs="Times New Roman"/>
          <w:sz w:val="24"/>
          <w:szCs w:val="24"/>
        </w:rPr>
        <w:t>ao não acesso à alimentação</w:t>
      </w:r>
      <w:r w:rsidR="00D06EE7">
        <w:rPr>
          <w:rFonts w:ascii="Times New Roman" w:hAnsi="Times New Roman" w:cs="Times New Roman"/>
          <w:sz w:val="24"/>
          <w:szCs w:val="24"/>
        </w:rPr>
        <w:t xml:space="preserve"> adequada,</w:t>
      </w:r>
      <w:r w:rsidRPr="008522B4">
        <w:rPr>
          <w:rFonts w:ascii="Times New Roman" w:hAnsi="Times New Roman" w:cs="Times New Roman"/>
          <w:sz w:val="24"/>
          <w:szCs w:val="24"/>
        </w:rPr>
        <w:t xml:space="preserve"> um dos principais fatores associados é a baixa escolaridade materna (SPERANDIO </w:t>
      </w:r>
      <w:r w:rsidRPr="00B71888">
        <w:rPr>
          <w:rFonts w:ascii="Times New Roman" w:hAnsi="Times New Roman" w:cs="Times New Roman"/>
          <w:i/>
          <w:sz w:val="24"/>
          <w:szCs w:val="24"/>
        </w:rPr>
        <w:t>et al.</w:t>
      </w:r>
      <w:r w:rsidRPr="008522B4">
        <w:rPr>
          <w:rFonts w:ascii="Times New Roman" w:hAnsi="Times New Roman" w:cs="Times New Roman"/>
          <w:sz w:val="24"/>
          <w:szCs w:val="24"/>
        </w:rPr>
        <w:t>, 2015).</w:t>
      </w:r>
    </w:p>
    <w:p w14:paraId="2E9A2622" w14:textId="3CAFDDAE" w:rsidR="00116CAF" w:rsidRPr="008522B4" w:rsidRDefault="00116CAF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 </w:t>
      </w:r>
      <w:r w:rsidRPr="00B71888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(2017), observaram</w:t>
      </w:r>
      <w:r w:rsidRPr="008522B4">
        <w:rPr>
          <w:rFonts w:ascii="Times New Roman" w:hAnsi="Times New Roman" w:cs="Times New Roman"/>
          <w:sz w:val="24"/>
          <w:szCs w:val="24"/>
        </w:rPr>
        <w:t xml:space="preserve"> que a prevalência de insegurança alimentar em </w:t>
      </w:r>
      <w:r w:rsidRPr="002010EE">
        <w:rPr>
          <w:rFonts w:ascii="Times New Roman" w:hAnsi="Times New Roman" w:cs="Times New Roman"/>
          <w:sz w:val="24"/>
          <w:szCs w:val="24"/>
        </w:rPr>
        <w:t>quilombolas</w:t>
      </w:r>
      <w:r w:rsidRPr="00B71888">
        <w:rPr>
          <w:rFonts w:ascii="Times New Roman" w:hAnsi="Times New Roman" w:cs="Times New Roman"/>
          <w:sz w:val="24"/>
          <w:szCs w:val="24"/>
        </w:rPr>
        <w:t xml:space="preserve"> </w:t>
      </w:r>
      <w:r w:rsidR="0026776E">
        <w:rPr>
          <w:rFonts w:ascii="Times New Roman" w:hAnsi="Times New Roman" w:cs="Times New Roman"/>
          <w:sz w:val="24"/>
          <w:szCs w:val="24"/>
        </w:rPr>
        <w:t>do m</w:t>
      </w:r>
      <w:r w:rsidR="0026776E" w:rsidRPr="0026776E">
        <w:rPr>
          <w:rFonts w:ascii="Times New Roman" w:hAnsi="Times New Roman" w:cs="Times New Roman"/>
          <w:sz w:val="24"/>
          <w:szCs w:val="24"/>
        </w:rPr>
        <w:t>unicípio de Vitór</w:t>
      </w:r>
      <w:r w:rsidR="0026776E">
        <w:rPr>
          <w:rFonts w:ascii="Times New Roman" w:hAnsi="Times New Roman" w:cs="Times New Roman"/>
          <w:sz w:val="24"/>
          <w:szCs w:val="24"/>
        </w:rPr>
        <w:t xml:space="preserve">ia da Conquista (BA) </w:t>
      </w:r>
      <w:r w:rsidRPr="00B71888">
        <w:rPr>
          <w:rFonts w:ascii="Times New Roman" w:hAnsi="Times New Roman" w:cs="Times New Roman"/>
          <w:sz w:val="24"/>
          <w:szCs w:val="24"/>
        </w:rPr>
        <w:t>f</w:t>
      </w:r>
      <w:r w:rsidRPr="008522B4">
        <w:rPr>
          <w:rFonts w:ascii="Times New Roman" w:hAnsi="Times New Roman" w:cs="Times New Roman"/>
          <w:sz w:val="24"/>
          <w:szCs w:val="24"/>
        </w:rPr>
        <w:t>oi superior em comparação</w:t>
      </w:r>
      <w:r w:rsidR="00CF2A7E">
        <w:rPr>
          <w:rFonts w:ascii="Times New Roman" w:hAnsi="Times New Roman" w:cs="Times New Roman"/>
          <w:sz w:val="24"/>
          <w:szCs w:val="24"/>
        </w:rPr>
        <w:t xml:space="preserve"> com os não quilombolas com</w:t>
      </w:r>
      <w:r w:rsidRPr="008522B4">
        <w:rPr>
          <w:rFonts w:ascii="Times New Roman" w:hAnsi="Times New Roman" w:cs="Times New Roman"/>
          <w:sz w:val="24"/>
          <w:szCs w:val="24"/>
        </w:rPr>
        <w:t xml:space="preserve"> 64,9% e 42,0% respectivamente, no</w:t>
      </w:r>
      <w:r w:rsidR="00CF2A7E">
        <w:rPr>
          <w:rFonts w:ascii="Times New Roman" w:hAnsi="Times New Roman" w:cs="Times New Roman"/>
          <w:sz w:val="24"/>
          <w:szCs w:val="24"/>
        </w:rPr>
        <w:t xml:space="preserve"> qual difeririam aos</w:t>
      </w:r>
      <w:r w:rsidRPr="008522B4">
        <w:rPr>
          <w:rFonts w:ascii="Times New Roman" w:hAnsi="Times New Roman" w:cs="Times New Roman"/>
          <w:sz w:val="24"/>
          <w:szCs w:val="24"/>
        </w:rPr>
        <w:t xml:space="preserve"> seguintes fatores: nível econômico, participação no Bolsa Família, ter algum membro com trabalho mensal fixo, escolaridade do chefe da família, tipo de piso no domic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8522B4">
        <w:rPr>
          <w:rFonts w:ascii="Times New Roman" w:hAnsi="Times New Roman" w:cs="Times New Roman"/>
          <w:sz w:val="24"/>
          <w:szCs w:val="24"/>
        </w:rPr>
        <w:t xml:space="preserve">lio, </w:t>
      </w:r>
      <w:r w:rsidR="00CF2A7E">
        <w:rPr>
          <w:rFonts w:ascii="Times New Roman" w:hAnsi="Times New Roman" w:cs="Times New Roman"/>
          <w:sz w:val="24"/>
          <w:szCs w:val="24"/>
        </w:rPr>
        <w:t>tratamento de água e etc</w:t>
      </w:r>
      <w:r w:rsidRPr="008522B4">
        <w:rPr>
          <w:rFonts w:ascii="Times New Roman" w:hAnsi="Times New Roman" w:cs="Times New Roman"/>
          <w:sz w:val="24"/>
          <w:szCs w:val="24"/>
        </w:rPr>
        <w:t>.</w:t>
      </w:r>
    </w:p>
    <w:p w14:paraId="68E00D52" w14:textId="4D22F216" w:rsidR="008522B4" w:rsidRDefault="008522B4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2B4">
        <w:rPr>
          <w:rFonts w:ascii="Times New Roman" w:hAnsi="Times New Roman" w:cs="Times New Roman"/>
          <w:sz w:val="24"/>
          <w:szCs w:val="24"/>
        </w:rPr>
        <w:t>A condição de insegurança alimentar ocorre, principalmente, na zona rural da regi</w:t>
      </w:r>
      <w:r w:rsidR="0026776E">
        <w:rPr>
          <w:rFonts w:ascii="Times New Roman" w:hAnsi="Times New Roman" w:cs="Times New Roman"/>
          <w:sz w:val="24"/>
          <w:szCs w:val="24"/>
        </w:rPr>
        <w:t>ão</w:t>
      </w:r>
      <w:r w:rsidRPr="008522B4">
        <w:rPr>
          <w:rFonts w:ascii="Times New Roman" w:hAnsi="Times New Roman" w:cs="Times New Roman"/>
          <w:sz w:val="24"/>
          <w:szCs w:val="24"/>
        </w:rPr>
        <w:t xml:space="preserve"> Nordeste do Brasil, representando 29,8%, devido grande parte da população encontrar-se em situação de pobreza e baixa escolaridade, além de estar </w:t>
      </w:r>
      <w:r w:rsidR="00D06EE7">
        <w:rPr>
          <w:rFonts w:ascii="Times New Roman" w:hAnsi="Times New Roman" w:cs="Times New Roman"/>
          <w:sz w:val="24"/>
          <w:szCs w:val="24"/>
        </w:rPr>
        <w:t xml:space="preserve">associado à </w:t>
      </w:r>
      <w:r w:rsidRPr="008522B4">
        <w:rPr>
          <w:rFonts w:ascii="Times New Roman" w:hAnsi="Times New Roman" w:cs="Times New Roman"/>
          <w:sz w:val="24"/>
          <w:szCs w:val="24"/>
        </w:rPr>
        <w:t>questões como gênero (mulheres) e racia</w:t>
      </w:r>
      <w:r w:rsidR="00665325">
        <w:rPr>
          <w:rFonts w:ascii="Times New Roman" w:hAnsi="Times New Roman" w:cs="Times New Roman"/>
          <w:sz w:val="24"/>
          <w:szCs w:val="24"/>
        </w:rPr>
        <w:t>is (indígenas, pardos e pretos)</w:t>
      </w:r>
      <w:r w:rsidRPr="008522B4">
        <w:rPr>
          <w:rFonts w:ascii="Times New Roman" w:hAnsi="Times New Roman" w:cs="Times New Roman"/>
          <w:sz w:val="24"/>
          <w:szCs w:val="24"/>
        </w:rPr>
        <w:t xml:space="preserve">, constituindo, desta forma, os níveis inferiores da hierarquia social (ROSA </w:t>
      </w:r>
      <w:r w:rsidRPr="00B71888">
        <w:rPr>
          <w:rFonts w:ascii="Times New Roman" w:hAnsi="Times New Roman" w:cs="Times New Roman"/>
          <w:i/>
          <w:sz w:val="24"/>
          <w:szCs w:val="24"/>
        </w:rPr>
        <w:t>et al.</w:t>
      </w:r>
      <w:r w:rsidRPr="008522B4">
        <w:rPr>
          <w:rFonts w:ascii="Times New Roman" w:hAnsi="Times New Roman" w:cs="Times New Roman"/>
          <w:sz w:val="24"/>
          <w:szCs w:val="24"/>
        </w:rPr>
        <w:t>, 2012).</w:t>
      </w:r>
    </w:p>
    <w:p w14:paraId="29C99A0A" w14:textId="481B8D18" w:rsidR="00CF2A7E" w:rsidRDefault="00CF2A7E" w:rsidP="00F271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Vasconcelos </w:t>
      </w:r>
      <w:r w:rsidRPr="00CF2A7E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(2015) verificaram que a prevalência de insegurança alimentar em domicílios de i</w:t>
      </w:r>
      <w:r w:rsidRPr="00CF2A7E">
        <w:rPr>
          <w:rFonts w:ascii="Times New Roman" w:hAnsi="Times New Roman" w:cs="Times New Roman"/>
          <w:sz w:val="24"/>
          <w:szCs w:val="24"/>
        </w:rPr>
        <w:t>ndivíduos portadores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A7E">
        <w:rPr>
          <w:rFonts w:ascii="Times New Roman" w:hAnsi="Times New Roman" w:cs="Times New Roman"/>
          <w:sz w:val="24"/>
          <w:szCs w:val="24"/>
        </w:rPr>
        <w:t>hipertensão e/ou diabetes</w:t>
      </w:r>
      <w:r>
        <w:rPr>
          <w:rFonts w:ascii="Times New Roman" w:hAnsi="Times New Roman" w:cs="Times New Roman"/>
          <w:sz w:val="24"/>
          <w:szCs w:val="24"/>
        </w:rPr>
        <w:t xml:space="preserve"> no município de Maceió (AL)</w:t>
      </w:r>
      <w:r w:rsidR="00F271D6">
        <w:rPr>
          <w:rFonts w:ascii="Times New Roman" w:hAnsi="Times New Roman" w:cs="Times New Roman"/>
          <w:sz w:val="24"/>
          <w:szCs w:val="24"/>
        </w:rPr>
        <w:t xml:space="preserve"> foi de 78,0% dos hipertensos, 73,0% dos hipertenso diabéticos e 78,0% dos diabéticos, tendo associação significativa com a classe econômica, renda per capita, obesidade </w:t>
      </w:r>
      <w:r w:rsidR="00F271D6" w:rsidRPr="00F271D6">
        <w:rPr>
          <w:rFonts w:ascii="Times New Roman" w:hAnsi="Times New Roman" w:cs="Times New Roman"/>
          <w:sz w:val="24"/>
          <w:szCs w:val="24"/>
        </w:rPr>
        <w:t>abdominal, hipertensão arterial e hipertrigliceridemia.</w:t>
      </w:r>
    </w:p>
    <w:p w14:paraId="65EAE9E1" w14:textId="77777777" w:rsidR="003A7EAD" w:rsidRPr="003A7EAD" w:rsidRDefault="003A7EAD" w:rsidP="00C66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C7DF01" w14:textId="77777777" w:rsidR="00E7394C" w:rsidRPr="004A70F4" w:rsidRDefault="00E7394C" w:rsidP="00C66C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A70F4">
        <w:rPr>
          <w:rFonts w:ascii="Times New Roman" w:hAnsi="Times New Roman" w:cs="Times New Roman"/>
          <w:b/>
          <w:sz w:val="24"/>
          <w:szCs w:val="24"/>
        </w:rPr>
        <w:t>CONCLUSÕES</w:t>
      </w:r>
    </w:p>
    <w:p w14:paraId="4BDAD5ED" w14:textId="673A2C18" w:rsidR="00366078" w:rsidRDefault="008B297C" w:rsidP="008B29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elevada prevalência de insegurança alimentar na Região Nordeste do Brasil está associada a fatores como baixa renda, nível de escolaridade, saneamento básico e etc conforme observado na maioria das famílias, tornando-se necessário </w:t>
      </w:r>
      <w:r w:rsidRPr="008B297C">
        <w:rPr>
          <w:rFonts w:ascii="Times New Roman" w:hAnsi="Times New Roman" w:cs="Times New Roman"/>
          <w:sz w:val="24"/>
          <w:szCs w:val="24"/>
        </w:rPr>
        <w:t xml:space="preserve">encontrar soluções adequadas e sustentáveis ​​que </w:t>
      </w:r>
      <w:r>
        <w:rPr>
          <w:rFonts w:ascii="Times New Roman" w:hAnsi="Times New Roman" w:cs="Times New Roman"/>
          <w:sz w:val="24"/>
          <w:szCs w:val="24"/>
        </w:rPr>
        <w:t>melhorem o acesso aos alimentos, como a implementação de políticas p</w:t>
      </w:r>
      <w:r w:rsidR="00CB436D">
        <w:rPr>
          <w:rFonts w:ascii="Times New Roman" w:hAnsi="Times New Roman" w:cs="Times New Roman"/>
          <w:sz w:val="24"/>
          <w:szCs w:val="24"/>
        </w:rPr>
        <w:t>úblicas com a finalidade de</w:t>
      </w:r>
      <w:r>
        <w:rPr>
          <w:rFonts w:ascii="Times New Roman" w:hAnsi="Times New Roman" w:cs="Times New Roman"/>
          <w:sz w:val="24"/>
          <w:szCs w:val="24"/>
        </w:rPr>
        <w:t xml:space="preserve"> aumentar o acesso aos </w:t>
      </w:r>
      <w:r w:rsidRPr="008B297C">
        <w:rPr>
          <w:rFonts w:ascii="Times New Roman" w:hAnsi="Times New Roman" w:cs="Times New Roman"/>
          <w:sz w:val="24"/>
          <w:szCs w:val="24"/>
        </w:rPr>
        <w:t>recursos alimentares.</w:t>
      </w:r>
    </w:p>
    <w:p w14:paraId="254DC8AE" w14:textId="77777777" w:rsidR="00366078" w:rsidRDefault="00366078" w:rsidP="003660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87E0C" w14:textId="77777777" w:rsidR="00366078" w:rsidRDefault="00366078" w:rsidP="003660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E30A6" w14:textId="77777777" w:rsidR="00366078" w:rsidRDefault="00366078" w:rsidP="003660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7CBBD" w14:textId="77777777" w:rsidR="00484B47" w:rsidRDefault="00484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02AC85" w14:textId="2201B349" w:rsidR="00803648" w:rsidRPr="00366078" w:rsidRDefault="00803648" w:rsidP="003660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78">
        <w:rPr>
          <w:rFonts w:ascii="Times New Roman" w:hAnsi="Times New Roman" w:cs="Times New Roman"/>
          <w:b/>
          <w:sz w:val="24"/>
          <w:szCs w:val="24"/>
        </w:rPr>
        <w:lastRenderedPageBreak/>
        <w:t>6. REFERÊNCIAS</w:t>
      </w:r>
    </w:p>
    <w:p w14:paraId="5F81470C" w14:textId="6AC5E178" w:rsidR="00803648" w:rsidRPr="00C66C74" w:rsidRDefault="00803648" w:rsidP="00C66C74">
      <w:pPr>
        <w:pStyle w:val="Els-NoIndent"/>
        <w:spacing w:line="240" w:lineRule="auto"/>
        <w:jc w:val="left"/>
        <w:rPr>
          <w:sz w:val="22"/>
          <w:szCs w:val="22"/>
        </w:rPr>
      </w:pPr>
      <w:r w:rsidRPr="00366078">
        <w:rPr>
          <w:sz w:val="22"/>
          <w:szCs w:val="22"/>
        </w:rPr>
        <w:t xml:space="preserve">BARROS, K.C.S. </w:t>
      </w:r>
      <w:r w:rsidRPr="00C66C74">
        <w:rPr>
          <w:i/>
          <w:sz w:val="22"/>
          <w:szCs w:val="22"/>
        </w:rPr>
        <w:t>et al</w:t>
      </w:r>
      <w:r w:rsidRPr="00C66C74">
        <w:rPr>
          <w:sz w:val="22"/>
          <w:szCs w:val="22"/>
        </w:rPr>
        <w:t xml:space="preserve">. </w:t>
      </w:r>
      <w:proofErr w:type="spellStart"/>
      <w:r w:rsidRPr="00C66C74">
        <w:rPr>
          <w:sz w:val="22"/>
          <w:szCs w:val="22"/>
        </w:rPr>
        <w:t>Perfil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Socioeconômico</w:t>
      </w:r>
      <w:proofErr w:type="spellEnd"/>
      <w:r w:rsidRPr="00C66C74">
        <w:rPr>
          <w:sz w:val="22"/>
          <w:szCs w:val="22"/>
        </w:rPr>
        <w:t xml:space="preserve"> e </w:t>
      </w:r>
      <w:proofErr w:type="spellStart"/>
      <w:r w:rsidRPr="00C66C74">
        <w:rPr>
          <w:sz w:val="22"/>
          <w:szCs w:val="22"/>
        </w:rPr>
        <w:t>Nutricional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Escolares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em</w:t>
      </w:r>
      <w:proofErr w:type="spellEnd"/>
      <w:r w:rsidRPr="00C66C74">
        <w:rPr>
          <w:sz w:val="22"/>
          <w:szCs w:val="22"/>
        </w:rPr>
        <w:t xml:space="preserve"> (In</w:t>
      </w:r>
      <w:proofErr w:type="gramStart"/>
      <w:r w:rsidRPr="00C66C74">
        <w:rPr>
          <w:sz w:val="22"/>
          <w:szCs w:val="22"/>
        </w:rPr>
        <w:t>)</w:t>
      </w:r>
      <w:proofErr w:type="spellStart"/>
      <w:r w:rsidRPr="00C66C74">
        <w:rPr>
          <w:sz w:val="22"/>
          <w:szCs w:val="22"/>
        </w:rPr>
        <w:t>Segurança</w:t>
      </w:r>
      <w:proofErr w:type="spellEnd"/>
      <w:proofErr w:type="gram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Alimentar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uma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Região</w:t>
      </w:r>
      <w:proofErr w:type="spellEnd"/>
      <w:r w:rsidRPr="00C66C74">
        <w:rPr>
          <w:sz w:val="22"/>
          <w:szCs w:val="22"/>
        </w:rPr>
        <w:t xml:space="preserve"> do </w:t>
      </w:r>
      <w:proofErr w:type="spellStart"/>
      <w:r w:rsidRPr="00C66C74">
        <w:rPr>
          <w:sz w:val="22"/>
          <w:szCs w:val="22"/>
        </w:rPr>
        <w:t>Semiárido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Nordestino</w:t>
      </w:r>
      <w:proofErr w:type="spellEnd"/>
      <w:r w:rsidRPr="00C66C74">
        <w:rPr>
          <w:sz w:val="22"/>
          <w:szCs w:val="22"/>
        </w:rPr>
        <w:t xml:space="preserve">. </w:t>
      </w:r>
      <w:proofErr w:type="spellStart"/>
      <w:r w:rsidRPr="00C66C74">
        <w:rPr>
          <w:b/>
          <w:sz w:val="22"/>
          <w:szCs w:val="22"/>
        </w:rPr>
        <w:t>Revista</w:t>
      </w:r>
      <w:proofErr w:type="spellEnd"/>
      <w:r w:rsidRPr="00C66C74">
        <w:rPr>
          <w:b/>
          <w:sz w:val="22"/>
          <w:szCs w:val="22"/>
        </w:rPr>
        <w:t xml:space="preserve"> </w:t>
      </w:r>
      <w:proofErr w:type="spellStart"/>
      <w:r w:rsidRPr="00C66C74">
        <w:rPr>
          <w:b/>
          <w:sz w:val="22"/>
          <w:szCs w:val="22"/>
        </w:rPr>
        <w:t>Brasileira</w:t>
      </w:r>
      <w:proofErr w:type="spellEnd"/>
      <w:r w:rsidRPr="00C66C74">
        <w:rPr>
          <w:b/>
          <w:sz w:val="22"/>
          <w:szCs w:val="22"/>
        </w:rPr>
        <w:t xml:space="preserve"> de </w:t>
      </w:r>
      <w:proofErr w:type="spellStart"/>
      <w:r w:rsidRPr="00C66C74">
        <w:rPr>
          <w:b/>
          <w:sz w:val="22"/>
          <w:szCs w:val="22"/>
        </w:rPr>
        <w:t>Ciências</w:t>
      </w:r>
      <w:proofErr w:type="spellEnd"/>
      <w:r w:rsidRPr="00C66C74">
        <w:rPr>
          <w:b/>
          <w:sz w:val="22"/>
          <w:szCs w:val="22"/>
        </w:rPr>
        <w:t xml:space="preserve"> da Saúde</w:t>
      </w:r>
      <w:r w:rsidR="00CF2A7E">
        <w:rPr>
          <w:sz w:val="22"/>
          <w:szCs w:val="22"/>
        </w:rPr>
        <w:t xml:space="preserve"> v. 20</w:t>
      </w:r>
      <w:r w:rsidRPr="00C66C74">
        <w:rPr>
          <w:sz w:val="22"/>
          <w:szCs w:val="22"/>
        </w:rPr>
        <w:t>, p.5-10, 2016.</w:t>
      </w:r>
    </w:p>
    <w:p w14:paraId="7D8F7EAF" w14:textId="5677867A" w:rsidR="00803648" w:rsidRPr="00C66C74" w:rsidRDefault="00803648" w:rsidP="00C66C74">
      <w:pPr>
        <w:pStyle w:val="Els-NoIndent"/>
        <w:spacing w:line="240" w:lineRule="auto"/>
        <w:jc w:val="left"/>
        <w:rPr>
          <w:sz w:val="22"/>
          <w:szCs w:val="22"/>
        </w:rPr>
      </w:pPr>
      <w:r w:rsidRPr="00C66C74">
        <w:rPr>
          <w:sz w:val="22"/>
          <w:szCs w:val="22"/>
        </w:rPr>
        <w:t xml:space="preserve">CARNEIRO, D.G. </w:t>
      </w:r>
      <w:r w:rsidRPr="00C66C74">
        <w:rPr>
          <w:i/>
          <w:sz w:val="22"/>
          <w:szCs w:val="22"/>
        </w:rPr>
        <w:t>et al.</w:t>
      </w:r>
      <w:r w:rsidRPr="00C66C74">
        <w:rPr>
          <w:sz w:val="22"/>
          <w:szCs w:val="22"/>
        </w:rPr>
        <w:t xml:space="preserve"> O </w:t>
      </w:r>
      <w:proofErr w:type="spellStart"/>
      <w:r w:rsidRPr="00C66C74">
        <w:rPr>
          <w:sz w:val="22"/>
          <w:szCs w:val="22"/>
        </w:rPr>
        <w:t>agente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comunitário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saúde</w:t>
      </w:r>
      <w:proofErr w:type="spellEnd"/>
      <w:r w:rsidRPr="00C66C74">
        <w:rPr>
          <w:sz w:val="22"/>
          <w:szCs w:val="22"/>
        </w:rPr>
        <w:t xml:space="preserve"> e a </w:t>
      </w:r>
      <w:proofErr w:type="spellStart"/>
      <w:r w:rsidRPr="00C66C74">
        <w:rPr>
          <w:sz w:val="22"/>
          <w:szCs w:val="22"/>
        </w:rPr>
        <w:t>promoção</w:t>
      </w:r>
      <w:proofErr w:type="spellEnd"/>
      <w:r w:rsidRPr="00C66C74">
        <w:rPr>
          <w:sz w:val="22"/>
          <w:szCs w:val="22"/>
        </w:rPr>
        <w:t xml:space="preserve"> da </w:t>
      </w:r>
      <w:proofErr w:type="spellStart"/>
      <w:r w:rsidRPr="00C66C74">
        <w:rPr>
          <w:sz w:val="22"/>
          <w:szCs w:val="22"/>
        </w:rPr>
        <w:t>segurança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alimentar</w:t>
      </w:r>
      <w:proofErr w:type="spellEnd"/>
      <w:r w:rsidRPr="00C66C74">
        <w:rPr>
          <w:sz w:val="22"/>
          <w:szCs w:val="22"/>
        </w:rPr>
        <w:t xml:space="preserve"> e </w:t>
      </w:r>
      <w:proofErr w:type="spellStart"/>
      <w:r w:rsidRPr="00C66C74">
        <w:rPr>
          <w:sz w:val="22"/>
          <w:szCs w:val="22"/>
        </w:rPr>
        <w:t>nutricional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proofErr w:type="gramStart"/>
      <w:r w:rsidRPr="00C66C74">
        <w:rPr>
          <w:sz w:val="22"/>
          <w:szCs w:val="22"/>
        </w:rPr>
        <w:t>na</w:t>
      </w:r>
      <w:proofErr w:type="spellEnd"/>
      <w:proofErr w:type="gram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estratégia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saúde</w:t>
      </w:r>
      <w:proofErr w:type="spellEnd"/>
      <w:r w:rsidRPr="00C66C74">
        <w:rPr>
          <w:sz w:val="22"/>
          <w:szCs w:val="22"/>
        </w:rPr>
        <w:t xml:space="preserve"> da </w:t>
      </w:r>
      <w:proofErr w:type="spellStart"/>
      <w:r w:rsidRPr="00C66C74">
        <w:rPr>
          <w:sz w:val="22"/>
          <w:szCs w:val="22"/>
        </w:rPr>
        <w:t>família</w:t>
      </w:r>
      <w:proofErr w:type="spellEnd"/>
      <w:r w:rsidRPr="00C66C74">
        <w:rPr>
          <w:sz w:val="22"/>
          <w:szCs w:val="22"/>
        </w:rPr>
        <w:t xml:space="preserve">: </w:t>
      </w:r>
      <w:proofErr w:type="spellStart"/>
      <w:r w:rsidRPr="00C66C74">
        <w:rPr>
          <w:sz w:val="22"/>
          <w:szCs w:val="22"/>
        </w:rPr>
        <w:t>reflexões</w:t>
      </w:r>
      <w:proofErr w:type="spellEnd"/>
      <w:r w:rsidRPr="00C66C74">
        <w:rPr>
          <w:sz w:val="22"/>
          <w:szCs w:val="22"/>
        </w:rPr>
        <w:t xml:space="preserve"> a </w:t>
      </w:r>
      <w:proofErr w:type="spellStart"/>
      <w:r w:rsidRPr="00C66C74">
        <w:rPr>
          <w:sz w:val="22"/>
          <w:szCs w:val="22"/>
        </w:rPr>
        <w:t>partir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uma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experiência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educativa</w:t>
      </w:r>
      <w:proofErr w:type="spellEnd"/>
      <w:r w:rsidRPr="00C66C74">
        <w:rPr>
          <w:sz w:val="22"/>
          <w:szCs w:val="22"/>
        </w:rPr>
        <w:t xml:space="preserve">. </w:t>
      </w:r>
      <w:proofErr w:type="spellStart"/>
      <w:r w:rsidRPr="00C66C74">
        <w:rPr>
          <w:b/>
          <w:sz w:val="22"/>
          <w:szCs w:val="22"/>
        </w:rPr>
        <w:t>Revista</w:t>
      </w:r>
      <w:proofErr w:type="spellEnd"/>
      <w:r w:rsidRPr="00C66C74">
        <w:rPr>
          <w:b/>
          <w:sz w:val="22"/>
          <w:szCs w:val="22"/>
        </w:rPr>
        <w:t xml:space="preserve"> </w:t>
      </w:r>
      <w:proofErr w:type="spellStart"/>
      <w:r w:rsidRPr="00C66C74">
        <w:rPr>
          <w:b/>
          <w:sz w:val="22"/>
          <w:szCs w:val="22"/>
        </w:rPr>
        <w:t>Atenção</w:t>
      </w:r>
      <w:proofErr w:type="spellEnd"/>
      <w:r w:rsidRPr="00C66C74">
        <w:rPr>
          <w:b/>
          <w:sz w:val="22"/>
          <w:szCs w:val="22"/>
        </w:rPr>
        <w:t xml:space="preserve"> </w:t>
      </w:r>
      <w:proofErr w:type="spellStart"/>
      <w:r w:rsidRPr="00C66C74">
        <w:rPr>
          <w:b/>
          <w:sz w:val="22"/>
          <w:szCs w:val="22"/>
        </w:rPr>
        <w:t>Primária</w:t>
      </w:r>
      <w:proofErr w:type="spellEnd"/>
      <w:r w:rsidRPr="00C66C74">
        <w:rPr>
          <w:b/>
          <w:sz w:val="22"/>
          <w:szCs w:val="22"/>
        </w:rPr>
        <w:t xml:space="preserve"> à </w:t>
      </w:r>
      <w:proofErr w:type="spellStart"/>
      <w:r w:rsidRPr="00C66C74">
        <w:rPr>
          <w:b/>
          <w:sz w:val="22"/>
          <w:szCs w:val="22"/>
        </w:rPr>
        <w:t>Saúde</w:t>
      </w:r>
      <w:proofErr w:type="spellEnd"/>
      <w:r w:rsidR="00CF2A7E">
        <w:rPr>
          <w:sz w:val="22"/>
          <w:szCs w:val="22"/>
        </w:rPr>
        <w:t>, v.13</w:t>
      </w:r>
      <w:r w:rsidRPr="00C66C74">
        <w:rPr>
          <w:sz w:val="22"/>
          <w:szCs w:val="22"/>
        </w:rPr>
        <w:t>, p.510-17, 2010.</w:t>
      </w:r>
    </w:p>
    <w:p w14:paraId="04FBEBED" w14:textId="3430F8A8" w:rsidR="00803648" w:rsidRPr="00C66C74" w:rsidRDefault="00803648" w:rsidP="00C66C74">
      <w:pPr>
        <w:pStyle w:val="Els-NoIndent"/>
        <w:spacing w:line="240" w:lineRule="auto"/>
        <w:jc w:val="left"/>
        <w:rPr>
          <w:sz w:val="22"/>
          <w:szCs w:val="22"/>
        </w:rPr>
      </w:pPr>
      <w:r w:rsidRPr="00C66C74">
        <w:rPr>
          <w:sz w:val="22"/>
          <w:szCs w:val="22"/>
        </w:rPr>
        <w:t xml:space="preserve">FAVARO, T. </w:t>
      </w:r>
      <w:r w:rsidRPr="00C66C74">
        <w:rPr>
          <w:i/>
          <w:sz w:val="22"/>
          <w:szCs w:val="22"/>
        </w:rPr>
        <w:t>et al.</w:t>
      </w:r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Segurança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alimentar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em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famílias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indígenas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Teréna</w:t>
      </w:r>
      <w:proofErr w:type="spellEnd"/>
      <w:r w:rsidRPr="00C66C74">
        <w:rPr>
          <w:sz w:val="22"/>
          <w:szCs w:val="22"/>
        </w:rPr>
        <w:t xml:space="preserve">, </w:t>
      </w:r>
      <w:proofErr w:type="spellStart"/>
      <w:r w:rsidRPr="00C66C74">
        <w:rPr>
          <w:sz w:val="22"/>
          <w:szCs w:val="22"/>
        </w:rPr>
        <w:t>Mato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Grosso</w:t>
      </w:r>
      <w:proofErr w:type="spellEnd"/>
      <w:r w:rsidRPr="00C66C74">
        <w:rPr>
          <w:sz w:val="22"/>
          <w:szCs w:val="22"/>
        </w:rPr>
        <w:t xml:space="preserve"> do </w:t>
      </w:r>
      <w:proofErr w:type="spellStart"/>
      <w:r w:rsidRPr="00C66C74">
        <w:rPr>
          <w:sz w:val="22"/>
          <w:szCs w:val="22"/>
        </w:rPr>
        <w:t>Sul</w:t>
      </w:r>
      <w:proofErr w:type="spellEnd"/>
      <w:r w:rsidRPr="00C66C74">
        <w:rPr>
          <w:sz w:val="22"/>
          <w:szCs w:val="22"/>
        </w:rPr>
        <w:t xml:space="preserve">, </w:t>
      </w:r>
      <w:proofErr w:type="spellStart"/>
      <w:r w:rsidRPr="00C66C74">
        <w:rPr>
          <w:sz w:val="22"/>
          <w:szCs w:val="22"/>
        </w:rPr>
        <w:t>Brasil</w:t>
      </w:r>
      <w:proofErr w:type="spellEnd"/>
      <w:r w:rsidRPr="00C66C74">
        <w:rPr>
          <w:sz w:val="22"/>
          <w:szCs w:val="22"/>
        </w:rPr>
        <w:t xml:space="preserve">. </w:t>
      </w:r>
      <w:r w:rsidRPr="00C66C74">
        <w:rPr>
          <w:b/>
          <w:sz w:val="22"/>
          <w:szCs w:val="22"/>
        </w:rPr>
        <w:t>Caderno de Saúde Pública</w:t>
      </w:r>
      <w:r w:rsidRPr="00C66C74">
        <w:rPr>
          <w:sz w:val="22"/>
          <w:szCs w:val="22"/>
        </w:rPr>
        <w:t xml:space="preserve">, v. </w:t>
      </w:r>
      <w:r w:rsidR="00CF2A7E">
        <w:rPr>
          <w:sz w:val="22"/>
          <w:szCs w:val="22"/>
        </w:rPr>
        <w:t>23</w:t>
      </w:r>
      <w:r w:rsidRPr="00C66C74">
        <w:rPr>
          <w:sz w:val="22"/>
          <w:szCs w:val="22"/>
        </w:rPr>
        <w:t>, p. 785-93, 2007.</w:t>
      </w:r>
    </w:p>
    <w:p w14:paraId="4F968963" w14:textId="45958C62" w:rsidR="00803648" w:rsidRPr="00C66C74" w:rsidRDefault="00803648" w:rsidP="00C66C74">
      <w:pPr>
        <w:pStyle w:val="Els-NoIndent"/>
        <w:spacing w:line="240" w:lineRule="auto"/>
        <w:jc w:val="left"/>
        <w:rPr>
          <w:sz w:val="22"/>
          <w:szCs w:val="22"/>
        </w:rPr>
      </w:pPr>
      <w:r w:rsidRPr="00C66C74">
        <w:rPr>
          <w:sz w:val="22"/>
          <w:szCs w:val="22"/>
        </w:rPr>
        <w:t xml:space="preserve">HOFFMANN R. </w:t>
      </w:r>
      <w:proofErr w:type="spellStart"/>
      <w:r w:rsidRPr="00C66C74">
        <w:rPr>
          <w:sz w:val="22"/>
          <w:szCs w:val="22"/>
        </w:rPr>
        <w:t>Determinantes</w:t>
      </w:r>
      <w:proofErr w:type="spellEnd"/>
      <w:r w:rsidRPr="00C66C74">
        <w:rPr>
          <w:sz w:val="22"/>
          <w:szCs w:val="22"/>
        </w:rPr>
        <w:t xml:space="preserve"> da </w:t>
      </w:r>
      <w:proofErr w:type="spellStart"/>
      <w:r w:rsidRPr="00C66C74">
        <w:rPr>
          <w:sz w:val="22"/>
          <w:szCs w:val="22"/>
        </w:rPr>
        <w:t>insegurança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alimentar</w:t>
      </w:r>
      <w:proofErr w:type="spellEnd"/>
      <w:r w:rsidRPr="00C66C74">
        <w:rPr>
          <w:sz w:val="22"/>
          <w:szCs w:val="22"/>
        </w:rPr>
        <w:t xml:space="preserve"> no </w:t>
      </w:r>
      <w:proofErr w:type="spellStart"/>
      <w:r w:rsidRPr="00C66C74">
        <w:rPr>
          <w:sz w:val="22"/>
          <w:szCs w:val="22"/>
        </w:rPr>
        <w:t>Brasil</w:t>
      </w:r>
      <w:proofErr w:type="spellEnd"/>
      <w:r w:rsidRPr="00C66C74">
        <w:rPr>
          <w:sz w:val="22"/>
          <w:szCs w:val="22"/>
        </w:rPr>
        <w:t xml:space="preserve">: </w:t>
      </w:r>
      <w:proofErr w:type="spellStart"/>
      <w:r w:rsidRPr="00C66C74">
        <w:rPr>
          <w:sz w:val="22"/>
          <w:szCs w:val="22"/>
        </w:rPr>
        <w:t>análise</w:t>
      </w:r>
      <w:proofErr w:type="spellEnd"/>
      <w:r w:rsidRPr="00C66C74">
        <w:rPr>
          <w:sz w:val="22"/>
          <w:szCs w:val="22"/>
        </w:rPr>
        <w:t xml:space="preserve"> de dados do PNAD de 2004. </w:t>
      </w:r>
      <w:proofErr w:type="spellStart"/>
      <w:r w:rsidRPr="00C66C74">
        <w:rPr>
          <w:b/>
          <w:sz w:val="22"/>
          <w:szCs w:val="22"/>
        </w:rPr>
        <w:t>Revista</w:t>
      </w:r>
      <w:proofErr w:type="spellEnd"/>
      <w:r w:rsidRPr="00C66C74">
        <w:rPr>
          <w:b/>
          <w:sz w:val="22"/>
          <w:szCs w:val="22"/>
        </w:rPr>
        <w:t xml:space="preserve"> de </w:t>
      </w:r>
      <w:proofErr w:type="spellStart"/>
      <w:r w:rsidRPr="00C66C74">
        <w:rPr>
          <w:b/>
          <w:sz w:val="22"/>
          <w:szCs w:val="22"/>
        </w:rPr>
        <w:t>Segurança</w:t>
      </w:r>
      <w:proofErr w:type="spellEnd"/>
      <w:r w:rsidRPr="00C66C74">
        <w:rPr>
          <w:b/>
          <w:sz w:val="22"/>
          <w:szCs w:val="22"/>
        </w:rPr>
        <w:t xml:space="preserve"> </w:t>
      </w:r>
      <w:proofErr w:type="spellStart"/>
      <w:r w:rsidRPr="00C66C74">
        <w:rPr>
          <w:b/>
          <w:sz w:val="22"/>
          <w:szCs w:val="22"/>
        </w:rPr>
        <w:t>Alimentar</w:t>
      </w:r>
      <w:proofErr w:type="spellEnd"/>
      <w:r w:rsidRPr="00C66C74">
        <w:rPr>
          <w:b/>
          <w:sz w:val="22"/>
          <w:szCs w:val="22"/>
        </w:rPr>
        <w:t xml:space="preserve"> e </w:t>
      </w:r>
      <w:proofErr w:type="spellStart"/>
      <w:r w:rsidRPr="00C66C74">
        <w:rPr>
          <w:b/>
          <w:sz w:val="22"/>
          <w:szCs w:val="22"/>
        </w:rPr>
        <w:t>Nutricional</w:t>
      </w:r>
      <w:proofErr w:type="spellEnd"/>
      <w:r w:rsidRPr="00C66C74">
        <w:rPr>
          <w:b/>
          <w:sz w:val="22"/>
          <w:szCs w:val="22"/>
        </w:rPr>
        <w:t>, Campinas</w:t>
      </w:r>
      <w:r w:rsidR="00CF2A7E">
        <w:rPr>
          <w:sz w:val="22"/>
          <w:szCs w:val="22"/>
        </w:rPr>
        <w:t>, v.15</w:t>
      </w:r>
      <w:r w:rsidRPr="00C66C74">
        <w:rPr>
          <w:sz w:val="22"/>
          <w:szCs w:val="22"/>
        </w:rPr>
        <w:t>, p.49-61, 2008.</w:t>
      </w:r>
    </w:p>
    <w:p w14:paraId="5D216DD6" w14:textId="60F775A3" w:rsidR="00803648" w:rsidRPr="00C66C74" w:rsidRDefault="00803648" w:rsidP="00C66C74">
      <w:pPr>
        <w:pStyle w:val="Els-NoIndent"/>
        <w:spacing w:line="240" w:lineRule="auto"/>
        <w:jc w:val="left"/>
        <w:rPr>
          <w:sz w:val="22"/>
          <w:szCs w:val="22"/>
        </w:rPr>
      </w:pPr>
      <w:r w:rsidRPr="00C66C74">
        <w:rPr>
          <w:sz w:val="22"/>
          <w:szCs w:val="22"/>
        </w:rPr>
        <w:t xml:space="preserve">INSTITUTO BRASILEIRO DE GEOGRAFIA E ESTATÍSTICA (IBGE). </w:t>
      </w:r>
      <w:proofErr w:type="spellStart"/>
      <w:r w:rsidRPr="00C66C74">
        <w:rPr>
          <w:b/>
          <w:sz w:val="22"/>
          <w:szCs w:val="22"/>
        </w:rPr>
        <w:t>Censoagropecuário</w:t>
      </w:r>
      <w:proofErr w:type="spellEnd"/>
      <w:r w:rsidRPr="00C66C74">
        <w:rPr>
          <w:b/>
          <w:sz w:val="22"/>
          <w:szCs w:val="22"/>
        </w:rPr>
        <w:t xml:space="preserve">: </w:t>
      </w:r>
      <w:proofErr w:type="spellStart"/>
      <w:r w:rsidRPr="00C66C74">
        <w:rPr>
          <w:b/>
          <w:sz w:val="22"/>
          <w:szCs w:val="22"/>
        </w:rPr>
        <w:t>resultados</w:t>
      </w:r>
      <w:proofErr w:type="spellEnd"/>
      <w:r w:rsidRPr="00C66C74">
        <w:rPr>
          <w:b/>
          <w:sz w:val="22"/>
          <w:szCs w:val="22"/>
        </w:rPr>
        <w:t xml:space="preserve"> </w:t>
      </w:r>
      <w:proofErr w:type="spellStart"/>
      <w:r w:rsidRPr="00C66C74">
        <w:rPr>
          <w:b/>
          <w:sz w:val="22"/>
          <w:szCs w:val="22"/>
        </w:rPr>
        <w:t>preliminares</w:t>
      </w:r>
      <w:proofErr w:type="spellEnd"/>
      <w:r w:rsidRPr="00C66C74">
        <w:rPr>
          <w:sz w:val="22"/>
          <w:szCs w:val="22"/>
        </w:rPr>
        <w:t>. Rio de Janeiro: IBGE; 2006.</w:t>
      </w:r>
    </w:p>
    <w:p w14:paraId="667F8088" w14:textId="77777777" w:rsidR="00803648" w:rsidRPr="00C66C74" w:rsidRDefault="00803648" w:rsidP="00C66C74">
      <w:pPr>
        <w:pStyle w:val="Els-NoIndent"/>
        <w:spacing w:line="240" w:lineRule="auto"/>
        <w:jc w:val="left"/>
        <w:rPr>
          <w:sz w:val="22"/>
          <w:szCs w:val="22"/>
        </w:rPr>
      </w:pPr>
      <w:r w:rsidRPr="00C66C74">
        <w:rPr>
          <w:sz w:val="22"/>
          <w:szCs w:val="22"/>
        </w:rPr>
        <w:t xml:space="preserve">INSTITUTO BRASILEIRO DE GEOGRAFIA E ESTATÍSTICA (IBGE). </w:t>
      </w:r>
      <w:proofErr w:type="spellStart"/>
      <w:r w:rsidRPr="00C66C74">
        <w:rPr>
          <w:b/>
          <w:sz w:val="22"/>
          <w:szCs w:val="22"/>
        </w:rPr>
        <w:t>Pesquisa</w:t>
      </w:r>
      <w:proofErr w:type="spellEnd"/>
      <w:r w:rsidRPr="00C66C74">
        <w:rPr>
          <w:b/>
          <w:sz w:val="22"/>
          <w:szCs w:val="22"/>
        </w:rPr>
        <w:t xml:space="preserve"> </w:t>
      </w:r>
      <w:proofErr w:type="spellStart"/>
      <w:r w:rsidRPr="00C66C74">
        <w:rPr>
          <w:b/>
          <w:sz w:val="22"/>
          <w:szCs w:val="22"/>
        </w:rPr>
        <w:t>Nacional</w:t>
      </w:r>
      <w:proofErr w:type="spellEnd"/>
      <w:r w:rsidRPr="00C66C74">
        <w:rPr>
          <w:b/>
          <w:sz w:val="22"/>
          <w:szCs w:val="22"/>
        </w:rPr>
        <w:t xml:space="preserve"> por </w:t>
      </w:r>
      <w:proofErr w:type="spellStart"/>
      <w:r w:rsidRPr="00C66C74">
        <w:rPr>
          <w:b/>
          <w:sz w:val="22"/>
          <w:szCs w:val="22"/>
        </w:rPr>
        <w:t>Amostra</w:t>
      </w:r>
      <w:proofErr w:type="spellEnd"/>
      <w:r w:rsidRPr="00C66C74">
        <w:rPr>
          <w:b/>
          <w:sz w:val="22"/>
          <w:szCs w:val="22"/>
        </w:rPr>
        <w:t xml:space="preserve"> de </w:t>
      </w:r>
      <w:proofErr w:type="spellStart"/>
      <w:r w:rsidRPr="00C66C74">
        <w:rPr>
          <w:b/>
          <w:sz w:val="22"/>
          <w:szCs w:val="22"/>
        </w:rPr>
        <w:t>Domicílios</w:t>
      </w:r>
      <w:proofErr w:type="spellEnd"/>
      <w:r w:rsidRPr="00C66C74">
        <w:rPr>
          <w:b/>
          <w:sz w:val="22"/>
          <w:szCs w:val="22"/>
        </w:rPr>
        <w:t xml:space="preserve">: </w:t>
      </w:r>
      <w:proofErr w:type="spellStart"/>
      <w:r w:rsidRPr="00C66C74">
        <w:rPr>
          <w:b/>
          <w:sz w:val="22"/>
          <w:szCs w:val="22"/>
        </w:rPr>
        <w:t>segurança</w:t>
      </w:r>
      <w:proofErr w:type="spellEnd"/>
      <w:r w:rsidRPr="00C66C74">
        <w:rPr>
          <w:b/>
          <w:sz w:val="22"/>
          <w:szCs w:val="22"/>
        </w:rPr>
        <w:t xml:space="preserve"> </w:t>
      </w:r>
      <w:proofErr w:type="spellStart"/>
      <w:r w:rsidRPr="00C66C74">
        <w:rPr>
          <w:b/>
          <w:sz w:val="22"/>
          <w:szCs w:val="22"/>
        </w:rPr>
        <w:t>alimentar</w:t>
      </w:r>
      <w:proofErr w:type="spellEnd"/>
      <w:r w:rsidRPr="00C66C74">
        <w:rPr>
          <w:b/>
          <w:sz w:val="22"/>
          <w:szCs w:val="22"/>
        </w:rPr>
        <w:t>, 2013</w:t>
      </w:r>
      <w:r w:rsidRPr="00C66C74">
        <w:rPr>
          <w:sz w:val="22"/>
          <w:szCs w:val="22"/>
        </w:rPr>
        <w:t xml:space="preserve">. Rio de Janeiro: </w:t>
      </w:r>
      <w:proofErr w:type="spellStart"/>
      <w:r w:rsidRPr="00C66C74">
        <w:rPr>
          <w:sz w:val="22"/>
          <w:szCs w:val="22"/>
        </w:rPr>
        <w:t>Instituto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Brasileiro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Geografia</w:t>
      </w:r>
      <w:proofErr w:type="spellEnd"/>
      <w:r w:rsidRPr="00C66C74">
        <w:rPr>
          <w:sz w:val="22"/>
          <w:szCs w:val="22"/>
        </w:rPr>
        <w:t xml:space="preserve"> e Estatística; 2014.</w:t>
      </w:r>
    </w:p>
    <w:p w14:paraId="062650C5" w14:textId="097D8EC0" w:rsidR="00803648" w:rsidRDefault="00803648" w:rsidP="00C66C74">
      <w:pPr>
        <w:pStyle w:val="Els-NoIndent"/>
        <w:spacing w:line="240" w:lineRule="auto"/>
        <w:jc w:val="left"/>
        <w:rPr>
          <w:sz w:val="22"/>
          <w:szCs w:val="22"/>
        </w:rPr>
      </w:pPr>
      <w:r w:rsidRPr="00C66C74">
        <w:rPr>
          <w:sz w:val="22"/>
          <w:szCs w:val="22"/>
        </w:rPr>
        <w:t xml:space="preserve">MARTINS, M.C. </w:t>
      </w:r>
      <w:r w:rsidRPr="00C66C74">
        <w:rPr>
          <w:i/>
          <w:sz w:val="22"/>
          <w:szCs w:val="22"/>
        </w:rPr>
        <w:t>et al.</w:t>
      </w:r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Consumo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alimentar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famílias</w:t>
      </w:r>
      <w:proofErr w:type="spellEnd"/>
      <w:r w:rsidRPr="00C66C74">
        <w:rPr>
          <w:sz w:val="22"/>
          <w:szCs w:val="22"/>
        </w:rPr>
        <w:t xml:space="preserve"> de pré-</w:t>
      </w:r>
      <w:proofErr w:type="spellStart"/>
      <w:r w:rsidRPr="00C66C74">
        <w:rPr>
          <w:sz w:val="22"/>
          <w:szCs w:val="22"/>
        </w:rPr>
        <w:t>escolares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em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situação</w:t>
      </w:r>
      <w:proofErr w:type="spellEnd"/>
      <w:r w:rsidRPr="00C66C74">
        <w:rPr>
          <w:sz w:val="22"/>
          <w:szCs w:val="22"/>
        </w:rPr>
        <w:t xml:space="preserve"> de (in</w:t>
      </w:r>
      <w:proofErr w:type="gramStart"/>
      <w:r w:rsidRPr="00C66C74">
        <w:rPr>
          <w:sz w:val="22"/>
          <w:szCs w:val="22"/>
        </w:rPr>
        <w:t>)</w:t>
      </w:r>
      <w:proofErr w:type="spellStart"/>
      <w:r w:rsidRPr="00C66C74">
        <w:rPr>
          <w:sz w:val="22"/>
          <w:szCs w:val="22"/>
        </w:rPr>
        <w:t>segurança</w:t>
      </w:r>
      <w:proofErr w:type="spellEnd"/>
      <w:proofErr w:type="gramEnd"/>
      <w:r w:rsidRPr="00C66C74">
        <w:rPr>
          <w:sz w:val="22"/>
          <w:szCs w:val="22"/>
        </w:rPr>
        <w:t xml:space="preserve"> alimentar1. </w:t>
      </w:r>
      <w:proofErr w:type="spellStart"/>
      <w:r w:rsidRPr="00C66C74">
        <w:rPr>
          <w:b/>
          <w:sz w:val="22"/>
          <w:szCs w:val="22"/>
        </w:rPr>
        <w:t>Ciencia</w:t>
      </w:r>
      <w:proofErr w:type="spellEnd"/>
      <w:r w:rsidRPr="00C66C74">
        <w:rPr>
          <w:b/>
          <w:sz w:val="22"/>
          <w:szCs w:val="22"/>
        </w:rPr>
        <w:t xml:space="preserve"> y </w:t>
      </w:r>
      <w:proofErr w:type="spellStart"/>
      <w:r w:rsidRPr="00C66C74">
        <w:rPr>
          <w:b/>
          <w:sz w:val="22"/>
          <w:szCs w:val="22"/>
        </w:rPr>
        <w:t>EnfermerIa</w:t>
      </w:r>
      <w:proofErr w:type="spellEnd"/>
      <w:r w:rsidR="00CF2A7E">
        <w:rPr>
          <w:sz w:val="22"/>
          <w:szCs w:val="22"/>
        </w:rPr>
        <w:t xml:space="preserve">, v. </w:t>
      </w:r>
      <w:proofErr w:type="gramStart"/>
      <w:r w:rsidR="00CF2A7E">
        <w:rPr>
          <w:sz w:val="22"/>
          <w:szCs w:val="22"/>
        </w:rPr>
        <w:t>3</w:t>
      </w:r>
      <w:proofErr w:type="gramEnd"/>
      <w:r w:rsidRPr="00C66C74">
        <w:rPr>
          <w:sz w:val="22"/>
          <w:szCs w:val="22"/>
        </w:rPr>
        <w:t>, p.63-71, 2015.</w:t>
      </w:r>
    </w:p>
    <w:p w14:paraId="71029110" w14:textId="27A1F35E" w:rsidR="00CF2A7E" w:rsidRPr="00C66C74" w:rsidRDefault="00CF2A7E" w:rsidP="00CF2A7E">
      <w:pPr>
        <w:pStyle w:val="Els-NoInden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MENEZES, B.A.A. </w:t>
      </w:r>
      <w:proofErr w:type="spellStart"/>
      <w:r w:rsidRPr="00CF2A7E">
        <w:rPr>
          <w:b/>
          <w:sz w:val="22"/>
          <w:szCs w:val="22"/>
        </w:rPr>
        <w:t>Caracterização</w:t>
      </w:r>
      <w:proofErr w:type="spellEnd"/>
      <w:r w:rsidRPr="00CF2A7E">
        <w:rPr>
          <w:b/>
          <w:sz w:val="22"/>
          <w:szCs w:val="22"/>
        </w:rPr>
        <w:t xml:space="preserve"> </w:t>
      </w:r>
      <w:proofErr w:type="spellStart"/>
      <w:r w:rsidRPr="00CF2A7E">
        <w:rPr>
          <w:b/>
          <w:sz w:val="22"/>
          <w:szCs w:val="22"/>
        </w:rPr>
        <w:t>nutricional</w:t>
      </w:r>
      <w:proofErr w:type="spellEnd"/>
      <w:r w:rsidRPr="00CF2A7E">
        <w:rPr>
          <w:b/>
          <w:sz w:val="22"/>
          <w:szCs w:val="22"/>
        </w:rPr>
        <w:t xml:space="preserve"> e </w:t>
      </w:r>
      <w:proofErr w:type="spellStart"/>
      <w:r w:rsidRPr="00CF2A7E">
        <w:rPr>
          <w:b/>
          <w:sz w:val="22"/>
          <w:szCs w:val="22"/>
        </w:rPr>
        <w:t>insegurança</w:t>
      </w:r>
      <w:proofErr w:type="spellEnd"/>
      <w:r w:rsidRPr="00CF2A7E">
        <w:rPr>
          <w:b/>
          <w:sz w:val="22"/>
          <w:szCs w:val="22"/>
        </w:rPr>
        <w:t xml:space="preserve"> </w:t>
      </w:r>
      <w:proofErr w:type="spellStart"/>
      <w:r w:rsidRPr="00CF2A7E">
        <w:rPr>
          <w:b/>
          <w:sz w:val="22"/>
          <w:szCs w:val="22"/>
        </w:rPr>
        <w:t>alimentar</w:t>
      </w:r>
      <w:proofErr w:type="spellEnd"/>
      <w:r w:rsidRPr="00CF2A7E">
        <w:rPr>
          <w:b/>
          <w:sz w:val="22"/>
          <w:szCs w:val="22"/>
        </w:rPr>
        <w:t xml:space="preserve"> </w:t>
      </w:r>
      <w:proofErr w:type="spellStart"/>
      <w:r w:rsidRPr="00CF2A7E">
        <w:rPr>
          <w:b/>
          <w:sz w:val="22"/>
          <w:szCs w:val="22"/>
        </w:rPr>
        <w:t>em</w:t>
      </w:r>
      <w:proofErr w:type="spellEnd"/>
      <w:r w:rsidRPr="00CF2A7E">
        <w:rPr>
          <w:b/>
          <w:sz w:val="22"/>
          <w:szCs w:val="22"/>
        </w:rPr>
        <w:t xml:space="preserve"> um </w:t>
      </w:r>
      <w:proofErr w:type="spellStart"/>
      <w:r w:rsidRPr="00CF2A7E">
        <w:rPr>
          <w:b/>
          <w:sz w:val="22"/>
          <w:szCs w:val="22"/>
        </w:rPr>
        <w:t>grupo</w:t>
      </w:r>
      <w:proofErr w:type="spellEnd"/>
      <w:r w:rsidRPr="00CF2A7E">
        <w:rPr>
          <w:b/>
          <w:sz w:val="22"/>
          <w:szCs w:val="22"/>
        </w:rPr>
        <w:t xml:space="preserve"> de </w:t>
      </w:r>
      <w:proofErr w:type="spellStart"/>
      <w:r w:rsidRPr="00CF2A7E">
        <w:rPr>
          <w:b/>
          <w:sz w:val="22"/>
          <w:szCs w:val="22"/>
        </w:rPr>
        <w:t>idosos</w:t>
      </w:r>
      <w:proofErr w:type="spellEnd"/>
      <w:r w:rsidRPr="00CF2A7E">
        <w:rPr>
          <w:b/>
          <w:sz w:val="22"/>
          <w:szCs w:val="22"/>
        </w:rPr>
        <w:t xml:space="preserve"> </w:t>
      </w:r>
      <w:proofErr w:type="spellStart"/>
      <w:r w:rsidRPr="00CF2A7E">
        <w:rPr>
          <w:b/>
          <w:sz w:val="22"/>
          <w:szCs w:val="22"/>
        </w:rPr>
        <w:t>usuários</w:t>
      </w:r>
      <w:proofErr w:type="spellEnd"/>
      <w:r w:rsidRPr="00CF2A7E">
        <w:rPr>
          <w:b/>
          <w:sz w:val="22"/>
          <w:szCs w:val="22"/>
        </w:rPr>
        <w:t xml:space="preserve"> do NASF</w:t>
      </w:r>
      <w:r w:rsidRPr="00CF2A7E">
        <w:rPr>
          <w:sz w:val="22"/>
          <w:szCs w:val="22"/>
        </w:rPr>
        <w:t>.</w:t>
      </w:r>
      <w:r>
        <w:rPr>
          <w:sz w:val="22"/>
          <w:szCs w:val="22"/>
        </w:rPr>
        <w:t xml:space="preserve"> 2017. 28 f. Trabalho de Conclusão de </w:t>
      </w:r>
      <w:proofErr w:type="spellStart"/>
      <w:r>
        <w:rPr>
          <w:sz w:val="22"/>
          <w:szCs w:val="22"/>
        </w:rPr>
        <w:t>Curso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Graduação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Nutrição</w:t>
      </w:r>
      <w:proofErr w:type="spellEnd"/>
      <w:r>
        <w:rPr>
          <w:sz w:val="22"/>
          <w:szCs w:val="22"/>
        </w:rPr>
        <w:t xml:space="preserve">) – </w:t>
      </w:r>
      <w:proofErr w:type="spellStart"/>
      <w:r>
        <w:rPr>
          <w:sz w:val="22"/>
          <w:szCs w:val="22"/>
        </w:rPr>
        <w:t>Universidade</w:t>
      </w:r>
      <w:proofErr w:type="spellEnd"/>
      <w:r>
        <w:rPr>
          <w:sz w:val="22"/>
          <w:szCs w:val="22"/>
        </w:rPr>
        <w:t xml:space="preserve"> Federal do Rio Grande do Norte, Santa Cruz, 2017.</w:t>
      </w:r>
    </w:p>
    <w:p w14:paraId="06F54F91" w14:textId="3B80B379" w:rsidR="00803648" w:rsidRDefault="00803648" w:rsidP="00C66C74">
      <w:pPr>
        <w:pStyle w:val="Els-NoIndent"/>
        <w:spacing w:line="240" w:lineRule="auto"/>
        <w:jc w:val="left"/>
        <w:rPr>
          <w:sz w:val="22"/>
          <w:szCs w:val="22"/>
        </w:rPr>
      </w:pPr>
      <w:r w:rsidRPr="00C66C74">
        <w:rPr>
          <w:sz w:val="22"/>
          <w:szCs w:val="22"/>
        </w:rPr>
        <w:t xml:space="preserve">MONEGO, E.T. </w:t>
      </w:r>
      <w:r w:rsidRPr="00C66C74">
        <w:rPr>
          <w:i/>
          <w:sz w:val="22"/>
          <w:szCs w:val="22"/>
        </w:rPr>
        <w:t>et al.</w:t>
      </w:r>
      <w:r w:rsidRPr="00C66C74">
        <w:rPr>
          <w:sz w:val="22"/>
          <w:szCs w:val="22"/>
        </w:rPr>
        <w:t xml:space="preserve"> (In</w:t>
      </w:r>
      <w:proofErr w:type="gramStart"/>
      <w:r w:rsidRPr="00C66C74">
        <w:rPr>
          <w:sz w:val="22"/>
          <w:szCs w:val="22"/>
        </w:rPr>
        <w:t>)</w:t>
      </w:r>
      <w:proofErr w:type="spellStart"/>
      <w:r w:rsidRPr="00C66C74">
        <w:rPr>
          <w:sz w:val="22"/>
          <w:szCs w:val="22"/>
        </w:rPr>
        <w:t>segurança</w:t>
      </w:r>
      <w:proofErr w:type="spellEnd"/>
      <w:proofErr w:type="gram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alimentar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comunidades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quilombolas</w:t>
      </w:r>
      <w:proofErr w:type="spellEnd"/>
      <w:r w:rsidRPr="00C66C74">
        <w:rPr>
          <w:sz w:val="22"/>
          <w:szCs w:val="22"/>
        </w:rPr>
        <w:t xml:space="preserve"> de Tocantins. </w:t>
      </w:r>
      <w:proofErr w:type="spellStart"/>
      <w:r w:rsidRPr="00C66C74">
        <w:rPr>
          <w:b/>
          <w:sz w:val="22"/>
          <w:szCs w:val="22"/>
        </w:rPr>
        <w:t>Segurança</w:t>
      </w:r>
      <w:proofErr w:type="spellEnd"/>
      <w:r w:rsidRPr="00C66C74">
        <w:rPr>
          <w:b/>
          <w:sz w:val="22"/>
          <w:szCs w:val="22"/>
        </w:rPr>
        <w:t xml:space="preserve"> </w:t>
      </w:r>
      <w:proofErr w:type="spellStart"/>
      <w:r w:rsidRPr="00C66C74">
        <w:rPr>
          <w:b/>
          <w:sz w:val="22"/>
          <w:szCs w:val="22"/>
        </w:rPr>
        <w:t>Alimentar</w:t>
      </w:r>
      <w:proofErr w:type="spellEnd"/>
      <w:r w:rsidRPr="00C66C74">
        <w:rPr>
          <w:b/>
          <w:sz w:val="22"/>
          <w:szCs w:val="22"/>
        </w:rPr>
        <w:t xml:space="preserve"> e </w:t>
      </w:r>
      <w:proofErr w:type="spellStart"/>
      <w:r w:rsidRPr="00C66C74">
        <w:rPr>
          <w:b/>
          <w:sz w:val="22"/>
          <w:szCs w:val="22"/>
        </w:rPr>
        <w:t>Nutricional</w:t>
      </w:r>
      <w:proofErr w:type="spellEnd"/>
      <w:r w:rsidR="00CF2A7E">
        <w:rPr>
          <w:sz w:val="22"/>
          <w:szCs w:val="22"/>
        </w:rPr>
        <w:t>, v. 17</w:t>
      </w:r>
      <w:r w:rsidRPr="00C66C74">
        <w:rPr>
          <w:sz w:val="22"/>
          <w:szCs w:val="22"/>
        </w:rPr>
        <w:t>, p. 37-47, 2010.</w:t>
      </w:r>
    </w:p>
    <w:p w14:paraId="2BBD5450" w14:textId="5521DD77" w:rsidR="001D4175" w:rsidRPr="00C66C74" w:rsidRDefault="001D4175" w:rsidP="001D4175">
      <w:pPr>
        <w:pStyle w:val="Els-NoInden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OLIVEIRA, J.S. et al., </w:t>
      </w:r>
      <w:proofErr w:type="spellStart"/>
      <w:r w:rsidRPr="001D4175">
        <w:rPr>
          <w:sz w:val="22"/>
          <w:szCs w:val="22"/>
        </w:rPr>
        <w:t>Insegurança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alimentar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estado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nutricional</w:t>
      </w:r>
      <w:proofErr w:type="spellEnd"/>
      <w:r>
        <w:rPr>
          <w:sz w:val="22"/>
          <w:szCs w:val="22"/>
        </w:rPr>
        <w:t xml:space="preserve"> </w:t>
      </w:r>
      <w:r w:rsidRPr="001D4175">
        <w:rPr>
          <w:sz w:val="22"/>
          <w:szCs w:val="22"/>
        </w:rPr>
        <w:t xml:space="preserve">de </w:t>
      </w:r>
      <w:proofErr w:type="spellStart"/>
      <w:r w:rsidRPr="001D4175">
        <w:rPr>
          <w:sz w:val="22"/>
          <w:szCs w:val="22"/>
        </w:rPr>
        <w:t>criança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Gameleira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zona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mata</w:t>
      </w:r>
      <w:proofErr w:type="spellEnd"/>
      <w:r>
        <w:rPr>
          <w:sz w:val="22"/>
          <w:szCs w:val="22"/>
        </w:rPr>
        <w:t xml:space="preserve"> do </w:t>
      </w:r>
      <w:proofErr w:type="spellStart"/>
      <w:r w:rsidRPr="001D4175">
        <w:rPr>
          <w:sz w:val="22"/>
          <w:szCs w:val="22"/>
        </w:rPr>
        <w:t>Nordeste</w:t>
      </w:r>
      <w:proofErr w:type="spellEnd"/>
      <w:r w:rsidRPr="001D4175">
        <w:rPr>
          <w:sz w:val="22"/>
          <w:szCs w:val="22"/>
        </w:rPr>
        <w:t xml:space="preserve"> </w:t>
      </w:r>
      <w:proofErr w:type="spellStart"/>
      <w:r w:rsidRPr="001D4175">
        <w:rPr>
          <w:sz w:val="22"/>
          <w:szCs w:val="22"/>
        </w:rPr>
        <w:t>brasileiro</w:t>
      </w:r>
      <w:proofErr w:type="spellEnd"/>
      <w:r>
        <w:rPr>
          <w:sz w:val="22"/>
          <w:szCs w:val="22"/>
        </w:rPr>
        <w:t xml:space="preserve">. </w:t>
      </w:r>
      <w:proofErr w:type="spellStart"/>
      <w:r w:rsidRPr="001D4175">
        <w:rPr>
          <w:b/>
          <w:sz w:val="22"/>
          <w:szCs w:val="22"/>
        </w:rPr>
        <w:t>Revista</w:t>
      </w:r>
      <w:proofErr w:type="spellEnd"/>
      <w:r w:rsidRPr="001D4175">
        <w:rPr>
          <w:b/>
          <w:sz w:val="22"/>
          <w:szCs w:val="22"/>
        </w:rPr>
        <w:t xml:space="preserve"> </w:t>
      </w:r>
      <w:proofErr w:type="spellStart"/>
      <w:r w:rsidRPr="001D4175">
        <w:rPr>
          <w:b/>
          <w:sz w:val="22"/>
          <w:szCs w:val="22"/>
        </w:rPr>
        <w:t>Brasileira</w:t>
      </w:r>
      <w:proofErr w:type="spellEnd"/>
      <w:r w:rsidRPr="001D4175">
        <w:rPr>
          <w:b/>
          <w:sz w:val="22"/>
          <w:szCs w:val="22"/>
        </w:rPr>
        <w:t xml:space="preserve"> de </w:t>
      </w:r>
      <w:proofErr w:type="spellStart"/>
      <w:r w:rsidRPr="001D4175">
        <w:rPr>
          <w:b/>
          <w:sz w:val="22"/>
          <w:szCs w:val="22"/>
        </w:rPr>
        <w:t>Saúde</w:t>
      </w:r>
      <w:proofErr w:type="spellEnd"/>
      <w:r w:rsidRPr="001D4175">
        <w:rPr>
          <w:b/>
          <w:sz w:val="22"/>
          <w:szCs w:val="22"/>
        </w:rPr>
        <w:t xml:space="preserve"> </w:t>
      </w:r>
      <w:proofErr w:type="spellStart"/>
      <w:r w:rsidRPr="001D4175">
        <w:rPr>
          <w:b/>
          <w:sz w:val="22"/>
          <w:szCs w:val="22"/>
        </w:rPr>
        <w:t>Materno</w:t>
      </w:r>
      <w:proofErr w:type="spellEnd"/>
      <w:r w:rsidRPr="001D4175">
        <w:rPr>
          <w:b/>
          <w:sz w:val="22"/>
          <w:szCs w:val="22"/>
        </w:rPr>
        <w:t xml:space="preserve"> </w:t>
      </w:r>
      <w:proofErr w:type="spellStart"/>
      <w:r w:rsidRPr="001D4175">
        <w:rPr>
          <w:b/>
          <w:sz w:val="22"/>
          <w:szCs w:val="22"/>
        </w:rPr>
        <w:t>Infantil</w:t>
      </w:r>
      <w:proofErr w:type="spellEnd"/>
      <w:r>
        <w:rPr>
          <w:sz w:val="22"/>
          <w:szCs w:val="22"/>
        </w:rPr>
        <w:t xml:space="preserve">, v. </w:t>
      </w:r>
      <w:r w:rsidR="00CF2A7E">
        <w:rPr>
          <w:sz w:val="22"/>
          <w:szCs w:val="22"/>
        </w:rPr>
        <w:t>10</w:t>
      </w:r>
      <w:r>
        <w:rPr>
          <w:sz w:val="22"/>
          <w:szCs w:val="22"/>
        </w:rPr>
        <w:t>, p. 237-245, 2010.</w:t>
      </w:r>
    </w:p>
    <w:p w14:paraId="0BFA116C" w14:textId="3FB1E7E8" w:rsidR="00803648" w:rsidRPr="00C66C74" w:rsidRDefault="00803648" w:rsidP="00C66C74">
      <w:pPr>
        <w:pStyle w:val="Els-NoIndent"/>
        <w:spacing w:line="240" w:lineRule="auto"/>
        <w:jc w:val="left"/>
        <w:rPr>
          <w:sz w:val="22"/>
          <w:szCs w:val="22"/>
        </w:rPr>
      </w:pPr>
      <w:r w:rsidRPr="00C66C74">
        <w:rPr>
          <w:sz w:val="22"/>
          <w:szCs w:val="22"/>
        </w:rPr>
        <w:t xml:space="preserve">PANIGASSI, G. </w:t>
      </w:r>
      <w:r w:rsidRPr="00C66C74">
        <w:rPr>
          <w:i/>
          <w:sz w:val="22"/>
          <w:szCs w:val="22"/>
        </w:rPr>
        <w:t>et al.</w:t>
      </w:r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Insegurança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alimentar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proofErr w:type="gramStart"/>
      <w:r w:rsidRPr="00C66C74">
        <w:rPr>
          <w:sz w:val="22"/>
          <w:szCs w:val="22"/>
        </w:rPr>
        <w:t>como</w:t>
      </w:r>
      <w:proofErr w:type="spellEnd"/>
      <w:proofErr w:type="gram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indicador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iniqüidade</w:t>
      </w:r>
      <w:proofErr w:type="spellEnd"/>
      <w:r w:rsidRPr="00C66C74">
        <w:rPr>
          <w:sz w:val="22"/>
          <w:szCs w:val="22"/>
        </w:rPr>
        <w:t xml:space="preserve">: </w:t>
      </w:r>
      <w:proofErr w:type="spellStart"/>
      <w:r w:rsidRPr="00C66C74">
        <w:rPr>
          <w:sz w:val="22"/>
          <w:szCs w:val="22"/>
        </w:rPr>
        <w:t>análise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inquérito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populacional</w:t>
      </w:r>
      <w:proofErr w:type="spellEnd"/>
      <w:r w:rsidRPr="00C66C74">
        <w:rPr>
          <w:sz w:val="22"/>
          <w:szCs w:val="22"/>
        </w:rPr>
        <w:t xml:space="preserve">. </w:t>
      </w:r>
      <w:r w:rsidRPr="00C66C74">
        <w:rPr>
          <w:b/>
          <w:sz w:val="22"/>
          <w:szCs w:val="22"/>
        </w:rPr>
        <w:t>Caderno de Saúde Pública</w:t>
      </w:r>
      <w:r w:rsidR="00CF2A7E">
        <w:rPr>
          <w:sz w:val="22"/>
          <w:szCs w:val="22"/>
        </w:rPr>
        <w:t>, v.24</w:t>
      </w:r>
      <w:r w:rsidRPr="00C66C74">
        <w:rPr>
          <w:sz w:val="22"/>
          <w:szCs w:val="22"/>
        </w:rPr>
        <w:t>, p.2376-2384, 2008.</w:t>
      </w:r>
    </w:p>
    <w:p w14:paraId="71088274" w14:textId="40C053C9" w:rsidR="00803648" w:rsidRPr="00C66C74" w:rsidRDefault="00803648" w:rsidP="00C66C74">
      <w:pPr>
        <w:pStyle w:val="Els-NoIndent"/>
        <w:spacing w:line="240" w:lineRule="auto"/>
        <w:jc w:val="left"/>
        <w:rPr>
          <w:iCs/>
          <w:sz w:val="22"/>
          <w:szCs w:val="22"/>
        </w:rPr>
      </w:pPr>
      <w:r w:rsidRPr="00C66C74">
        <w:rPr>
          <w:sz w:val="22"/>
          <w:szCs w:val="22"/>
        </w:rPr>
        <w:t xml:space="preserve">PINTO, C.A. </w:t>
      </w:r>
      <w:r w:rsidRPr="00C66C74">
        <w:rPr>
          <w:i/>
          <w:sz w:val="22"/>
          <w:szCs w:val="22"/>
        </w:rPr>
        <w:t>et al.</w:t>
      </w:r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Insegurança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alimentar</w:t>
      </w:r>
      <w:proofErr w:type="spellEnd"/>
      <w:r w:rsidRPr="00C66C74">
        <w:rPr>
          <w:sz w:val="22"/>
          <w:szCs w:val="22"/>
        </w:rPr>
        <w:t xml:space="preserve"> e </w:t>
      </w:r>
      <w:proofErr w:type="spellStart"/>
      <w:r w:rsidRPr="00C66C74">
        <w:rPr>
          <w:sz w:val="22"/>
          <w:szCs w:val="22"/>
        </w:rPr>
        <w:t>estado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nutricional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famílias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beneficiárias</w:t>
      </w:r>
      <w:proofErr w:type="spellEnd"/>
      <w:r w:rsidRPr="00C66C74">
        <w:rPr>
          <w:sz w:val="22"/>
          <w:szCs w:val="22"/>
        </w:rPr>
        <w:t xml:space="preserve"> do </w:t>
      </w:r>
      <w:proofErr w:type="spellStart"/>
      <w:r w:rsidRPr="00C66C74">
        <w:rPr>
          <w:sz w:val="22"/>
          <w:szCs w:val="22"/>
        </w:rPr>
        <w:t>Programa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Bolsa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Família</w:t>
      </w:r>
      <w:proofErr w:type="spellEnd"/>
      <w:r w:rsidRPr="00C66C74">
        <w:rPr>
          <w:sz w:val="22"/>
          <w:szCs w:val="22"/>
        </w:rPr>
        <w:t xml:space="preserve">. </w:t>
      </w:r>
      <w:r w:rsidRPr="00C66C74">
        <w:rPr>
          <w:b/>
          <w:sz w:val="22"/>
          <w:szCs w:val="22"/>
        </w:rPr>
        <w:t xml:space="preserve">Journal </w:t>
      </w:r>
      <w:r w:rsidRPr="00C66C74">
        <w:rPr>
          <w:b/>
          <w:iCs/>
          <w:sz w:val="22"/>
          <w:szCs w:val="22"/>
        </w:rPr>
        <w:t>of Management and Primary Health Care</w:t>
      </w:r>
      <w:r w:rsidRPr="00C66C74">
        <w:rPr>
          <w:iCs/>
          <w:sz w:val="22"/>
          <w:szCs w:val="22"/>
        </w:rPr>
        <w:t>,</w:t>
      </w:r>
      <w:r w:rsidRPr="00C66C74">
        <w:rPr>
          <w:sz w:val="22"/>
          <w:szCs w:val="22"/>
        </w:rPr>
        <w:t xml:space="preserve"> v.</w:t>
      </w:r>
      <w:r w:rsidR="00CF2A7E">
        <w:rPr>
          <w:iCs/>
          <w:sz w:val="22"/>
          <w:szCs w:val="22"/>
        </w:rPr>
        <w:t>7</w:t>
      </w:r>
      <w:r w:rsidRPr="00C66C74">
        <w:rPr>
          <w:iCs/>
          <w:sz w:val="22"/>
          <w:szCs w:val="22"/>
        </w:rPr>
        <w:t>, p.46-46, 2016.</w:t>
      </w:r>
    </w:p>
    <w:p w14:paraId="6E818EC7" w14:textId="1D26DDFB" w:rsidR="00803648" w:rsidRPr="00C66C74" w:rsidRDefault="00803648" w:rsidP="00366078">
      <w:pPr>
        <w:pStyle w:val="Default"/>
        <w:ind w:right="-1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C66C74">
        <w:rPr>
          <w:rFonts w:ascii="Times New Roman" w:hAnsi="Times New Roman" w:cs="Times New Roman"/>
          <w:color w:val="auto"/>
          <w:sz w:val="22"/>
          <w:szCs w:val="22"/>
        </w:rPr>
        <w:t xml:space="preserve">SABÓIA, R.C.B.; SANTOS, M.M. </w:t>
      </w:r>
      <w:r w:rsidRPr="00C66C7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Prevalência de insegurança alimentar e fatores associados em domicílios cobertos pela Estratégia Saúde da Família em Teresina, Piauí, 2012-2013*. </w:t>
      </w:r>
      <w:r w:rsidRPr="00C66C7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Revista </w:t>
      </w:r>
      <w:r w:rsidRPr="00C66C7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Epidemiologia e Serviços de Saúde</w:t>
      </w:r>
      <w:r w:rsidRPr="00C66C74">
        <w:rPr>
          <w:rFonts w:ascii="Times New Roman" w:hAnsi="Times New Roman" w:cs="Times New Roman"/>
          <w:iCs/>
          <w:color w:val="auto"/>
          <w:sz w:val="22"/>
          <w:szCs w:val="22"/>
        </w:rPr>
        <w:t>, v</w:t>
      </w:r>
      <w:r w:rsidR="00CF2A7E">
        <w:rPr>
          <w:rFonts w:ascii="Times New Roman" w:hAnsi="Times New Roman" w:cs="Times New Roman"/>
          <w:iCs/>
          <w:color w:val="auto"/>
          <w:sz w:val="22"/>
          <w:szCs w:val="22"/>
        </w:rPr>
        <w:t>. 24</w:t>
      </w:r>
      <w:r w:rsidRPr="00C66C74">
        <w:rPr>
          <w:rFonts w:ascii="Times New Roman" w:hAnsi="Times New Roman" w:cs="Times New Roman"/>
          <w:iCs/>
          <w:color w:val="auto"/>
          <w:sz w:val="22"/>
          <w:szCs w:val="22"/>
        </w:rPr>
        <w:t>, p.749-758, 2015.</w:t>
      </w:r>
    </w:p>
    <w:p w14:paraId="2FEA2793" w14:textId="527A808B" w:rsidR="00803648" w:rsidRPr="00C66C74" w:rsidRDefault="00803648" w:rsidP="00C66C74">
      <w:pPr>
        <w:pStyle w:val="Els-NoIndent"/>
        <w:spacing w:line="240" w:lineRule="auto"/>
        <w:jc w:val="left"/>
        <w:rPr>
          <w:color w:val="000000" w:themeColor="text1"/>
          <w:sz w:val="22"/>
          <w:szCs w:val="22"/>
        </w:rPr>
      </w:pPr>
      <w:r w:rsidRPr="00C66C74">
        <w:rPr>
          <w:sz w:val="22"/>
          <w:szCs w:val="22"/>
        </w:rPr>
        <w:t xml:space="preserve">SEGALL-CORRÊA, A.M. </w:t>
      </w:r>
      <w:r w:rsidRPr="00C66C74">
        <w:rPr>
          <w:i/>
          <w:sz w:val="22"/>
          <w:szCs w:val="22"/>
        </w:rPr>
        <w:t>et al.</w:t>
      </w:r>
      <w:r w:rsidRPr="00C66C74">
        <w:rPr>
          <w:sz w:val="22"/>
          <w:szCs w:val="22"/>
        </w:rPr>
        <w:t xml:space="preserve"> </w:t>
      </w:r>
      <w:r w:rsidRPr="00C66C74">
        <w:rPr>
          <w:b/>
          <w:sz w:val="22"/>
          <w:szCs w:val="22"/>
        </w:rPr>
        <w:t>(In</w:t>
      </w:r>
      <w:proofErr w:type="gramStart"/>
      <w:r w:rsidRPr="00C66C74">
        <w:rPr>
          <w:b/>
          <w:sz w:val="22"/>
          <w:szCs w:val="22"/>
        </w:rPr>
        <w:t>)</w:t>
      </w:r>
      <w:proofErr w:type="spellStart"/>
      <w:r w:rsidRPr="00C66C74">
        <w:rPr>
          <w:b/>
          <w:sz w:val="22"/>
          <w:szCs w:val="22"/>
        </w:rPr>
        <w:t>segurança</w:t>
      </w:r>
      <w:proofErr w:type="spellEnd"/>
      <w:proofErr w:type="gramEnd"/>
      <w:r w:rsidRPr="00C66C74">
        <w:rPr>
          <w:b/>
          <w:sz w:val="22"/>
          <w:szCs w:val="22"/>
        </w:rPr>
        <w:t xml:space="preserve"> </w:t>
      </w:r>
      <w:proofErr w:type="spellStart"/>
      <w:r w:rsidRPr="00C66C74">
        <w:rPr>
          <w:b/>
          <w:sz w:val="22"/>
          <w:szCs w:val="22"/>
        </w:rPr>
        <w:t>alimentar</w:t>
      </w:r>
      <w:proofErr w:type="spellEnd"/>
      <w:r w:rsidRPr="00C66C74">
        <w:rPr>
          <w:b/>
          <w:sz w:val="22"/>
          <w:szCs w:val="22"/>
        </w:rPr>
        <w:t xml:space="preserve"> no </w:t>
      </w:r>
      <w:proofErr w:type="spellStart"/>
      <w:r w:rsidRPr="00C66C74">
        <w:rPr>
          <w:b/>
          <w:sz w:val="22"/>
          <w:szCs w:val="22"/>
        </w:rPr>
        <w:t>Brasil</w:t>
      </w:r>
      <w:proofErr w:type="spellEnd"/>
      <w:r w:rsidRPr="00C66C74">
        <w:rPr>
          <w:b/>
          <w:sz w:val="22"/>
          <w:szCs w:val="22"/>
        </w:rPr>
        <w:t xml:space="preserve">: </w:t>
      </w:r>
      <w:proofErr w:type="spellStart"/>
      <w:r w:rsidRPr="00C66C74">
        <w:rPr>
          <w:b/>
          <w:sz w:val="22"/>
          <w:szCs w:val="22"/>
        </w:rPr>
        <w:t>validação</w:t>
      </w:r>
      <w:proofErr w:type="spellEnd"/>
      <w:r w:rsidRPr="00C66C74">
        <w:rPr>
          <w:b/>
          <w:sz w:val="22"/>
          <w:szCs w:val="22"/>
        </w:rPr>
        <w:t xml:space="preserve"> de </w:t>
      </w:r>
      <w:proofErr w:type="spellStart"/>
      <w:r w:rsidRPr="00C66C74">
        <w:rPr>
          <w:b/>
          <w:sz w:val="22"/>
          <w:szCs w:val="22"/>
        </w:rPr>
        <w:t>metodologia</w:t>
      </w:r>
      <w:proofErr w:type="spellEnd"/>
      <w:r w:rsidRPr="00C66C74">
        <w:rPr>
          <w:b/>
          <w:sz w:val="22"/>
          <w:szCs w:val="22"/>
        </w:rPr>
        <w:t xml:space="preserve"> para </w:t>
      </w:r>
      <w:proofErr w:type="spellStart"/>
      <w:r w:rsidRPr="00C66C74">
        <w:rPr>
          <w:b/>
          <w:sz w:val="22"/>
          <w:szCs w:val="22"/>
        </w:rPr>
        <w:t>acompanhamento</w:t>
      </w:r>
      <w:proofErr w:type="spellEnd"/>
      <w:r w:rsidRPr="00C66C74">
        <w:rPr>
          <w:b/>
          <w:sz w:val="22"/>
          <w:szCs w:val="22"/>
        </w:rPr>
        <w:t xml:space="preserve"> e </w:t>
      </w:r>
      <w:proofErr w:type="spellStart"/>
      <w:r w:rsidRPr="00C66C74">
        <w:rPr>
          <w:b/>
          <w:sz w:val="22"/>
          <w:szCs w:val="22"/>
        </w:rPr>
        <w:t>avaliação</w:t>
      </w:r>
      <w:proofErr w:type="spellEnd"/>
      <w:r w:rsidRPr="00C66C74">
        <w:rPr>
          <w:sz w:val="22"/>
          <w:szCs w:val="22"/>
        </w:rPr>
        <w:t xml:space="preserve">. </w:t>
      </w:r>
      <w:proofErr w:type="spellStart"/>
      <w:r w:rsidRPr="00C66C74">
        <w:rPr>
          <w:sz w:val="22"/>
          <w:szCs w:val="22"/>
        </w:rPr>
        <w:t>Organização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Panamericana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Saúde</w:t>
      </w:r>
      <w:proofErr w:type="spellEnd"/>
      <w:r w:rsidRPr="00C66C74">
        <w:rPr>
          <w:sz w:val="22"/>
          <w:szCs w:val="22"/>
        </w:rPr>
        <w:t xml:space="preserve">, </w:t>
      </w:r>
      <w:proofErr w:type="spellStart"/>
      <w:r w:rsidRPr="00C66C74">
        <w:rPr>
          <w:sz w:val="22"/>
          <w:szCs w:val="22"/>
        </w:rPr>
        <w:t>Universidade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Estadual</w:t>
      </w:r>
      <w:proofErr w:type="spellEnd"/>
      <w:r w:rsidRPr="00C66C74">
        <w:rPr>
          <w:sz w:val="22"/>
          <w:szCs w:val="22"/>
        </w:rPr>
        <w:t xml:space="preserve"> de Campinas</w:t>
      </w:r>
      <w:r w:rsidRPr="00C66C74">
        <w:rPr>
          <w:color w:val="000000" w:themeColor="text1"/>
          <w:sz w:val="22"/>
          <w:szCs w:val="22"/>
        </w:rPr>
        <w:t>. (</w:t>
      </w:r>
      <w:proofErr w:type="spellStart"/>
      <w:r w:rsidRPr="00C66C74">
        <w:rPr>
          <w:color w:val="000000" w:themeColor="text1"/>
          <w:sz w:val="22"/>
          <w:szCs w:val="22"/>
        </w:rPr>
        <w:t>Relatório</w:t>
      </w:r>
      <w:proofErr w:type="spellEnd"/>
      <w:r w:rsidRPr="00C66C74">
        <w:rPr>
          <w:color w:val="000000" w:themeColor="text1"/>
          <w:sz w:val="22"/>
          <w:szCs w:val="22"/>
        </w:rPr>
        <w:t xml:space="preserve"> </w:t>
      </w:r>
      <w:proofErr w:type="spellStart"/>
      <w:r w:rsidRPr="00C66C74">
        <w:rPr>
          <w:color w:val="000000" w:themeColor="text1"/>
          <w:sz w:val="22"/>
          <w:szCs w:val="22"/>
        </w:rPr>
        <w:t>Técnico</w:t>
      </w:r>
      <w:proofErr w:type="spellEnd"/>
      <w:r w:rsidRPr="00C66C74">
        <w:rPr>
          <w:color w:val="000000" w:themeColor="text1"/>
          <w:sz w:val="22"/>
          <w:szCs w:val="22"/>
        </w:rPr>
        <w:t>), 2004.</w:t>
      </w:r>
    </w:p>
    <w:p w14:paraId="44FD0858" w14:textId="70DC21CF" w:rsidR="00803648" w:rsidRDefault="00803648" w:rsidP="00C66C74">
      <w:pPr>
        <w:pStyle w:val="Els-NoIndent"/>
        <w:spacing w:line="240" w:lineRule="auto"/>
        <w:jc w:val="left"/>
        <w:rPr>
          <w:color w:val="000000" w:themeColor="text1"/>
          <w:sz w:val="22"/>
          <w:szCs w:val="22"/>
        </w:rPr>
      </w:pPr>
      <w:r w:rsidRPr="00C66C74">
        <w:rPr>
          <w:color w:val="000000" w:themeColor="text1"/>
          <w:sz w:val="22"/>
          <w:szCs w:val="22"/>
        </w:rPr>
        <w:t xml:space="preserve">SILVA, E.K.P. et al. </w:t>
      </w:r>
      <w:proofErr w:type="spellStart"/>
      <w:r w:rsidRPr="00C66C74">
        <w:rPr>
          <w:color w:val="000000" w:themeColor="text1"/>
          <w:spacing w:val="-6"/>
          <w:sz w:val="22"/>
          <w:szCs w:val="22"/>
        </w:rPr>
        <w:t>Insegurança</w:t>
      </w:r>
      <w:proofErr w:type="spellEnd"/>
      <w:r w:rsidRPr="00C66C74">
        <w:rPr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C66C74">
        <w:rPr>
          <w:color w:val="000000" w:themeColor="text1"/>
          <w:spacing w:val="-6"/>
          <w:sz w:val="22"/>
          <w:szCs w:val="22"/>
        </w:rPr>
        <w:t>alimentar</w:t>
      </w:r>
      <w:proofErr w:type="spellEnd"/>
      <w:r w:rsidRPr="00C66C74">
        <w:rPr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C66C74">
        <w:rPr>
          <w:color w:val="000000" w:themeColor="text1"/>
          <w:spacing w:val="-6"/>
          <w:sz w:val="22"/>
          <w:szCs w:val="22"/>
        </w:rPr>
        <w:t>em</w:t>
      </w:r>
      <w:proofErr w:type="spellEnd"/>
      <w:r w:rsidRPr="00C66C74">
        <w:rPr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C66C74">
        <w:rPr>
          <w:color w:val="000000" w:themeColor="text1"/>
          <w:spacing w:val="-6"/>
          <w:sz w:val="22"/>
          <w:szCs w:val="22"/>
        </w:rPr>
        <w:t>comunidades</w:t>
      </w:r>
      <w:proofErr w:type="spellEnd"/>
      <w:r w:rsidRPr="00C66C74">
        <w:rPr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C66C74">
        <w:rPr>
          <w:color w:val="000000" w:themeColor="text1"/>
          <w:spacing w:val="-6"/>
          <w:sz w:val="22"/>
          <w:szCs w:val="22"/>
        </w:rPr>
        <w:t>rurais</w:t>
      </w:r>
      <w:proofErr w:type="spellEnd"/>
      <w:r w:rsidRPr="00C66C74">
        <w:rPr>
          <w:color w:val="000000" w:themeColor="text1"/>
          <w:spacing w:val="-6"/>
          <w:sz w:val="22"/>
          <w:szCs w:val="22"/>
        </w:rPr>
        <w:t xml:space="preserve"> no </w:t>
      </w:r>
      <w:proofErr w:type="spellStart"/>
      <w:r w:rsidRPr="00C66C74">
        <w:rPr>
          <w:color w:val="000000" w:themeColor="text1"/>
          <w:spacing w:val="-6"/>
          <w:sz w:val="22"/>
          <w:szCs w:val="22"/>
        </w:rPr>
        <w:t>Nordeste</w:t>
      </w:r>
      <w:proofErr w:type="spellEnd"/>
      <w:r w:rsidRPr="00C66C74">
        <w:rPr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C66C74">
        <w:rPr>
          <w:color w:val="000000" w:themeColor="text1"/>
          <w:spacing w:val="-6"/>
          <w:sz w:val="22"/>
          <w:szCs w:val="22"/>
        </w:rPr>
        <w:t>brasileiro</w:t>
      </w:r>
      <w:proofErr w:type="spellEnd"/>
      <w:r w:rsidRPr="00C66C74">
        <w:rPr>
          <w:color w:val="000000" w:themeColor="text1"/>
          <w:spacing w:val="-6"/>
          <w:sz w:val="22"/>
          <w:szCs w:val="22"/>
        </w:rPr>
        <w:t xml:space="preserve">: faz </w:t>
      </w:r>
      <w:proofErr w:type="spellStart"/>
      <w:r w:rsidRPr="00C66C74">
        <w:rPr>
          <w:color w:val="000000" w:themeColor="text1"/>
          <w:spacing w:val="-6"/>
          <w:sz w:val="22"/>
          <w:szCs w:val="22"/>
        </w:rPr>
        <w:t>diferença</w:t>
      </w:r>
      <w:proofErr w:type="spellEnd"/>
      <w:r w:rsidRPr="00C66C74">
        <w:rPr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C66C74">
        <w:rPr>
          <w:color w:val="000000" w:themeColor="text1"/>
          <w:spacing w:val="-6"/>
          <w:sz w:val="22"/>
          <w:szCs w:val="22"/>
        </w:rPr>
        <w:t>ser</w:t>
      </w:r>
      <w:proofErr w:type="spellEnd"/>
      <w:r w:rsidRPr="00C66C74">
        <w:rPr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C66C74">
        <w:rPr>
          <w:color w:val="000000" w:themeColor="text1"/>
          <w:spacing w:val="-6"/>
          <w:sz w:val="22"/>
          <w:szCs w:val="22"/>
        </w:rPr>
        <w:t>quilombola</w:t>
      </w:r>
      <w:proofErr w:type="spellEnd"/>
      <w:r w:rsidRPr="00C66C74">
        <w:rPr>
          <w:color w:val="000000" w:themeColor="text1"/>
          <w:spacing w:val="-6"/>
          <w:sz w:val="22"/>
          <w:szCs w:val="22"/>
        </w:rPr>
        <w:t xml:space="preserve">? </w:t>
      </w:r>
      <w:r w:rsidRPr="00C66C74">
        <w:rPr>
          <w:b/>
          <w:color w:val="000000" w:themeColor="text1"/>
          <w:sz w:val="22"/>
          <w:szCs w:val="22"/>
        </w:rPr>
        <w:t>Caderno de Saúde Pública</w:t>
      </w:r>
      <w:r w:rsidR="00CF2A7E">
        <w:rPr>
          <w:color w:val="000000" w:themeColor="text1"/>
          <w:sz w:val="22"/>
          <w:szCs w:val="22"/>
        </w:rPr>
        <w:t>, v. 33</w:t>
      </w:r>
      <w:r w:rsidRPr="00C66C74">
        <w:rPr>
          <w:color w:val="000000" w:themeColor="text1"/>
          <w:sz w:val="22"/>
          <w:szCs w:val="22"/>
        </w:rPr>
        <w:t>, p. 2-13, 2017.</w:t>
      </w:r>
    </w:p>
    <w:p w14:paraId="17083001" w14:textId="4359FFF2" w:rsidR="00D74284" w:rsidRPr="00C66C74" w:rsidRDefault="00D74284" w:rsidP="00C66C74">
      <w:pPr>
        <w:pStyle w:val="Els-NoIndent"/>
        <w:spacing w:line="240" w:lineRule="auto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SILVA, B.M.A. et al. </w:t>
      </w:r>
      <w:proofErr w:type="spellStart"/>
      <w:r w:rsidRPr="00D74284">
        <w:rPr>
          <w:color w:val="000000" w:themeColor="text1"/>
          <w:sz w:val="22"/>
          <w:szCs w:val="22"/>
        </w:rPr>
        <w:t>Situação</w:t>
      </w:r>
      <w:proofErr w:type="spellEnd"/>
      <w:r w:rsidRPr="00D74284">
        <w:rPr>
          <w:color w:val="000000" w:themeColor="text1"/>
          <w:sz w:val="22"/>
          <w:szCs w:val="22"/>
        </w:rPr>
        <w:t xml:space="preserve"> de </w:t>
      </w:r>
      <w:proofErr w:type="spellStart"/>
      <w:r w:rsidRPr="00D74284">
        <w:rPr>
          <w:color w:val="000000" w:themeColor="text1"/>
          <w:sz w:val="22"/>
          <w:szCs w:val="22"/>
        </w:rPr>
        <w:t>insegurança</w:t>
      </w:r>
      <w:proofErr w:type="spellEnd"/>
      <w:r w:rsidRPr="00D74284">
        <w:rPr>
          <w:color w:val="000000" w:themeColor="text1"/>
          <w:sz w:val="22"/>
          <w:szCs w:val="22"/>
        </w:rPr>
        <w:t xml:space="preserve"> </w:t>
      </w:r>
      <w:proofErr w:type="spellStart"/>
      <w:r w:rsidRPr="00D74284">
        <w:rPr>
          <w:color w:val="000000" w:themeColor="text1"/>
          <w:sz w:val="22"/>
          <w:szCs w:val="22"/>
        </w:rPr>
        <w:t>alimentar</w:t>
      </w:r>
      <w:proofErr w:type="spellEnd"/>
      <w:r w:rsidRPr="00D74284">
        <w:rPr>
          <w:color w:val="000000" w:themeColor="text1"/>
          <w:sz w:val="22"/>
          <w:szCs w:val="22"/>
        </w:rPr>
        <w:t xml:space="preserve"> e </w:t>
      </w:r>
      <w:proofErr w:type="spellStart"/>
      <w:r w:rsidRPr="00D74284">
        <w:rPr>
          <w:color w:val="000000" w:themeColor="text1"/>
          <w:sz w:val="22"/>
          <w:szCs w:val="22"/>
        </w:rPr>
        <w:t>nutricional</w:t>
      </w:r>
      <w:proofErr w:type="spellEnd"/>
      <w:r w:rsidRPr="00D74284">
        <w:rPr>
          <w:color w:val="000000" w:themeColor="text1"/>
          <w:sz w:val="22"/>
          <w:szCs w:val="22"/>
        </w:rPr>
        <w:t xml:space="preserve"> </w:t>
      </w:r>
      <w:proofErr w:type="spellStart"/>
      <w:r w:rsidRPr="00D74284">
        <w:rPr>
          <w:color w:val="000000" w:themeColor="text1"/>
          <w:sz w:val="22"/>
          <w:szCs w:val="22"/>
        </w:rPr>
        <w:t>em</w:t>
      </w:r>
      <w:proofErr w:type="spellEnd"/>
      <w:r w:rsidRPr="00D74284">
        <w:rPr>
          <w:color w:val="000000" w:themeColor="text1"/>
          <w:sz w:val="22"/>
          <w:szCs w:val="22"/>
        </w:rPr>
        <w:t xml:space="preserve"> </w:t>
      </w:r>
      <w:proofErr w:type="spellStart"/>
      <w:r w:rsidRPr="00D74284">
        <w:rPr>
          <w:color w:val="000000" w:themeColor="text1"/>
          <w:sz w:val="22"/>
          <w:szCs w:val="22"/>
        </w:rPr>
        <w:t>famílias</w:t>
      </w:r>
      <w:proofErr w:type="spellEnd"/>
      <w:r w:rsidRPr="00D74284">
        <w:rPr>
          <w:color w:val="000000" w:themeColor="text1"/>
          <w:sz w:val="22"/>
          <w:szCs w:val="22"/>
        </w:rPr>
        <w:t xml:space="preserve"> </w:t>
      </w:r>
      <w:proofErr w:type="spellStart"/>
      <w:r w:rsidRPr="00D74284">
        <w:rPr>
          <w:color w:val="000000" w:themeColor="text1"/>
          <w:sz w:val="22"/>
          <w:szCs w:val="22"/>
        </w:rPr>
        <w:t>quilombolas</w:t>
      </w:r>
      <w:proofErr w:type="spellEnd"/>
      <w:r w:rsidRPr="00D74284">
        <w:rPr>
          <w:color w:val="000000" w:themeColor="text1"/>
          <w:sz w:val="22"/>
          <w:szCs w:val="22"/>
        </w:rPr>
        <w:t xml:space="preserve"> </w:t>
      </w:r>
      <w:proofErr w:type="spellStart"/>
      <w:r w:rsidRPr="00D74284">
        <w:rPr>
          <w:color w:val="000000" w:themeColor="text1"/>
          <w:sz w:val="22"/>
          <w:szCs w:val="22"/>
        </w:rPr>
        <w:t>maranhenses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 w:rsidRPr="00356507">
        <w:rPr>
          <w:b/>
          <w:color w:val="000000" w:themeColor="text1"/>
          <w:sz w:val="22"/>
          <w:szCs w:val="22"/>
        </w:rPr>
        <w:t>Demetra</w:t>
      </w:r>
      <w:proofErr w:type="spellEnd"/>
      <w:r w:rsidRPr="00356507">
        <w:rPr>
          <w:b/>
          <w:color w:val="000000" w:themeColor="text1"/>
          <w:sz w:val="22"/>
          <w:szCs w:val="22"/>
        </w:rPr>
        <w:t xml:space="preserve">: </w:t>
      </w:r>
      <w:proofErr w:type="spellStart"/>
      <w:r w:rsidRPr="00356507">
        <w:rPr>
          <w:b/>
          <w:color w:val="000000" w:themeColor="text1"/>
          <w:sz w:val="22"/>
          <w:szCs w:val="22"/>
        </w:rPr>
        <w:t>Alimentação</w:t>
      </w:r>
      <w:proofErr w:type="spellEnd"/>
      <w:r w:rsidRPr="00356507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Pr="00356507">
        <w:rPr>
          <w:b/>
          <w:color w:val="000000" w:themeColor="text1"/>
          <w:sz w:val="22"/>
          <w:szCs w:val="22"/>
        </w:rPr>
        <w:t>Nutrição</w:t>
      </w:r>
      <w:proofErr w:type="spellEnd"/>
      <w:r w:rsidRPr="00356507">
        <w:rPr>
          <w:b/>
          <w:color w:val="000000" w:themeColor="text1"/>
          <w:sz w:val="22"/>
          <w:szCs w:val="22"/>
        </w:rPr>
        <w:t xml:space="preserve"> e Saúde</w:t>
      </w:r>
      <w:r>
        <w:rPr>
          <w:color w:val="000000" w:themeColor="text1"/>
          <w:sz w:val="22"/>
          <w:szCs w:val="22"/>
        </w:rPr>
        <w:t>, v. 1</w:t>
      </w:r>
      <w:r w:rsidR="00CF2A7E">
        <w:rPr>
          <w:color w:val="000000" w:themeColor="text1"/>
          <w:sz w:val="22"/>
          <w:szCs w:val="22"/>
        </w:rPr>
        <w:t>5</w:t>
      </w:r>
      <w:r w:rsidR="00356507">
        <w:rPr>
          <w:color w:val="000000" w:themeColor="text1"/>
          <w:sz w:val="22"/>
          <w:szCs w:val="22"/>
        </w:rPr>
        <w:t>, p. 1-14, 2020.</w:t>
      </w:r>
    </w:p>
    <w:p w14:paraId="3A35FEEC" w14:textId="0E7C67DC" w:rsidR="00803648" w:rsidRPr="00C66C74" w:rsidRDefault="00803648" w:rsidP="0036607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iCs/>
        </w:rPr>
      </w:pPr>
      <w:r w:rsidRPr="00C66C74">
        <w:rPr>
          <w:rFonts w:ascii="Times New Roman" w:hAnsi="Times New Roman" w:cs="Times New Roman"/>
        </w:rPr>
        <w:t xml:space="preserve">SOUZA, N.N. </w:t>
      </w:r>
      <w:r w:rsidRPr="00C66C74">
        <w:rPr>
          <w:rFonts w:ascii="Times New Roman" w:hAnsi="Times New Roman" w:cs="Times New Roman"/>
          <w:i/>
        </w:rPr>
        <w:t>et al</w:t>
      </w:r>
      <w:r w:rsidRPr="00C66C74">
        <w:rPr>
          <w:rFonts w:ascii="Times New Roman" w:hAnsi="Times New Roman" w:cs="Times New Roman"/>
          <w:bCs/>
          <w:i/>
        </w:rPr>
        <w:t>.</w:t>
      </w:r>
      <w:r w:rsidRPr="00C66C74">
        <w:rPr>
          <w:rFonts w:ascii="Times New Roman" w:hAnsi="Times New Roman" w:cs="Times New Roman"/>
          <w:bCs/>
        </w:rPr>
        <w:t xml:space="preserve"> </w:t>
      </w:r>
      <w:r w:rsidRPr="00C66C74">
        <w:rPr>
          <w:rFonts w:ascii="Times New Roman" w:hAnsi="Times New Roman" w:cs="Times New Roman"/>
        </w:rPr>
        <w:t>Perfil socioeconômico e insegurança alimentar e nutricional de famílias beneficiárias do Programa Bolsa Família no município de Viçosa, Estado de Mi</w:t>
      </w:r>
      <w:r w:rsidR="00CF2A7E">
        <w:rPr>
          <w:rFonts w:ascii="Times New Roman" w:hAnsi="Times New Roman" w:cs="Times New Roman"/>
        </w:rPr>
        <w:t>nas Gerais, Brasil, em 2011:</w:t>
      </w:r>
      <w:r w:rsidRPr="00C66C74">
        <w:rPr>
          <w:rFonts w:ascii="Times New Roman" w:hAnsi="Times New Roman" w:cs="Times New Roman"/>
        </w:rPr>
        <w:t xml:space="preserve">estudo epidemiológico transversal. </w:t>
      </w:r>
      <w:r w:rsidRPr="00C66C74">
        <w:rPr>
          <w:rFonts w:ascii="Times New Roman" w:hAnsi="Times New Roman" w:cs="Times New Roman"/>
          <w:b/>
          <w:bCs/>
          <w:iCs/>
        </w:rPr>
        <w:t>Epidemiologia e Serviços da Saúde</w:t>
      </w:r>
      <w:r w:rsidR="00CF2A7E">
        <w:rPr>
          <w:rFonts w:ascii="Times New Roman" w:hAnsi="Times New Roman" w:cs="Times New Roman"/>
          <w:iCs/>
        </w:rPr>
        <w:t>, v. 21</w:t>
      </w:r>
      <w:r w:rsidRPr="00C66C74">
        <w:rPr>
          <w:rFonts w:ascii="Times New Roman" w:hAnsi="Times New Roman" w:cs="Times New Roman"/>
          <w:iCs/>
        </w:rPr>
        <w:t>, p.655-662, 2012.</w:t>
      </w:r>
    </w:p>
    <w:p w14:paraId="44816D3D" w14:textId="562E51CC" w:rsidR="00803648" w:rsidRPr="00C66C74" w:rsidRDefault="00803648" w:rsidP="00C66C74">
      <w:pPr>
        <w:pStyle w:val="Els-NoIndent"/>
        <w:spacing w:line="240" w:lineRule="auto"/>
        <w:jc w:val="left"/>
        <w:rPr>
          <w:iCs/>
          <w:sz w:val="22"/>
          <w:szCs w:val="22"/>
        </w:rPr>
      </w:pPr>
      <w:r w:rsidRPr="00C66C74">
        <w:rPr>
          <w:iCs/>
          <w:sz w:val="22"/>
          <w:szCs w:val="22"/>
        </w:rPr>
        <w:t xml:space="preserve">SPERANDIO, N.; PRIORE, S.E. </w:t>
      </w:r>
      <w:proofErr w:type="spellStart"/>
      <w:r w:rsidRPr="00C66C74">
        <w:rPr>
          <w:sz w:val="22"/>
          <w:szCs w:val="22"/>
        </w:rPr>
        <w:t>Prevalência</w:t>
      </w:r>
      <w:proofErr w:type="spellEnd"/>
      <w:r w:rsidRPr="00C66C74">
        <w:rPr>
          <w:sz w:val="22"/>
          <w:szCs w:val="22"/>
        </w:rPr>
        <w:t xml:space="preserve"> de </w:t>
      </w:r>
      <w:proofErr w:type="spellStart"/>
      <w:r w:rsidRPr="00C66C74">
        <w:rPr>
          <w:sz w:val="22"/>
          <w:szCs w:val="22"/>
        </w:rPr>
        <w:t>insegurança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alimentar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domiciliar</w:t>
      </w:r>
      <w:proofErr w:type="spellEnd"/>
      <w:r w:rsidRPr="00C66C74">
        <w:rPr>
          <w:sz w:val="22"/>
          <w:szCs w:val="22"/>
        </w:rPr>
        <w:t xml:space="preserve"> e </w:t>
      </w:r>
      <w:proofErr w:type="spellStart"/>
      <w:r w:rsidRPr="00C66C74">
        <w:rPr>
          <w:sz w:val="22"/>
          <w:szCs w:val="22"/>
        </w:rPr>
        <w:t>fatores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associados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em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famílias</w:t>
      </w:r>
      <w:proofErr w:type="spellEnd"/>
      <w:r w:rsidRPr="00C66C74">
        <w:rPr>
          <w:sz w:val="22"/>
          <w:szCs w:val="22"/>
        </w:rPr>
        <w:t xml:space="preserve"> com pré-</w:t>
      </w:r>
      <w:proofErr w:type="spellStart"/>
      <w:r w:rsidRPr="00C66C74">
        <w:rPr>
          <w:sz w:val="22"/>
          <w:szCs w:val="22"/>
        </w:rPr>
        <w:t>escolares</w:t>
      </w:r>
      <w:proofErr w:type="spellEnd"/>
      <w:r w:rsidRPr="00C66C74">
        <w:rPr>
          <w:sz w:val="22"/>
          <w:szCs w:val="22"/>
        </w:rPr>
        <w:t xml:space="preserve">, </w:t>
      </w:r>
      <w:proofErr w:type="spellStart"/>
      <w:r w:rsidRPr="00C66C74">
        <w:rPr>
          <w:sz w:val="22"/>
          <w:szCs w:val="22"/>
        </w:rPr>
        <w:t>beneficiárias</w:t>
      </w:r>
      <w:proofErr w:type="spellEnd"/>
      <w:r w:rsidRPr="00C66C74">
        <w:rPr>
          <w:sz w:val="22"/>
          <w:szCs w:val="22"/>
        </w:rPr>
        <w:t xml:space="preserve"> do </w:t>
      </w:r>
      <w:proofErr w:type="spellStart"/>
      <w:r w:rsidRPr="00C66C74">
        <w:rPr>
          <w:sz w:val="22"/>
          <w:szCs w:val="22"/>
        </w:rPr>
        <w:t>Programa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Bolsa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Família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em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Viçosa</w:t>
      </w:r>
      <w:proofErr w:type="spellEnd"/>
      <w:r w:rsidRPr="00C66C74">
        <w:rPr>
          <w:sz w:val="22"/>
          <w:szCs w:val="22"/>
        </w:rPr>
        <w:t xml:space="preserve">, Minas </w:t>
      </w:r>
      <w:proofErr w:type="spellStart"/>
      <w:r w:rsidRPr="00C66C74">
        <w:rPr>
          <w:sz w:val="22"/>
          <w:szCs w:val="22"/>
        </w:rPr>
        <w:t>Gerais</w:t>
      </w:r>
      <w:proofErr w:type="spellEnd"/>
      <w:r w:rsidRPr="00C66C74">
        <w:rPr>
          <w:sz w:val="22"/>
          <w:szCs w:val="22"/>
        </w:rPr>
        <w:t xml:space="preserve">, </w:t>
      </w:r>
      <w:proofErr w:type="spellStart"/>
      <w:r w:rsidRPr="00C66C74">
        <w:rPr>
          <w:sz w:val="22"/>
          <w:szCs w:val="22"/>
        </w:rPr>
        <w:t>Brasil</w:t>
      </w:r>
      <w:proofErr w:type="spellEnd"/>
      <w:r w:rsidRPr="00C66C74">
        <w:rPr>
          <w:sz w:val="22"/>
          <w:szCs w:val="22"/>
        </w:rPr>
        <w:t xml:space="preserve">. </w:t>
      </w:r>
      <w:proofErr w:type="spellStart"/>
      <w:r w:rsidRPr="00C66C74">
        <w:rPr>
          <w:b/>
          <w:sz w:val="22"/>
          <w:szCs w:val="22"/>
        </w:rPr>
        <w:t>Revista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b/>
          <w:iCs/>
          <w:sz w:val="22"/>
          <w:szCs w:val="22"/>
        </w:rPr>
        <w:t>Epidemiologia</w:t>
      </w:r>
      <w:proofErr w:type="spellEnd"/>
      <w:r w:rsidRPr="00C66C74">
        <w:rPr>
          <w:b/>
          <w:iCs/>
          <w:sz w:val="22"/>
          <w:szCs w:val="22"/>
        </w:rPr>
        <w:t xml:space="preserve"> e </w:t>
      </w:r>
      <w:proofErr w:type="spellStart"/>
      <w:r w:rsidRPr="00C66C74">
        <w:rPr>
          <w:b/>
          <w:iCs/>
          <w:sz w:val="22"/>
          <w:szCs w:val="22"/>
        </w:rPr>
        <w:t>Serviços</w:t>
      </w:r>
      <w:proofErr w:type="spellEnd"/>
      <w:r w:rsidRPr="00C66C74">
        <w:rPr>
          <w:b/>
          <w:iCs/>
          <w:sz w:val="22"/>
          <w:szCs w:val="22"/>
        </w:rPr>
        <w:t xml:space="preserve"> de Saúde</w:t>
      </w:r>
      <w:r w:rsidR="00CF2A7E">
        <w:rPr>
          <w:iCs/>
          <w:sz w:val="22"/>
          <w:szCs w:val="22"/>
        </w:rPr>
        <w:t>, v. 24</w:t>
      </w:r>
      <w:r w:rsidRPr="00C66C74">
        <w:rPr>
          <w:iCs/>
          <w:sz w:val="22"/>
          <w:szCs w:val="22"/>
        </w:rPr>
        <w:t>, p.739-748, 2015.</w:t>
      </w:r>
    </w:p>
    <w:p w14:paraId="34489E45" w14:textId="1068C97B" w:rsidR="00803648" w:rsidRDefault="00803648" w:rsidP="00C66C74">
      <w:pPr>
        <w:pStyle w:val="Els-NoIndent"/>
        <w:spacing w:line="240" w:lineRule="auto"/>
        <w:jc w:val="left"/>
        <w:rPr>
          <w:sz w:val="22"/>
          <w:szCs w:val="22"/>
        </w:rPr>
      </w:pPr>
      <w:r w:rsidRPr="00C66C74">
        <w:rPr>
          <w:sz w:val="22"/>
          <w:szCs w:val="22"/>
        </w:rPr>
        <w:t xml:space="preserve">VALENTE F. </w:t>
      </w:r>
      <w:proofErr w:type="spellStart"/>
      <w:r w:rsidRPr="00C66C74">
        <w:rPr>
          <w:b/>
          <w:sz w:val="22"/>
          <w:szCs w:val="22"/>
        </w:rPr>
        <w:t>Direito</w:t>
      </w:r>
      <w:proofErr w:type="spellEnd"/>
      <w:r w:rsidRPr="00C66C74">
        <w:rPr>
          <w:b/>
          <w:sz w:val="22"/>
          <w:szCs w:val="22"/>
        </w:rPr>
        <w:t xml:space="preserve"> </w:t>
      </w:r>
      <w:proofErr w:type="spellStart"/>
      <w:r w:rsidRPr="00C66C74">
        <w:rPr>
          <w:b/>
          <w:sz w:val="22"/>
          <w:szCs w:val="22"/>
        </w:rPr>
        <w:t>Humano</w:t>
      </w:r>
      <w:proofErr w:type="spellEnd"/>
      <w:r w:rsidRPr="00C66C74">
        <w:rPr>
          <w:b/>
          <w:sz w:val="22"/>
          <w:szCs w:val="22"/>
        </w:rPr>
        <w:t xml:space="preserve"> à </w:t>
      </w:r>
      <w:proofErr w:type="spellStart"/>
      <w:r w:rsidRPr="00C66C74">
        <w:rPr>
          <w:b/>
          <w:sz w:val="22"/>
          <w:szCs w:val="22"/>
        </w:rPr>
        <w:t>alimentação</w:t>
      </w:r>
      <w:proofErr w:type="spellEnd"/>
      <w:r w:rsidRPr="00C66C74">
        <w:rPr>
          <w:b/>
          <w:sz w:val="22"/>
          <w:szCs w:val="22"/>
        </w:rPr>
        <w:t xml:space="preserve">: </w:t>
      </w:r>
      <w:proofErr w:type="spellStart"/>
      <w:r w:rsidRPr="00C66C74">
        <w:rPr>
          <w:b/>
          <w:sz w:val="22"/>
          <w:szCs w:val="22"/>
        </w:rPr>
        <w:t>desafios</w:t>
      </w:r>
      <w:proofErr w:type="spellEnd"/>
      <w:r w:rsidRPr="00C66C74">
        <w:rPr>
          <w:b/>
          <w:sz w:val="22"/>
          <w:szCs w:val="22"/>
        </w:rPr>
        <w:t xml:space="preserve"> e </w:t>
      </w:r>
      <w:proofErr w:type="spellStart"/>
      <w:r w:rsidRPr="00C66C74">
        <w:rPr>
          <w:b/>
          <w:sz w:val="22"/>
          <w:szCs w:val="22"/>
        </w:rPr>
        <w:t>conquistas</w:t>
      </w:r>
      <w:r w:rsidRPr="00C66C74">
        <w:rPr>
          <w:sz w:val="22"/>
          <w:szCs w:val="22"/>
        </w:rPr>
        <w:t>.São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Paulo</w:t>
      </w:r>
      <w:proofErr w:type="gramStart"/>
      <w:r w:rsidRPr="00C66C74">
        <w:rPr>
          <w:sz w:val="22"/>
          <w:szCs w:val="22"/>
        </w:rPr>
        <w:t>:Cortez</w:t>
      </w:r>
      <w:proofErr w:type="spellEnd"/>
      <w:proofErr w:type="gramEnd"/>
      <w:r w:rsidRPr="00C66C74">
        <w:rPr>
          <w:sz w:val="22"/>
          <w:szCs w:val="22"/>
        </w:rPr>
        <w:t>. 2002.</w:t>
      </w:r>
    </w:p>
    <w:p w14:paraId="3959F93C" w14:textId="478DC851" w:rsidR="00F271D6" w:rsidRPr="00F271D6" w:rsidRDefault="00F271D6" w:rsidP="00F271D6">
      <w:pPr>
        <w:pStyle w:val="Els-NoInden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VASCONCELOS, S.M.L. et al. </w:t>
      </w:r>
      <w:proofErr w:type="spellStart"/>
      <w:r w:rsidRPr="00F271D6">
        <w:rPr>
          <w:sz w:val="22"/>
          <w:szCs w:val="22"/>
        </w:rPr>
        <w:t>Insegurança</w:t>
      </w:r>
      <w:proofErr w:type="spellEnd"/>
      <w:r w:rsidRPr="00F271D6">
        <w:rPr>
          <w:sz w:val="22"/>
          <w:szCs w:val="22"/>
        </w:rPr>
        <w:t xml:space="preserve"> </w:t>
      </w:r>
      <w:proofErr w:type="spellStart"/>
      <w:r w:rsidRPr="00F271D6">
        <w:rPr>
          <w:sz w:val="22"/>
          <w:szCs w:val="22"/>
        </w:rPr>
        <w:t>alimentar</w:t>
      </w:r>
      <w:proofErr w:type="spellEnd"/>
      <w:r w:rsidRPr="00F271D6">
        <w:rPr>
          <w:sz w:val="22"/>
          <w:szCs w:val="22"/>
        </w:rPr>
        <w:t xml:space="preserve"> </w:t>
      </w:r>
      <w:proofErr w:type="spellStart"/>
      <w:r w:rsidRPr="00F271D6">
        <w:rPr>
          <w:sz w:val="22"/>
          <w:szCs w:val="22"/>
        </w:rPr>
        <w:t>em</w:t>
      </w:r>
      <w:proofErr w:type="spellEnd"/>
      <w:r w:rsidRPr="00F271D6">
        <w:rPr>
          <w:sz w:val="22"/>
          <w:szCs w:val="22"/>
        </w:rPr>
        <w:t xml:space="preserve"> </w:t>
      </w:r>
      <w:proofErr w:type="spellStart"/>
      <w:r w:rsidRPr="00F271D6">
        <w:rPr>
          <w:sz w:val="22"/>
          <w:szCs w:val="22"/>
        </w:rPr>
        <w:t>domicílios</w:t>
      </w:r>
      <w:proofErr w:type="spellEnd"/>
      <w:r w:rsidRPr="00F271D6">
        <w:rPr>
          <w:sz w:val="22"/>
          <w:szCs w:val="22"/>
        </w:rPr>
        <w:t xml:space="preserve"> de </w:t>
      </w:r>
      <w:proofErr w:type="spellStart"/>
      <w:r w:rsidRPr="00F271D6">
        <w:rPr>
          <w:sz w:val="22"/>
          <w:szCs w:val="22"/>
        </w:rPr>
        <w:t>indivíduos</w:t>
      </w:r>
      <w:proofErr w:type="spellEnd"/>
      <w:r w:rsidRPr="00F271D6">
        <w:rPr>
          <w:sz w:val="22"/>
          <w:szCs w:val="22"/>
        </w:rPr>
        <w:t xml:space="preserve"> </w:t>
      </w:r>
      <w:proofErr w:type="spellStart"/>
      <w:r w:rsidRPr="00F271D6">
        <w:rPr>
          <w:sz w:val="22"/>
          <w:szCs w:val="22"/>
        </w:rPr>
        <w:t>portadores</w:t>
      </w:r>
      <w:proofErr w:type="spellEnd"/>
      <w:r w:rsidRPr="00F271D6">
        <w:rPr>
          <w:sz w:val="22"/>
          <w:szCs w:val="22"/>
        </w:rPr>
        <w:t xml:space="preserve"> de</w:t>
      </w:r>
    </w:p>
    <w:p w14:paraId="6400A902" w14:textId="25E7811D" w:rsidR="00F271D6" w:rsidRPr="00C66C74" w:rsidRDefault="00F271D6" w:rsidP="00F271D6">
      <w:pPr>
        <w:pStyle w:val="Els-NoIndent"/>
        <w:spacing w:line="240" w:lineRule="auto"/>
        <w:jc w:val="left"/>
        <w:rPr>
          <w:sz w:val="22"/>
          <w:szCs w:val="22"/>
        </w:rPr>
      </w:pPr>
      <w:proofErr w:type="spellStart"/>
      <w:proofErr w:type="gramStart"/>
      <w:r w:rsidRPr="00F271D6">
        <w:rPr>
          <w:sz w:val="22"/>
          <w:szCs w:val="22"/>
        </w:rPr>
        <w:t>hipertensão</w:t>
      </w:r>
      <w:proofErr w:type="spellEnd"/>
      <w:proofErr w:type="gramEnd"/>
      <w:r w:rsidRPr="00F271D6">
        <w:rPr>
          <w:sz w:val="22"/>
          <w:szCs w:val="22"/>
        </w:rPr>
        <w:t xml:space="preserve"> e/</w:t>
      </w:r>
      <w:proofErr w:type="spellStart"/>
      <w:r w:rsidRPr="00F271D6">
        <w:rPr>
          <w:sz w:val="22"/>
          <w:szCs w:val="22"/>
        </w:rPr>
        <w:t>ou</w:t>
      </w:r>
      <w:proofErr w:type="spellEnd"/>
      <w:r w:rsidRPr="00F271D6">
        <w:rPr>
          <w:sz w:val="22"/>
          <w:szCs w:val="22"/>
        </w:rPr>
        <w:t xml:space="preserve"> diabetes</w:t>
      </w:r>
      <w:r>
        <w:rPr>
          <w:sz w:val="22"/>
          <w:szCs w:val="22"/>
        </w:rPr>
        <w:t xml:space="preserve">. </w:t>
      </w:r>
      <w:r w:rsidRPr="00F271D6">
        <w:rPr>
          <w:b/>
          <w:sz w:val="22"/>
          <w:szCs w:val="22"/>
        </w:rPr>
        <w:t>Internacional Journal of Cardiovascular Sciences</w:t>
      </w:r>
      <w:r>
        <w:rPr>
          <w:sz w:val="22"/>
          <w:szCs w:val="22"/>
        </w:rPr>
        <w:t>, v.28, p. 114-121, 2015.</w:t>
      </w:r>
    </w:p>
    <w:p w14:paraId="14A305CE" w14:textId="3AC6A8A0" w:rsidR="00665325" w:rsidRPr="00C66C74" w:rsidRDefault="00803648" w:rsidP="00C66C74">
      <w:pPr>
        <w:pStyle w:val="Els-NoIndent"/>
        <w:spacing w:line="240" w:lineRule="auto"/>
        <w:jc w:val="left"/>
        <w:rPr>
          <w:sz w:val="22"/>
          <w:szCs w:val="22"/>
        </w:rPr>
      </w:pPr>
      <w:r w:rsidRPr="00C66C74">
        <w:rPr>
          <w:sz w:val="22"/>
          <w:szCs w:val="22"/>
        </w:rPr>
        <w:t xml:space="preserve">VIANNA, R.P.T.; SEGALL-CORRÊA, A.M. </w:t>
      </w:r>
      <w:proofErr w:type="spellStart"/>
      <w:r w:rsidRPr="00C66C74">
        <w:rPr>
          <w:sz w:val="22"/>
          <w:szCs w:val="22"/>
        </w:rPr>
        <w:t>Insegurança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alimentar</w:t>
      </w:r>
      <w:proofErr w:type="spellEnd"/>
      <w:r w:rsidRPr="00C66C74">
        <w:rPr>
          <w:sz w:val="22"/>
          <w:szCs w:val="22"/>
        </w:rPr>
        <w:t xml:space="preserve"> das </w:t>
      </w:r>
      <w:proofErr w:type="spellStart"/>
      <w:r w:rsidRPr="00C66C74">
        <w:rPr>
          <w:sz w:val="22"/>
          <w:szCs w:val="22"/>
        </w:rPr>
        <w:t>famílias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residentes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em</w:t>
      </w:r>
      <w:proofErr w:type="spellEnd"/>
      <w:r w:rsidRPr="00C66C74">
        <w:rPr>
          <w:sz w:val="22"/>
          <w:szCs w:val="22"/>
        </w:rPr>
        <w:t xml:space="preserve"> </w:t>
      </w:r>
      <w:proofErr w:type="spellStart"/>
      <w:r w:rsidRPr="00C66C74">
        <w:rPr>
          <w:sz w:val="22"/>
          <w:szCs w:val="22"/>
        </w:rPr>
        <w:t>municípios</w:t>
      </w:r>
      <w:proofErr w:type="spellEnd"/>
      <w:r w:rsidRPr="00C66C74">
        <w:rPr>
          <w:sz w:val="22"/>
          <w:szCs w:val="22"/>
        </w:rPr>
        <w:t xml:space="preserve"> do interior do </w:t>
      </w:r>
      <w:proofErr w:type="spellStart"/>
      <w:r w:rsidRPr="00C66C74">
        <w:rPr>
          <w:sz w:val="22"/>
          <w:szCs w:val="22"/>
        </w:rPr>
        <w:t>estado</w:t>
      </w:r>
      <w:proofErr w:type="spellEnd"/>
      <w:r w:rsidRPr="00C66C74">
        <w:rPr>
          <w:sz w:val="22"/>
          <w:szCs w:val="22"/>
        </w:rPr>
        <w:t xml:space="preserve"> da </w:t>
      </w:r>
      <w:proofErr w:type="spellStart"/>
      <w:r w:rsidRPr="00C66C74">
        <w:rPr>
          <w:sz w:val="22"/>
          <w:szCs w:val="22"/>
        </w:rPr>
        <w:t>Paraíba</w:t>
      </w:r>
      <w:proofErr w:type="spellEnd"/>
      <w:r w:rsidRPr="00C66C74">
        <w:rPr>
          <w:sz w:val="22"/>
          <w:szCs w:val="22"/>
        </w:rPr>
        <w:t xml:space="preserve">, </w:t>
      </w:r>
      <w:proofErr w:type="spellStart"/>
      <w:r w:rsidRPr="00C66C74">
        <w:rPr>
          <w:sz w:val="22"/>
          <w:szCs w:val="22"/>
        </w:rPr>
        <w:t>Brasil</w:t>
      </w:r>
      <w:proofErr w:type="spellEnd"/>
      <w:r w:rsidRPr="00C66C74">
        <w:rPr>
          <w:sz w:val="22"/>
          <w:szCs w:val="22"/>
        </w:rPr>
        <w:t xml:space="preserve">. </w:t>
      </w:r>
      <w:proofErr w:type="spellStart"/>
      <w:r w:rsidRPr="00C66C74">
        <w:rPr>
          <w:b/>
          <w:sz w:val="22"/>
          <w:szCs w:val="22"/>
        </w:rPr>
        <w:t>Revista</w:t>
      </w:r>
      <w:proofErr w:type="spellEnd"/>
      <w:r w:rsidRPr="00C66C74">
        <w:rPr>
          <w:b/>
          <w:sz w:val="22"/>
          <w:szCs w:val="22"/>
        </w:rPr>
        <w:t xml:space="preserve"> de </w:t>
      </w:r>
      <w:proofErr w:type="spellStart"/>
      <w:r w:rsidRPr="00C66C74">
        <w:rPr>
          <w:b/>
          <w:sz w:val="22"/>
          <w:szCs w:val="22"/>
        </w:rPr>
        <w:t>Nutrição</w:t>
      </w:r>
      <w:proofErr w:type="spellEnd"/>
      <w:r w:rsidRPr="00C66C74">
        <w:rPr>
          <w:b/>
          <w:sz w:val="22"/>
          <w:szCs w:val="22"/>
        </w:rPr>
        <w:t>,</w:t>
      </w:r>
      <w:r w:rsidR="00CF2A7E">
        <w:rPr>
          <w:sz w:val="22"/>
          <w:szCs w:val="22"/>
        </w:rPr>
        <w:t xml:space="preserve"> v. 21</w:t>
      </w:r>
      <w:r w:rsidRPr="00C66C74">
        <w:rPr>
          <w:sz w:val="22"/>
          <w:szCs w:val="22"/>
        </w:rPr>
        <w:t>, p.111-122, 2008.</w:t>
      </w:r>
    </w:p>
    <w:sectPr w:rsidR="00665325" w:rsidRPr="00C66C74" w:rsidSect="00484B4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C8C4E" w16cex:dateUtc="2020-10-10T22:38:00Z"/>
  <w16cex:commentExtensible w16cex:durableId="232C9012" w16cex:dateUtc="2020-10-10T22:54:00Z"/>
  <w16cex:commentExtensible w16cex:durableId="232C8C34" w16cex:dateUtc="2020-10-10T22:38:00Z"/>
  <w16cex:commentExtensible w16cex:durableId="232C8B98" w16cex:dateUtc="2020-10-10T22:35:00Z"/>
  <w16cex:commentExtensible w16cex:durableId="232C8BA8" w16cex:dateUtc="2020-10-10T22:36:00Z"/>
  <w16cex:commentExtensible w16cex:durableId="232C9333" w16cex:dateUtc="2020-10-10T23:08:00Z"/>
  <w16cex:commentExtensible w16cex:durableId="232C955C" w16cex:dateUtc="2020-10-10T23:17:00Z"/>
  <w16cex:commentExtensible w16cex:durableId="232C9501" w16cex:dateUtc="2020-10-10T23:16:00Z"/>
  <w16cex:commentExtensible w16cex:durableId="232C957B" w16cex:dateUtc="2020-10-10T23:18:00Z"/>
  <w16cex:commentExtensible w16cex:durableId="232C95E6" w16cex:dateUtc="2020-10-10T23:19:00Z"/>
  <w16cex:commentExtensible w16cex:durableId="232C95FA" w16cex:dateUtc="2020-10-10T23:20:00Z"/>
  <w16cex:commentExtensible w16cex:durableId="232C8A9F" w16cex:dateUtc="2020-10-10T22:31:00Z"/>
  <w16cex:commentExtensible w16cex:durableId="232C8B75" w16cex:dateUtc="2020-10-10T22:35:00Z"/>
  <w16cex:commentExtensible w16cex:durableId="232C90D2" w16cex:dateUtc="2020-10-10T22:58:00Z"/>
  <w16cex:commentExtensible w16cex:durableId="232C90DE" w16cex:dateUtc="2020-10-10T22:58:00Z"/>
  <w16cex:commentExtensible w16cex:durableId="232C8B53" w16cex:dateUtc="2020-10-10T22:34:00Z"/>
  <w16cex:commentExtensible w16cex:durableId="232C908E" w16cex:dateUtc="2020-10-10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D2FDE3" w16cid:durableId="232C8C4E"/>
  <w16cid:commentId w16cid:paraId="7A5BC857" w16cid:durableId="232C9012"/>
  <w16cid:commentId w16cid:paraId="16526E79" w16cid:durableId="232C8C34"/>
  <w16cid:commentId w16cid:paraId="64D6AD1D" w16cid:durableId="232C8B98"/>
  <w16cid:commentId w16cid:paraId="27FDC721" w16cid:durableId="232C8BA8"/>
  <w16cid:commentId w16cid:paraId="4B47DDFB" w16cid:durableId="232C9333"/>
  <w16cid:commentId w16cid:paraId="7E158B50" w16cid:durableId="232C955C"/>
  <w16cid:commentId w16cid:paraId="44987486" w16cid:durableId="232C9501"/>
  <w16cid:commentId w16cid:paraId="2A599063" w16cid:durableId="232C957B"/>
  <w16cid:commentId w16cid:paraId="0772208D" w16cid:durableId="232C95E6"/>
  <w16cid:commentId w16cid:paraId="6AB5ACDB" w16cid:durableId="232C95FA"/>
  <w16cid:commentId w16cid:paraId="6814A54B" w16cid:durableId="232C8A9F"/>
  <w16cid:commentId w16cid:paraId="2729DB00" w16cid:durableId="232C8B75"/>
  <w16cid:commentId w16cid:paraId="3280693C" w16cid:durableId="232C90D2"/>
  <w16cid:commentId w16cid:paraId="18242085" w16cid:durableId="232C90DE"/>
  <w16cid:commentId w16cid:paraId="24BBF5C7" w16cid:durableId="232C8B53"/>
  <w16cid:commentId w16cid:paraId="773F9D82" w16cid:durableId="232C90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B34DD" w14:textId="77777777" w:rsidR="00FB3EC5" w:rsidRDefault="00FB3EC5" w:rsidP="00FA6FD1">
      <w:pPr>
        <w:spacing w:after="0" w:line="240" w:lineRule="auto"/>
      </w:pPr>
      <w:r>
        <w:separator/>
      </w:r>
    </w:p>
  </w:endnote>
  <w:endnote w:type="continuationSeparator" w:id="0">
    <w:p w14:paraId="0F08E8C9" w14:textId="77777777" w:rsidR="00FB3EC5" w:rsidRDefault="00FB3EC5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D9">
          <w:rPr>
            <w:noProof/>
          </w:rPr>
          <w:t>5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0ACD6" w14:textId="77777777" w:rsidR="00FB3EC5" w:rsidRDefault="00FB3EC5" w:rsidP="00FA6FD1">
      <w:pPr>
        <w:spacing w:after="0" w:line="240" w:lineRule="auto"/>
      </w:pPr>
      <w:r>
        <w:separator/>
      </w:r>
    </w:p>
  </w:footnote>
  <w:footnote w:type="continuationSeparator" w:id="0">
    <w:p w14:paraId="411A898F" w14:textId="77777777" w:rsidR="00FB3EC5" w:rsidRDefault="00FB3EC5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D2448D3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1"/>
    <w:rsid w:val="00006E82"/>
    <w:rsid w:val="00017E47"/>
    <w:rsid w:val="000202D3"/>
    <w:rsid w:val="00034B03"/>
    <w:rsid w:val="00035A1C"/>
    <w:rsid w:val="00040523"/>
    <w:rsid w:val="000406C5"/>
    <w:rsid w:val="00052AF8"/>
    <w:rsid w:val="00056853"/>
    <w:rsid w:val="0006694D"/>
    <w:rsid w:val="000938C3"/>
    <w:rsid w:val="00095D76"/>
    <w:rsid w:val="000A7C98"/>
    <w:rsid w:val="000F53D7"/>
    <w:rsid w:val="001001A4"/>
    <w:rsid w:val="00102F27"/>
    <w:rsid w:val="001076BC"/>
    <w:rsid w:val="00116CAF"/>
    <w:rsid w:val="00161C1E"/>
    <w:rsid w:val="0016601E"/>
    <w:rsid w:val="00183512"/>
    <w:rsid w:val="0018494D"/>
    <w:rsid w:val="0019788A"/>
    <w:rsid w:val="00197C28"/>
    <w:rsid w:val="001A2E8B"/>
    <w:rsid w:val="001B203B"/>
    <w:rsid w:val="001B4B8A"/>
    <w:rsid w:val="001C19EF"/>
    <w:rsid w:val="001C6D49"/>
    <w:rsid w:val="001D4175"/>
    <w:rsid w:val="001D7B08"/>
    <w:rsid w:val="002010EE"/>
    <w:rsid w:val="00231FD0"/>
    <w:rsid w:val="002355E7"/>
    <w:rsid w:val="00245FB8"/>
    <w:rsid w:val="0026049E"/>
    <w:rsid w:val="002635A0"/>
    <w:rsid w:val="00264CA3"/>
    <w:rsid w:val="0026776E"/>
    <w:rsid w:val="00272543"/>
    <w:rsid w:val="00296573"/>
    <w:rsid w:val="002A10FC"/>
    <w:rsid w:val="002A5096"/>
    <w:rsid w:val="002B1E03"/>
    <w:rsid w:val="002C7674"/>
    <w:rsid w:val="002D6079"/>
    <w:rsid w:val="002E655F"/>
    <w:rsid w:val="002F53CF"/>
    <w:rsid w:val="002F75FC"/>
    <w:rsid w:val="00306C87"/>
    <w:rsid w:val="00317A62"/>
    <w:rsid w:val="00320AEE"/>
    <w:rsid w:val="00331278"/>
    <w:rsid w:val="003333B4"/>
    <w:rsid w:val="0033407C"/>
    <w:rsid w:val="003342DD"/>
    <w:rsid w:val="003459ED"/>
    <w:rsid w:val="00356507"/>
    <w:rsid w:val="00360836"/>
    <w:rsid w:val="00366078"/>
    <w:rsid w:val="00375EFA"/>
    <w:rsid w:val="00397511"/>
    <w:rsid w:val="003A335C"/>
    <w:rsid w:val="003A424D"/>
    <w:rsid w:val="003A493F"/>
    <w:rsid w:val="003A7EAD"/>
    <w:rsid w:val="003C4164"/>
    <w:rsid w:val="003C5DBA"/>
    <w:rsid w:val="003D4E33"/>
    <w:rsid w:val="003D537F"/>
    <w:rsid w:val="003D58FD"/>
    <w:rsid w:val="003E3FA4"/>
    <w:rsid w:val="003E6CD3"/>
    <w:rsid w:val="003F04D3"/>
    <w:rsid w:val="003F386E"/>
    <w:rsid w:val="003F5E07"/>
    <w:rsid w:val="003F677D"/>
    <w:rsid w:val="00401AD4"/>
    <w:rsid w:val="00411942"/>
    <w:rsid w:val="00424194"/>
    <w:rsid w:val="00435ADB"/>
    <w:rsid w:val="004538A4"/>
    <w:rsid w:val="00464E3A"/>
    <w:rsid w:val="00484B47"/>
    <w:rsid w:val="004A51E6"/>
    <w:rsid w:val="004A7BEB"/>
    <w:rsid w:val="004B24FE"/>
    <w:rsid w:val="004C6495"/>
    <w:rsid w:val="004D28A3"/>
    <w:rsid w:val="004D5C6D"/>
    <w:rsid w:val="004E1AC9"/>
    <w:rsid w:val="004E3C1F"/>
    <w:rsid w:val="004F359A"/>
    <w:rsid w:val="00503335"/>
    <w:rsid w:val="00503CEA"/>
    <w:rsid w:val="005207CC"/>
    <w:rsid w:val="00527298"/>
    <w:rsid w:val="00550C73"/>
    <w:rsid w:val="005541CA"/>
    <w:rsid w:val="00562361"/>
    <w:rsid w:val="00567DD9"/>
    <w:rsid w:val="00572A77"/>
    <w:rsid w:val="0057799A"/>
    <w:rsid w:val="0058713B"/>
    <w:rsid w:val="005A3553"/>
    <w:rsid w:val="005B2180"/>
    <w:rsid w:val="005B30D2"/>
    <w:rsid w:val="005B4161"/>
    <w:rsid w:val="005C0F3C"/>
    <w:rsid w:val="005D09BC"/>
    <w:rsid w:val="005E7BBB"/>
    <w:rsid w:val="005F0533"/>
    <w:rsid w:val="005F1769"/>
    <w:rsid w:val="005F2DFF"/>
    <w:rsid w:val="005F2FF8"/>
    <w:rsid w:val="00606806"/>
    <w:rsid w:val="006072F0"/>
    <w:rsid w:val="00623FD1"/>
    <w:rsid w:val="00625F2F"/>
    <w:rsid w:val="00644032"/>
    <w:rsid w:val="00647D82"/>
    <w:rsid w:val="00660C81"/>
    <w:rsid w:val="00665325"/>
    <w:rsid w:val="0069251C"/>
    <w:rsid w:val="006C06E1"/>
    <w:rsid w:val="006D47E4"/>
    <w:rsid w:val="006E4A01"/>
    <w:rsid w:val="006E64D9"/>
    <w:rsid w:val="007063B9"/>
    <w:rsid w:val="0074074C"/>
    <w:rsid w:val="0075250F"/>
    <w:rsid w:val="00752BC9"/>
    <w:rsid w:val="00762035"/>
    <w:rsid w:val="007637F8"/>
    <w:rsid w:val="0076541E"/>
    <w:rsid w:val="007817F5"/>
    <w:rsid w:val="00795D65"/>
    <w:rsid w:val="007A4EAB"/>
    <w:rsid w:val="007E4D75"/>
    <w:rsid w:val="007F47EE"/>
    <w:rsid w:val="00803648"/>
    <w:rsid w:val="0080789C"/>
    <w:rsid w:val="008150D4"/>
    <w:rsid w:val="00832C81"/>
    <w:rsid w:val="008514A6"/>
    <w:rsid w:val="008522B4"/>
    <w:rsid w:val="00854D34"/>
    <w:rsid w:val="00867312"/>
    <w:rsid w:val="0088221D"/>
    <w:rsid w:val="008B297C"/>
    <w:rsid w:val="008B662C"/>
    <w:rsid w:val="008C58E0"/>
    <w:rsid w:val="008D56FB"/>
    <w:rsid w:val="008F443E"/>
    <w:rsid w:val="008F717C"/>
    <w:rsid w:val="00901104"/>
    <w:rsid w:val="0090340E"/>
    <w:rsid w:val="009101E3"/>
    <w:rsid w:val="00923C61"/>
    <w:rsid w:val="00931653"/>
    <w:rsid w:val="00941B6B"/>
    <w:rsid w:val="00983947"/>
    <w:rsid w:val="009863FA"/>
    <w:rsid w:val="009A1879"/>
    <w:rsid w:val="009B4D5E"/>
    <w:rsid w:val="009F33D4"/>
    <w:rsid w:val="009F432C"/>
    <w:rsid w:val="00A07527"/>
    <w:rsid w:val="00A1206D"/>
    <w:rsid w:val="00A20D3E"/>
    <w:rsid w:val="00A21AF9"/>
    <w:rsid w:val="00A34B5A"/>
    <w:rsid w:val="00A41F10"/>
    <w:rsid w:val="00A4609F"/>
    <w:rsid w:val="00A560BE"/>
    <w:rsid w:val="00A71464"/>
    <w:rsid w:val="00A76941"/>
    <w:rsid w:val="00A76A3D"/>
    <w:rsid w:val="00A91B03"/>
    <w:rsid w:val="00A93430"/>
    <w:rsid w:val="00AB1E3E"/>
    <w:rsid w:val="00AB51CF"/>
    <w:rsid w:val="00AC4FB9"/>
    <w:rsid w:val="00AE09FB"/>
    <w:rsid w:val="00B04A25"/>
    <w:rsid w:val="00B04C90"/>
    <w:rsid w:val="00B1310D"/>
    <w:rsid w:val="00B161BD"/>
    <w:rsid w:val="00B21BF6"/>
    <w:rsid w:val="00B22A96"/>
    <w:rsid w:val="00B32686"/>
    <w:rsid w:val="00B42109"/>
    <w:rsid w:val="00B5288A"/>
    <w:rsid w:val="00B53B07"/>
    <w:rsid w:val="00B620C3"/>
    <w:rsid w:val="00B71888"/>
    <w:rsid w:val="00B727CF"/>
    <w:rsid w:val="00B77B26"/>
    <w:rsid w:val="00B83D9C"/>
    <w:rsid w:val="00B87393"/>
    <w:rsid w:val="00B97A27"/>
    <w:rsid w:val="00BA390A"/>
    <w:rsid w:val="00BC11C4"/>
    <w:rsid w:val="00BC7382"/>
    <w:rsid w:val="00BD7BA4"/>
    <w:rsid w:val="00BE1BD2"/>
    <w:rsid w:val="00BE7CF9"/>
    <w:rsid w:val="00BF713A"/>
    <w:rsid w:val="00C1167A"/>
    <w:rsid w:val="00C12426"/>
    <w:rsid w:val="00C35C7A"/>
    <w:rsid w:val="00C41485"/>
    <w:rsid w:val="00C468D5"/>
    <w:rsid w:val="00C504ED"/>
    <w:rsid w:val="00C540CE"/>
    <w:rsid w:val="00C57E0F"/>
    <w:rsid w:val="00C652E3"/>
    <w:rsid w:val="00C65AE8"/>
    <w:rsid w:val="00C66C74"/>
    <w:rsid w:val="00C703AD"/>
    <w:rsid w:val="00C82259"/>
    <w:rsid w:val="00CA25D4"/>
    <w:rsid w:val="00CB1BB5"/>
    <w:rsid w:val="00CB436D"/>
    <w:rsid w:val="00CC0FE0"/>
    <w:rsid w:val="00CD4400"/>
    <w:rsid w:val="00CF2A7E"/>
    <w:rsid w:val="00CF724E"/>
    <w:rsid w:val="00D0047E"/>
    <w:rsid w:val="00D05B52"/>
    <w:rsid w:val="00D06EE7"/>
    <w:rsid w:val="00D161CE"/>
    <w:rsid w:val="00D307ED"/>
    <w:rsid w:val="00D33092"/>
    <w:rsid w:val="00D369A8"/>
    <w:rsid w:val="00D423AE"/>
    <w:rsid w:val="00D47D1D"/>
    <w:rsid w:val="00D55FB7"/>
    <w:rsid w:val="00D57F24"/>
    <w:rsid w:val="00D65A06"/>
    <w:rsid w:val="00D729B8"/>
    <w:rsid w:val="00D74284"/>
    <w:rsid w:val="00D750C3"/>
    <w:rsid w:val="00D81533"/>
    <w:rsid w:val="00D83AAF"/>
    <w:rsid w:val="00D846DE"/>
    <w:rsid w:val="00DA0613"/>
    <w:rsid w:val="00DA114C"/>
    <w:rsid w:val="00DA26B6"/>
    <w:rsid w:val="00DB0D28"/>
    <w:rsid w:val="00DC42C8"/>
    <w:rsid w:val="00DC59F2"/>
    <w:rsid w:val="00DD0911"/>
    <w:rsid w:val="00DE0DD8"/>
    <w:rsid w:val="00E030E1"/>
    <w:rsid w:val="00E050C5"/>
    <w:rsid w:val="00E47392"/>
    <w:rsid w:val="00E521EC"/>
    <w:rsid w:val="00E53E15"/>
    <w:rsid w:val="00E648FF"/>
    <w:rsid w:val="00E7394C"/>
    <w:rsid w:val="00E86D82"/>
    <w:rsid w:val="00E90F69"/>
    <w:rsid w:val="00EB6FD2"/>
    <w:rsid w:val="00EB7854"/>
    <w:rsid w:val="00EC212B"/>
    <w:rsid w:val="00EC3929"/>
    <w:rsid w:val="00EC7F10"/>
    <w:rsid w:val="00ED519C"/>
    <w:rsid w:val="00ED6FB9"/>
    <w:rsid w:val="00EF0151"/>
    <w:rsid w:val="00EF1307"/>
    <w:rsid w:val="00F05C72"/>
    <w:rsid w:val="00F271D6"/>
    <w:rsid w:val="00F37FD4"/>
    <w:rsid w:val="00F7123A"/>
    <w:rsid w:val="00F812B3"/>
    <w:rsid w:val="00F96D89"/>
    <w:rsid w:val="00FA6FD1"/>
    <w:rsid w:val="00FB0D88"/>
    <w:rsid w:val="00FB3EC5"/>
    <w:rsid w:val="00FB67B1"/>
    <w:rsid w:val="00FC44B7"/>
    <w:rsid w:val="00FC5721"/>
    <w:rsid w:val="00FC6CEF"/>
    <w:rsid w:val="00FD1B24"/>
    <w:rsid w:val="00FD7997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  <w15:docId w15:val="{066732C5-5C06-4B32-BA93-F69FFBA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6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customStyle="1" w:styleId="Ttulo1Char">
    <w:name w:val="Título 1 Char"/>
    <w:basedOn w:val="Fontepargpadro"/>
    <w:link w:val="Ttulo1"/>
    <w:uiPriority w:val="9"/>
    <w:rsid w:val="001C6D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1C6D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76A3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6A3D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6A3D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B563-3A5D-45E9-ADF3-E5E736BF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2182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dayane dayse</cp:lastModifiedBy>
  <cp:revision>2</cp:revision>
  <cp:lastPrinted>2020-10-16T17:01:00Z</cp:lastPrinted>
  <dcterms:created xsi:type="dcterms:W3CDTF">2020-11-05T02:26:00Z</dcterms:created>
  <dcterms:modified xsi:type="dcterms:W3CDTF">2020-11-05T02:26:00Z</dcterms:modified>
</cp:coreProperties>
</file>