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Área temática: </w:t>
      </w:r>
      <w:r>
        <w:rPr>
          <w:rFonts w:ascii="Arial" w:hAnsi="Arial" w:cs="Arial"/>
        </w:rPr>
        <w:t>Ciências Agrárias</w:t>
      </w:r>
    </w:p>
    <w:p>
      <w:pPr>
        <w:spacing w:before="60" w:after="60" w:line="240" w:lineRule="auto"/>
        <w:ind w:right="142"/>
        <w:jc w:val="center"/>
        <w:rPr>
          <w:rFonts w:ascii="Arial" w:hAnsi="Arial" w:cs="Arial"/>
          <w:b/>
        </w:rPr>
      </w:pPr>
    </w:p>
    <w:p>
      <w:pPr>
        <w:spacing w:before="60" w:after="60" w:line="240" w:lineRule="auto"/>
        <w:ind w:right="142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Avaliação Termográfica de Neoplasias da Glândula Mamária de </w:t>
      </w:r>
      <w:r>
        <w:rPr>
          <w:rFonts w:ascii="Arial" w:hAnsi="Arial" w:cs="Arial"/>
          <w:b/>
          <w:bCs/>
          <w:iCs/>
          <w:color w:val="000000"/>
          <w:sz w:val="26"/>
          <w:szCs w:val="26"/>
          <w:shd w:val="clear" w:color="auto" w:fill="FFFFFF"/>
        </w:rPr>
        <w:t>Cadelas</w:t>
      </w:r>
      <w:r>
        <w:rPr>
          <w:rFonts w:ascii="Arial" w:hAnsi="Arial" w:cs="Arial"/>
          <w:b/>
          <w:bCs/>
          <w:sz w:val="26"/>
          <w:szCs w:val="26"/>
        </w:rPr>
        <w:t xml:space="preserve"> e sua Correlação com as Características Clínicas e Histopatológicas</w:t>
      </w:r>
    </w:p>
    <w:p>
      <w:pPr>
        <w:spacing w:before="60" w:after="60" w:line="240" w:lineRule="auto"/>
        <w:ind w:right="142"/>
        <w:jc w:val="center"/>
        <w:rPr>
          <w:rFonts w:ascii="Arial" w:hAnsi="Arial" w:cs="Arial"/>
          <w:b/>
          <w:bCs/>
          <w:sz w:val="26"/>
          <w:szCs w:val="26"/>
        </w:rPr>
      </w:pPr>
    </w:p>
    <w:p>
      <w:pPr>
        <w:spacing w:before="80" w:after="8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Victória Morais Silva, </w:t>
      </w:r>
      <w:r>
        <w:rPr>
          <w:rFonts w:ascii="Arial" w:hAnsi="Arial" w:eastAsia="Times New Roman" w:cs="Arial"/>
        </w:rPr>
        <w:t>Genilson Fernandes de Queiroz, André Gustavo Alves Holanda, Juliana Fortes Vilarinho Braga, Larissa de Castro Demoner</w:t>
      </w:r>
    </w:p>
    <w:p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A termografia médica é uma ferramenta diagnóstica não invasiva capaz de mensurar a temperatura da superfície corporal. Na medicina humana ela tem contribuído para identificação das neoplasias mamárias em mulheres, através do reconhecimento dos processos de hipervascularização e hipertermia. Na medicina veterinária o valor  diagnóstico e prognóstico desta técnica não está esclarecido. Dessa forma, o trabalho tem como objetivo avaliar a temperatura</w:t>
      </w:r>
      <w:r>
        <w:rPr>
          <w:rFonts w:hint="default" w:ascii="Arial" w:hAnsi="Arial" w:cs="Arial"/>
          <w:szCs w:val="24"/>
          <w:lang w:val="pt-BR"/>
        </w:rPr>
        <w:t xml:space="preserve"> das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 glândulas mamárias com neoplasias em </w:t>
      </w:r>
      <w:r>
        <w:rPr>
          <w:rFonts w:hint="default" w:ascii="Arial" w:hAnsi="Arial" w:cs="Arial"/>
          <w:szCs w:val="24"/>
          <w:lang w:val="pt-BR"/>
        </w:rPr>
        <w:t xml:space="preserve">cadelas </w:t>
      </w:r>
      <w:r>
        <w:rPr>
          <w:rFonts w:ascii="Arial" w:hAnsi="Arial" w:cs="Arial"/>
          <w:szCs w:val="24"/>
        </w:rPr>
        <w:t>através da análise termográfica e sua  relação com as caraterísticas clinicas e histopatológicas. Durante o desenvolvimento da pesquisa foram operadas 24 cadelas com tumores mamários encaminhadas ao Hospital Veterinário Jerônimo Dix-Huit Rosado Maia (HOVET - UFERSA).  Foram incluídas no estudo oito cadelas, sendo excluídas aquelas que apresentavam neoplasias redicivantes,  comportamento agressivo e/ou ausência de diagnóstico histopatológico. Os pacientes foram examinados clinicamente e coletadas informações quanto à idade, localização  e estadiamento dos tumores. O volume tumoral foi calculado a partir da fórmula V = a x b x c x π / 6. As imagens termográficas e digitais da região de interesse foram capturadas a distância de 50 cm dos pacientes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Cs w:val="24"/>
        </w:rPr>
        <w:t xml:space="preserve">por meio de uma câmera FLIR SC62015, respeitando um tempo de 15 minutos após a tricotomia. </w:t>
      </w:r>
      <w:r>
        <w:rPr>
          <w:rFonts w:ascii="Arial" w:hAnsi="Arial" w:cs="Arial"/>
        </w:rPr>
        <w:t xml:space="preserve">Os termogramas foram inseridos no software FLIR Tools delimitando-se retângulos com 35 mm de altura e 30 mm de largura, de forma a englobar as glândulas neoplásicas e saudáveis contralaterais para registro das temperaturas médias. </w:t>
      </w:r>
      <w:r>
        <w:rPr>
          <w:rFonts w:ascii="Arial" w:hAnsi="Arial" w:cs="Arial"/>
          <w:szCs w:val="24"/>
        </w:rPr>
        <w:t xml:space="preserve">As neoplasias foram submetidas à excisão cirúrgica, fixadas em formol tamponado 10% e encaminhadas para análise histopatológica. </w:t>
      </w:r>
      <w:r>
        <w:rPr>
          <w:rFonts w:ascii="Arial" w:hAnsi="Arial" w:cs="Arial"/>
        </w:rPr>
        <w:t>Os valores médios de temperatura das glândulas neoplásicas e saudáveis foram submetidos ao teste de Shapiro-Wilk e apresentaram distribuição normal, sendo comparados pelo teste paramétrico de Tukey. A correlação entre as temperaturas das glândulas neoplásicas, índice mitótico e volume tumoral foi avaliada pelo Coeficiente de Correlação de Pearson. Foram considerados significativos valores de p ≤ 0,05. As cadelas apresentaram idade média de 8,5 anos e totalizaram 15 neoplasias, sendo 10 malignas e cinco benignas. A temperatura média das glândulas neoplásicas foi de 33,71°C ± 1,86, enquanto para as glândulas saudáveis foi de 33,54°C ± 1,59. Não houve diferença significante entre os grupos (p = 0,786). Houve correlação negativa das temperaturas das glândulas neoplásicas com índice mitótico (ρ = -0,52 p = 0,049).  No entanto, não foi observada correlação significante (p = 0,10) com o volume tumoral. Concluímos que a temperatura tumoral não constitui parâmetro para diferenciação de glândulas neoplásicas e saudáveis. Contudo, a análise termográfica pode ser uma forma promissora para avaliação indireta da taxa proliferativa dos neoplasmas mamários de cadelas.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Palavras-chave:</w:t>
      </w:r>
      <w:r>
        <w:t xml:space="preserve"> </w:t>
      </w:r>
      <w:r>
        <w:rPr>
          <w:rFonts w:ascii="Arial" w:hAnsi="Arial" w:cs="Arial"/>
        </w:rPr>
        <w:t>Termografia. Histopatologia. Tumores mamários.</w:t>
      </w:r>
    </w:p>
    <w:p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Agência financiadora:</w:t>
      </w:r>
      <w:r>
        <w:rPr>
          <w:rFonts w:ascii="Arial" w:hAnsi="Arial" w:cs="Arial"/>
        </w:rPr>
        <w:t xml:space="preserve"> </w:t>
      </w:r>
      <w:r>
        <w:rPr>
          <w:rFonts w:hint="default" w:ascii="Arial" w:hAnsi="Arial" w:eastAsia="SimSun" w:cs="Arial"/>
          <w:sz w:val="22"/>
          <w:szCs w:val="22"/>
        </w:rPr>
        <w:t>Bolsista IC LIGA</w:t>
      </w:r>
    </w:p>
    <w:p/>
    <w:sectPr>
      <w:headerReference r:id="rId3" w:type="default"/>
      <w:footerReference r:id="rId4" w:type="default"/>
      <w:pgSz w:w="11906" w:h="16838"/>
      <w:pgMar w:top="1701" w:right="1134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C45911" w:sz="12" w:space="1"/>
      </w:pBdr>
      <w:jc w:val="right"/>
      <w:rPr>
        <w:rFonts w:ascii="Arial" w:hAnsi="Arial" w:cs="Arial"/>
        <w:b/>
        <w:color w:val="1F4E79"/>
        <w:sz w:val="20"/>
        <w:szCs w:val="20"/>
      </w:rPr>
    </w:pPr>
    <w:r>
      <w:rPr>
        <w:rFonts w:ascii="Arial" w:hAnsi="Arial" w:cs="Arial"/>
        <w:b/>
        <w:color w:val="1F4E79"/>
        <w:sz w:val="20"/>
        <w:szCs w:val="20"/>
      </w:rPr>
      <w:fldChar w:fldCharType="begin"/>
    </w:r>
    <w:r>
      <w:rPr>
        <w:rFonts w:ascii="Arial" w:hAnsi="Arial" w:cs="Arial"/>
        <w:b/>
        <w:color w:val="1F4E79"/>
        <w:sz w:val="20"/>
        <w:szCs w:val="20"/>
      </w:rPr>
      <w:instrText xml:space="preserve">PAGE   \* MERGEFORMAT</w:instrText>
    </w:r>
    <w:r>
      <w:rPr>
        <w:rFonts w:ascii="Arial" w:hAnsi="Arial" w:cs="Arial"/>
        <w:b/>
        <w:color w:val="1F4E79"/>
        <w:sz w:val="20"/>
        <w:szCs w:val="20"/>
      </w:rPr>
      <w:fldChar w:fldCharType="separate"/>
    </w:r>
    <w:r>
      <w:rPr>
        <w:rFonts w:ascii="Arial" w:hAnsi="Arial" w:cs="Arial"/>
        <w:b/>
        <w:color w:val="1F4E79"/>
        <w:sz w:val="20"/>
        <w:szCs w:val="20"/>
      </w:rPr>
      <w:t>1</w:t>
    </w:r>
    <w:r>
      <w:rPr>
        <w:rFonts w:ascii="Arial" w:hAnsi="Arial" w:cs="Arial"/>
        <w:b/>
        <w:color w:val="1F4E79"/>
        <w:sz w:val="20"/>
        <w:szCs w:val="20"/>
      </w:rPr>
      <w:fldChar w:fldCharType="end"/>
    </w:r>
  </w:p>
  <w:p>
    <w:pPr>
      <w:pStyle w:val="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0" w:type="auto"/>
      <w:tblInd w:w="0" w:type="dxa"/>
      <w:tblBorders>
        <w:top w:val="none" w:color="auto" w:sz="0" w:space="0"/>
        <w:left w:val="none" w:color="auto" w:sz="0" w:space="0"/>
        <w:bottom w:val="single" w:color="C45911" w:sz="8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6958"/>
      <w:gridCol w:w="2299"/>
    </w:tblGrid>
    <w:tr>
      <w:tblPrEx>
        <w:tblBorders>
          <w:top w:val="none" w:color="auto" w:sz="0" w:space="0"/>
          <w:left w:val="none" w:color="auto" w:sz="0" w:space="0"/>
          <w:bottom w:val="single" w:color="C45911" w:sz="8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6958" w:type="dxa"/>
          <w:shd w:val="clear" w:color="auto" w:fill="auto"/>
          <w:vAlign w:val="center"/>
        </w:tcPr>
        <w:p>
          <w:pPr>
            <w:pStyle w:val="2"/>
            <w:spacing w:before="60" w:after="60"/>
            <w:rPr>
              <w:rFonts w:ascii="Arial" w:hAnsi="Arial" w:cs="Arial"/>
              <w:b/>
              <w:color w:val="ED7D31"/>
              <w:sz w:val="20"/>
              <w:szCs w:val="20"/>
            </w:rPr>
          </w:pPr>
          <w:r>
            <w:rPr>
              <w:rFonts w:ascii="Arial" w:hAnsi="Arial" w:cs="Arial"/>
              <w:b/>
              <w:color w:val="ED7D31"/>
              <w:sz w:val="20"/>
              <w:szCs w:val="20"/>
            </w:rPr>
            <w:pict>
              <v:shape id="_x0000_i1025" o:spt="75" type="#_x0000_t75" style="height:70pt;width:267.5pt;" filled="f" o:preferrelative="t" stroked="f" coordsize="21600,21600">
                <v:path/>
                <v:fill on="f" focussize="0,0"/>
                <v:stroke on="f" joinstyle="miter"/>
                <v:imagedata r:id="rId1" o:title=""/>
                <o:lock v:ext="edit" rotation="t" cropping="t" aspectratio="t"/>
                <w10:wrap type="none"/>
                <w10:anchorlock/>
              </v:shape>
            </w:pict>
          </w:r>
        </w:p>
      </w:tc>
      <w:tc>
        <w:tcPr>
          <w:tcW w:w="2299" w:type="dxa"/>
          <w:shd w:val="clear" w:color="auto" w:fill="auto"/>
          <w:vAlign w:val="center"/>
        </w:tcPr>
        <w:p>
          <w:pPr>
            <w:pStyle w:val="2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>
          <w:pPr>
            <w:pStyle w:val="2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>
          <w:pPr>
            <w:pStyle w:val="2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>
          <w:pPr>
            <w:pStyle w:val="2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>
            <w:rPr>
              <w:rFonts w:ascii="Arial" w:hAnsi="Arial" w:cs="Arial"/>
              <w:b/>
              <w:color w:val="ED7D31"/>
              <w:sz w:val="20"/>
              <w:szCs w:val="20"/>
            </w:rPr>
            <w:t>Anais 2020</w:t>
          </w:r>
        </w:p>
        <w:p>
          <w:pPr>
            <w:pStyle w:val="2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>
            <w:rPr>
              <w:rFonts w:ascii="Arial" w:hAnsi="Arial" w:cs="Arial"/>
              <w:b/>
              <w:color w:val="ED7D31"/>
              <w:sz w:val="20"/>
              <w:szCs w:val="20"/>
            </w:rPr>
            <w:t>Mossoró-RN</w:t>
          </w:r>
        </w:p>
      </w:tc>
    </w:tr>
  </w:tbl>
  <w:p>
    <w:pPr>
      <w:pStyle w:val="2"/>
      <w:spacing w:before="60" w:after="60"/>
      <w:rPr>
        <w:rFonts w:ascii="Times New Roman" w:hAnsi="Times New Roman"/>
        <w:b/>
        <w:color w:val="ED7D31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1F"/>
    <w:rsid w:val="00416E1F"/>
    <w:rsid w:val="008220AD"/>
    <w:rsid w:val="009C0608"/>
    <w:rsid w:val="00EF4DC4"/>
    <w:rsid w:val="53004A7E"/>
    <w:rsid w:val="7041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3">
    <w:name w:val="footer"/>
    <w:basedOn w:val="1"/>
    <w:link w:val="7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6">
    <w:name w:val="Cabeçalho Char"/>
    <w:basedOn w:val="4"/>
    <w:link w:val="2"/>
    <w:uiPriority w:val="99"/>
    <w:rPr>
      <w:rFonts w:ascii="Calibri" w:hAnsi="Calibri" w:eastAsia="Calibri" w:cs="Times New Roman"/>
      <w:sz w:val="22"/>
      <w:szCs w:val="22"/>
    </w:rPr>
  </w:style>
  <w:style w:type="character" w:customStyle="1" w:styleId="7">
    <w:name w:val="Rodapé Char"/>
    <w:basedOn w:val="4"/>
    <w:link w:val="3"/>
    <w:qFormat/>
    <w:uiPriority w:val="99"/>
    <w:rPr>
      <w:rFonts w:ascii="Calibri" w:hAnsi="Calibri" w:eastAsia="Calibri" w:cs="Times New Roman"/>
      <w:sz w:val="22"/>
      <w:szCs w:val="22"/>
    </w:rPr>
  </w:style>
  <w:style w:type="paragraph" w:styleId="8">
    <w:name w:val="No Spacing"/>
    <w:qFormat/>
    <w:uiPriority w:val="1"/>
    <w:rPr>
      <w:rFonts w:ascii="Calibri" w:hAnsi="Calibri" w:eastAsia="Calibri" w:cs="Times New Roman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512</Words>
  <Characters>2770</Characters>
  <Lines>23</Lines>
  <Paragraphs>6</Paragraphs>
  <TotalTime>1</TotalTime>
  <ScaleCrop>false</ScaleCrop>
  <LinksUpToDate>false</LinksUpToDate>
  <CharactersWithSpaces>3276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2020-10-24T19:16:00Z</dcterms:created>
  <dc:creator>ANONIMO</dc:creator>
  <cp:lastModifiedBy>Notebook</cp:lastModifiedBy>
  <dcterms:modified xsi:type="dcterms:W3CDTF">2020-11-04T16:03:52Z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1046-11.2.0.9739</vt:lpwstr>
  </property>
</Properties>
</file>