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3D5EF" w14:textId="77777777" w:rsidR="00E7394C" w:rsidRDefault="00E7394C" w:rsidP="00E7394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14:paraId="49B305E5" w14:textId="132073B3" w:rsidR="00E7394C" w:rsidRDefault="00CC1447" w:rsidP="00E7394C">
      <w:pPr>
        <w:tabs>
          <w:tab w:val="left" w:pos="2480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COMPULSÃO ALIMENTAR EM ADULTOS DURANTE O ISOLAMENTO SOCIAL EM DECORRÊNCIA DA PANDEMIA</w:t>
      </w:r>
    </w:p>
    <w:p w14:paraId="63B27742" w14:textId="77777777" w:rsidR="002B1E03" w:rsidRDefault="002B1E03" w:rsidP="002B1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F3264F" w14:textId="3C109860" w:rsidR="00E7394C" w:rsidRPr="004A70F4" w:rsidRDefault="00E7394C" w:rsidP="002B1E0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49BA9602" w14:textId="5FE10926" w:rsidR="00BA445C" w:rsidRPr="00BA445C" w:rsidRDefault="00BA445C" w:rsidP="00BA44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45C">
        <w:rPr>
          <w:rFonts w:ascii="Times New Roman" w:hAnsi="Times New Roman" w:cs="Times New Roman"/>
          <w:sz w:val="24"/>
          <w:szCs w:val="24"/>
        </w:rPr>
        <w:t xml:space="preserve">Após o surgimento da Covid-19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BA445C">
        <w:rPr>
          <w:rFonts w:ascii="Times New Roman" w:hAnsi="Times New Roman" w:cs="Times New Roman"/>
          <w:sz w:val="24"/>
          <w:szCs w:val="24"/>
        </w:rPr>
        <w:t xml:space="preserve"> 2019, e com a necessidade de isolamento social, algumas pessoas criaram novos hábitos alimentares, visto que por se tratar de uma nova condição clínica, e um novo padrão de vida, algumas pessoas desenvolveram</w:t>
      </w:r>
      <w:r w:rsidR="00EE4CC5">
        <w:rPr>
          <w:rFonts w:ascii="Times New Roman" w:hAnsi="Times New Roman" w:cs="Times New Roman"/>
          <w:sz w:val="24"/>
          <w:szCs w:val="24"/>
        </w:rPr>
        <w:t xml:space="preserve"> diversos quadros psicológicos. </w:t>
      </w:r>
      <w:r w:rsidRPr="00BA445C">
        <w:rPr>
          <w:rFonts w:ascii="Times New Roman" w:hAnsi="Times New Roman" w:cs="Times New Roman"/>
          <w:sz w:val="24"/>
          <w:szCs w:val="24"/>
        </w:rPr>
        <w:t>O presente trabalho objetivou fazer uma pesquisa sobre os trabalhos existentes na literatura acerca da compulsão alimentar em adultos durante o isolamento social em decorrência da pandemia de Covid-19. Trata-se de uma revisão narrativa sobre os aspectos da C</w:t>
      </w:r>
      <w:r w:rsidR="004E1ECA">
        <w:rPr>
          <w:rFonts w:ascii="Times New Roman" w:hAnsi="Times New Roman" w:cs="Times New Roman"/>
          <w:sz w:val="24"/>
          <w:szCs w:val="24"/>
        </w:rPr>
        <w:t>ovid</w:t>
      </w:r>
      <w:r w:rsidRPr="00BA445C">
        <w:rPr>
          <w:rFonts w:ascii="Times New Roman" w:hAnsi="Times New Roman" w:cs="Times New Roman"/>
          <w:sz w:val="24"/>
          <w:szCs w:val="24"/>
        </w:rPr>
        <w:t>-19 e sua relação com o comportamento alimentar, especialmente no que tange a compulsão alimentar. O levantamento bibliográfico foi realizado nas bases de dados PUBMED, SCIELO, LILACS e WEB OF SCIENCE, nos meses de setembro e outubro de 2020</w:t>
      </w:r>
      <w:r w:rsidR="00B82838">
        <w:rPr>
          <w:rFonts w:ascii="Times New Roman" w:hAnsi="Times New Roman" w:cs="Times New Roman"/>
          <w:sz w:val="24"/>
          <w:szCs w:val="24"/>
        </w:rPr>
        <w:t>.</w:t>
      </w:r>
      <w:r w:rsidRPr="00BA44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2838">
        <w:rPr>
          <w:rFonts w:ascii="Times New Roman" w:hAnsi="Times New Roman" w:cs="Times New Roman"/>
          <w:bCs/>
          <w:sz w:val="24"/>
          <w:szCs w:val="24"/>
        </w:rPr>
        <w:t>O</w:t>
      </w:r>
      <w:r w:rsidRPr="00BA445C">
        <w:rPr>
          <w:rFonts w:ascii="Times New Roman" w:hAnsi="Times New Roman" w:cs="Times New Roman"/>
          <w:bCs/>
          <w:sz w:val="24"/>
          <w:szCs w:val="24"/>
        </w:rPr>
        <w:t xml:space="preserve">bserva-se que por se tratar de uma patologia nova e por uma nova condição de vida, ainda há poucos estudos envolvendo a temática, durante as pesquisas e após a utilização dos critérios de inclusão e exclusão foram </w:t>
      </w:r>
      <w:r w:rsidR="00B82838">
        <w:rPr>
          <w:rFonts w:ascii="Times New Roman" w:hAnsi="Times New Roman" w:cs="Times New Roman"/>
          <w:bCs/>
          <w:sz w:val="24"/>
          <w:szCs w:val="24"/>
        </w:rPr>
        <w:t>analisados</w:t>
      </w:r>
      <w:r w:rsidRPr="00BA445C">
        <w:rPr>
          <w:rFonts w:ascii="Times New Roman" w:hAnsi="Times New Roman" w:cs="Times New Roman"/>
          <w:bCs/>
          <w:sz w:val="24"/>
          <w:szCs w:val="24"/>
        </w:rPr>
        <w:t xml:space="preserve"> 3 artigos. Há </w:t>
      </w:r>
      <w:r w:rsidRPr="00BA445C">
        <w:rPr>
          <w:rFonts w:ascii="Times New Roman" w:hAnsi="Times New Roman" w:cs="Times New Roman"/>
          <w:sz w:val="24"/>
          <w:szCs w:val="24"/>
        </w:rPr>
        <w:t>uma escassez na quantidade de estudos que abordam a temática de compulsão alimentar em adultos durante o isolamento social, por isso</w:t>
      </w:r>
      <w:r w:rsidR="00300D54">
        <w:rPr>
          <w:rFonts w:ascii="Times New Roman" w:hAnsi="Times New Roman" w:cs="Times New Roman"/>
          <w:sz w:val="24"/>
          <w:szCs w:val="24"/>
        </w:rPr>
        <w:t xml:space="preserve"> é importante</w:t>
      </w:r>
      <w:r w:rsidRPr="00BA445C">
        <w:rPr>
          <w:rFonts w:ascii="Times New Roman" w:hAnsi="Times New Roman" w:cs="Times New Roman"/>
          <w:sz w:val="24"/>
          <w:szCs w:val="24"/>
        </w:rPr>
        <w:t xml:space="preserve"> a inserção desse assunto nos grupos de pesquisa para que as perguntas que envolvem a nutrição comportamental possam ser solucionadas.</w:t>
      </w:r>
    </w:p>
    <w:p w14:paraId="3D68DAE4" w14:textId="1619A1F2" w:rsidR="00BA445C" w:rsidRPr="00BA445C" w:rsidRDefault="00BA445C" w:rsidP="00BA445C">
      <w:pPr>
        <w:pStyle w:val="Els-NoIndent"/>
        <w:spacing w:line="360" w:lineRule="auto"/>
        <w:rPr>
          <w:sz w:val="22"/>
          <w:szCs w:val="22"/>
          <w:lang w:val="pt-BR"/>
        </w:rPr>
      </w:pPr>
    </w:p>
    <w:p w14:paraId="65787997" w14:textId="56AADE75" w:rsidR="00E7394C" w:rsidRDefault="00E7394C" w:rsidP="00DC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4A70F4">
        <w:rPr>
          <w:rFonts w:ascii="Times New Roman" w:hAnsi="Times New Roman" w:cs="Times New Roman"/>
          <w:sz w:val="24"/>
          <w:szCs w:val="24"/>
        </w:rPr>
        <w:t xml:space="preserve"> </w:t>
      </w:r>
      <w:r w:rsidR="00CC1447">
        <w:rPr>
          <w:rFonts w:ascii="Times New Roman" w:hAnsi="Times New Roman" w:cs="Times New Roman"/>
          <w:sz w:val="24"/>
          <w:szCs w:val="24"/>
        </w:rPr>
        <w:t>Nutrição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70F4">
        <w:rPr>
          <w:rFonts w:ascii="Times New Roman" w:hAnsi="Times New Roman" w:cs="Times New Roman"/>
          <w:sz w:val="24"/>
          <w:szCs w:val="24"/>
        </w:rPr>
        <w:t xml:space="preserve"> </w:t>
      </w:r>
      <w:r w:rsidR="00CC1447">
        <w:rPr>
          <w:rFonts w:ascii="Times New Roman" w:hAnsi="Times New Roman" w:cs="Times New Roman"/>
          <w:sz w:val="24"/>
          <w:szCs w:val="24"/>
        </w:rPr>
        <w:t>Hábitos alimentares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70F4">
        <w:rPr>
          <w:rFonts w:ascii="Times New Roman" w:hAnsi="Times New Roman" w:cs="Times New Roman"/>
          <w:sz w:val="24"/>
          <w:szCs w:val="24"/>
        </w:rPr>
        <w:t xml:space="preserve"> </w:t>
      </w:r>
      <w:r w:rsidR="00CC1447">
        <w:rPr>
          <w:rFonts w:ascii="Times New Roman" w:hAnsi="Times New Roman" w:cs="Times New Roman"/>
          <w:sz w:val="24"/>
          <w:szCs w:val="24"/>
        </w:rPr>
        <w:t>Infecções por coronavírus</w:t>
      </w:r>
      <w:r w:rsidRPr="004A70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DD7FF4" w14:textId="77777777" w:rsidR="00DC59F2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29546" w14:textId="77777777" w:rsidR="00E7394C" w:rsidRPr="004A70F4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A70F4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29A56BE8" w14:textId="54D540A2" w:rsidR="00E7394C" w:rsidRDefault="00CC1447" w:rsidP="00DC59F2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Após o surgimento da </w:t>
      </w:r>
      <w:r w:rsidR="00EE4CC5">
        <w:rPr>
          <w:sz w:val="24"/>
          <w:szCs w:val="24"/>
          <w:lang w:val="pt-BR"/>
        </w:rPr>
        <w:t xml:space="preserve">pandemia de </w:t>
      </w:r>
      <w:r>
        <w:rPr>
          <w:sz w:val="24"/>
          <w:szCs w:val="24"/>
          <w:lang w:val="pt-BR"/>
        </w:rPr>
        <w:t>Covid-19 no final do ano de 2019, e com a necessidade de isolamento social, algumas pessoas criaram novos hábitos alimentares, visto que por se tratar de uma nova condição clínica, e um novo padrão de vida, algumas pessoas desenvolveram ansiedades e alguns outros quadros psicológicos</w:t>
      </w:r>
      <w:r w:rsidR="00422FD7">
        <w:rPr>
          <w:sz w:val="24"/>
          <w:szCs w:val="24"/>
          <w:lang w:val="pt-BR"/>
        </w:rPr>
        <w:t xml:space="preserve"> (DI RENZO</w:t>
      </w:r>
      <w:r w:rsidR="00EE4CC5">
        <w:rPr>
          <w:sz w:val="24"/>
          <w:szCs w:val="24"/>
          <w:lang w:val="pt-BR"/>
        </w:rPr>
        <w:t xml:space="preserve"> </w:t>
      </w:r>
      <w:r w:rsidR="00422FD7">
        <w:rPr>
          <w:sz w:val="24"/>
          <w:szCs w:val="24"/>
          <w:lang w:val="pt-BR"/>
        </w:rPr>
        <w:t>et al., 2020)</w:t>
      </w:r>
      <w:r>
        <w:rPr>
          <w:sz w:val="24"/>
          <w:szCs w:val="24"/>
          <w:lang w:val="pt-BR"/>
        </w:rPr>
        <w:t>.</w:t>
      </w:r>
    </w:p>
    <w:p w14:paraId="4A9631A0" w14:textId="18CC00B4" w:rsidR="00CC1447" w:rsidRDefault="00CC1447" w:rsidP="00DC59F2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Covid-19 é uma doença causada por coronavírus, uma família com registro de atividades virulentas em outras localidades, onde causaram epidemias específicas, portanto não se trata de uma família de vírus desconhecida, porém o vírus causador sim, pois as mutações que o vírus sofre durante sua entrada e infecção no organismo humano ainda estão sendo estudados</w:t>
      </w:r>
      <w:r w:rsidR="00422FD7">
        <w:rPr>
          <w:sz w:val="24"/>
          <w:szCs w:val="24"/>
          <w:lang w:val="pt-BR"/>
        </w:rPr>
        <w:t xml:space="preserve"> </w:t>
      </w:r>
      <w:r w:rsidR="00F970B6">
        <w:rPr>
          <w:sz w:val="24"/>
          <w:szCs w:val="24"/>
          <w:lang w:val="pt-BR"/>
        </w:rPr>
        <w:t>(</w:t>
      </w:r>
      <w:bookmarkStart w:id="0" w:name="_Hlk54001018"/>
      <w:r w:rsidR="00F970B6">
        <w:rPr>
          <w:sz w:val="24"/>
          <w:szCs w:val="24"/>
          <w:lang w:val="pt-BR"/>
        </w:rPr>
        <w:t>SIDOR</w:t>
      </w:r>
      <w:r w:rsidR="00EE4CC5">
        <w:rPr>
          <w:sz w:val="24"/>
          <w:szCs w:val="24"/>
          <w:lang w:val="pt-BR"/>
        </w:rPr>
        <w:t xml:space="preserve">; </w:t>
      </w:r>
      <w:r w:rsidR="00F970B6" w:rsidRPr="004B5C2B">
        <w:rPr>
          <w:sz w:val="24"/>
          <w:szCs w:val="24"/>
          <w:lang w:val="pt-BR"/>
        </w:rPr>
        <w:t>RZYMSKI</w:t>
      </w:r>
      <w:r w:rsidR="00F970B6">
        <w:rPr>
          <w:sz w:val="24"/>
          <w:szCs w:val="24"/>
          <w:lang w:val="pt-BR"/>
        </w:rPr>
        <w:t>, 2020).</w:t>
      </w:r>
      <w:bookmarkEnd w:id="0"/>
    </w:p>
    <w:p w14:paraId="627EAE27" w14:textId="4EA7C0B3" w:rsidR="00CC1447" w:rsidRDefault="00CC1447" w:rsidP="00422FD7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Com essa nova condição clínica, a Organização Mundial de Saúde (OMS), instituiu algumas medidas de proteção a fim de reduzir a quantidade de casos existentes, </w:t>
      </w:r>
      <w:r>
        <w:rPr>
          <w:sz w:val="24"/>
          <w:szCs w:val="24"/>
          <w:lang w:val="pt-BR"/>
        </w:rPr>
        <w:lastRenderedPageBreak/>
        <w:t>posto que ainda não há medicamentos e vacinas disponíveis que sejam adequadas para esse quadro clínico</w:t>
      </w:r>
      <w:r w:rsidR="00422FD7">
        <w:rPr>
          <w:sz w:val="24"/>
          <w:szCs w:val="24"/>
          <w:lang w:val="pt-BR"/>
        </w:rPr>
        <w:t xml:space="preserve"> (ANMAR et al., 2020)</w:t>
      </w:r>
      <w:r>
        <w:rPr>
          <w:sz w:val="24"/>
          <w:szCs w:val="24"/>
          <w:lang w:val="pt-BR"/>
        </w:rPr>
        <w:t>.</w:t>
      </w:r>
    </w:p>
    <w:p w14:paraId="7621C349" w14:textId="387E3081" w:rsidR="00CC1447" w:rsidRDefault="00CC1447" w:rsidP="00DC59F2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Algumas das medidas preventivas foram a utilização de máscaras faciais, álcool em gel, e o isolamento social, onde os estabelecimentos tiveram que suspender suas atividades por um determinado período para que os órgãos de saúde pudessem atender as pessoas que já estavam infectadas pelo vírus</w:t>
      </w:r>
      <w:r w:rsidR="00422FD7">
        <w:rPr>
          <w:sz w:val="24"/>
          <w:szCs w:val="24"/>
          <w:lang w:val="pt-BR"/>
        </w:rPr>
        <w:t xml:space="preserve"> (SHAH et al., 2020)</w:t>
      </w:r>
      <w:r>
        <w:rPr>
          <w:sz w:val="24"/>
          <w:szCs w:val="24"/>
          <w:lang w:val="pt-BR"/>
        </w:rPr>
        <w:t xml:space="preserve">. </w:t>
      </w:r>
    </w:p>
    <w:p w14:paraId="35F06483" w14:textId="462BD86B" w:rsidR="00CC1447" w:rsidRDefault="00CC1447" w:rsidP="00DC59F2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 isolamento social, principalmente para adultos, que nesse ciclo de vida especificamente </w:t>
      </w:r>
      <w:r w:rsidR="00B558C8">
        <w:rPr>
          <w:sz w:val="24"/>
          <w:szCs w:val="24"/>
          <w:lang w:val="pt-BR"/>
        </w:rPr>
        <w:t xml:space="preserve">é marcado pela contribuição ao mercado de trabalho, </w:t>
      </w:r>
      <w:r w:rsidR="0079514F">
        <w:rPr>
          <w:sz w:val="24"/>
          <w:szCs w:val="24"/>
          <w:lang w:val="pt-BR"/>
        </w:rPr>
        <w:t xml:space="preserve">resultou em </w:t>
      </w:r>
      <w:r w:rsidR="00B558C8">
        <w:rPr>
          <w:sz w:val="24"/>
          <w:szCs w:val="24"/>
          <w:lang w:val="pt-BR"/>
        </w:rPr>
        <w:t>mudança radical</w:t>
      </w:r>
      <w:r w:rsidR="0079514F">
        <w:rPr>
          <w:sz w:val="24"/>
          <w:szCs w:val="24"/>
          <w:lang w:val="pt-BR"/>
        </w:rPr>
        <w:t xml:space="preserve"> no</w:t>
      </w:r>
      <w:r w:rsidR="00B558C8">
        <w:rPr>
          <w:sz w:val="24"/>
          <w:szCs w:val="24"/>
          <w:lang w:val="pt-BR"/>
        </w:rPr>
        <w:t xml:space="preserve"> seu padrão de vida, e com isso</w:t>
      </w:r>
      <w:r w:rsidR="0079514F">
        <w:rPr>
          <w:sz w:val="24"/>
          <w:szCs w:val="24"/>
          <w:lang w:val="pt-BR"/>
        </w:rPr>
        <w:t xml:space="preserve"> contribuiu para o desenvolvimento de</w:t>
      </w:r>
      <w:r w:rsidR="00B558C8">
        <w:rPr>
          <w:sz w:val="24"/>
          <w:szCs w:val="24"/>
          <w:lang w:val="pt-BR"/>
        </w:rPr>
        <w:t xml:space="preserve"> </w:t>
      </w:r>
      <w:r w:rsidR="0079514F">
        <w:rPr>
          <w:sz w:val="24"/>
          <w:szCs w:val="24"/>
          <w:lang w:val="pt-BR"/>
        </w:rPr>
        <w:t>a</w:t>
      </w:r>
      <w:r w:rsidR="00B558C8">
        <w:rPr>
          <w:sz w:val="24"/>
          <w:szCs w:val="24"/>
          <w:lang w:val="pt-BR"/>
        </w:rPr>
        <w:t>lguns quadros de ansiedade,</w:t>
      </w:r>
      <w:r w:rsidR="0079514F">
        <w:rPr>
          <w:sz w:val="24"/>
          <w:szCs w:val="24"/>
          <w:lang w:val="pt-BR"/>
        </w:rPr>
        <w:t xml:space="preserve"> que</w:t>
      </w:r>
      <w:r w:rsidR="00B558C8">
        <w:rPr>
          <w:sz w:val="24"/>
          <w:szCs w:val="24"/>
          <w:lang w:val="pt-BR"/>
        </w:rPr>
        <w:t xml:space="preserve"> refletiu diretamente na alimentação</w:t>
      </w:r>
      <w:r w:rsidR="00F970B6">
        <w:rPr>
          <w:sz w:val="24"/>
          <w:szCs w:val="24"/>
          <w:lang w:val="pt-BR"/>
        </w:rPr>
        <w:t xml:space="preserve"> (PHILLIPOU</w:t>
      </w:r>
      <w:r w:rsidR="0079514F">
        <w:rPr>
          <w:sz w:val="24"/>
          <w:szCs w:val="24"/>
          <w:lang w:val="pt-BR"/>
        </w:rPr>
        <w:t xml:space="preserve"> </w:t>
      </w:r>
      <w:r w:rsidR="00F970B6">
        <w:rPr>
          <w:sz w:val="24"/>
          <w:szCs w:val="24"/>
          <w:lang w:val="pt-BR"/>
        </w:rPr>
        <w:t>et al., 2020).</w:t>
      </w:r>
    </w:p>
    <w:p w14:paraId="26B73F76" w14:textId="2938A834" w:rsidR="00B558C8" w:rsidRDefault="00B558C8" w:rsidP="00DC59F2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maioria dos adultos, por trabalhar fora e viverem uma vida agitada, tiveram modificações que contribuíram para a aquisição de novos hábitos alimentares, em decorrência das mudanças no padrão de compras, e no modo como os alimentos eram preparados</w:t>
      </w:r>
      <w:r w:rsidR="00F970B6">
        <w:rPr>
          <w:sz w:val="24"/>
          <w:szCs w:val="24"/>
          <w:lang w:val="pt-BR"/>
        </w:rPr>
        <w:t xml:space="preserve"> (SIDOR</w:t>
      </w:r>
      <w:r w:rsidR="0079514F">
        <w:rPr>
          <w:sz w:val="24"/>
          <w:szCs w:val="24"/>
          <w:lang w:val="pt-BR"/>
        </w:rPr>
        <w:t xml:space="preserve">; </w:t>
      </w:r>
      <w:r w:rsidR="00F970B6" w:rsidRPr="004B5C2B">
        <w:rPr>
          <w:sz w:val="24"/>
          <w:szCs w:val="24"/>
          <w:lang w:val="pt-BR"/>
        </w:rPr>
        <w:t>RZYMSKI</w:t>
      </w:r>
      <w:r w:rsidR="00F970B6">
        <w:rPr>
          <w:sz w:val="24"/>
          <w:szCs w:val="24"/>
          <w:lang w:val="pt-BR"/>
        </w:rPr>
        <w:t>, 2020).</w:t>
      </w:r>
    </w:p>
    <w:p w14:paraId="26C0AB32" w14:textId="08CE2523" w:rsidR="00B558C8" w:rsidRDefault="00B558C8" w:rsidP="00DC59F2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Muitos tiveram que ir para a cozinha, e preferiram produtos e alimentos mais práticos, visto que o trabalho muitas vezes era feito de forma remota, o que não significava exatamente que estar em casa, era ter mais tempo de sobra para cozinhar</w:t>
      </w:r>
      <w:r w:rsidR="00F970B6">
        <w:rPr>
          <w:sz w:val="24"/>
          <w:szCs w:val="24"/>
          <w:lang w:val="pt-BR"/>
        </w:rPr>
        <w:t xml:space="preserve"> (PHILLIPOU et al., 2020)</w:t>
      </w:r>
      <w:r>
        <w:rPr>
          <w:sz w:val="24"/>
          <w:szCs w:val="24"/>
          <w:lang w:val="pt-BR"/>
        </w:rPr>
        <w:t>.</w:t>
      </w:r>
    </w:p>
    <w:p w14:paraId="6E3715DA" w14:textId="318E50AE" w:rsidR="00316641" w:rsidRDefault="00316641" w:rsidP="00F970B6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Muitos quadros psicológicos foram observados durante o período de isolamento social, dentre eles podemos destacar a compulsão alimentar, visto que as pessoas estavam ansiosas, e muitas vezes acabavam descontando na comida</w:t>
      </w:r>
      <w:r w:rsidR="00F970B6">
        <w:rPr>
          <w:sz w:val="24"/>
          <w:szCs w:val="24"/>
          <w:lang w:val="pt-BR"/>
        </w:rPr>
        <w:t xml:space="preserve"> (ANMAR</w:t>
      </w:r>
      <w:r w:rsidR="0079514F">
        <w:rPr>
          <w:sz w:val="24"/>
          <w:szCs w:val="24"/>
          <w:lang w:val="pt-BR"/>
        </w:rPr>
        <w:t xml:space="preserve"> </w:t>
      </w:r>
      <w:r w:rsidR="00F970B6">
        <w:rPr>
          <w:sz w:val="24"/>
          <w:szCs w:val="24"/>
          <w:lang w:val="pt-BR"/>
        </w:rPr>
        <w:t>et al., 2020)</w:t>
      </w:r>
      <w:r>
        <w:rPr>
          <w:sz w:val="24"/>
          <w:szCs w:val="24"/>
          <w:lang w:val="pt-BR"/>
        </w:rPr>
        <w:t xml:space="preserve">. </w:t>
      </w:r>
    </w:p>
    <w:p w14:paraId="6BE632D1" w14:textId="3FE2E2FE" w:rsidR="00AC06C7" w:rsidRDefault="00E67086" w:rsidP="00DC59F2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Um quadro de compulsão alimentar é marcado por comer excessivamente mesmo quando não se tem mais fome, ou ainda</w:t>
      </w:r>
      <w:r w:rsidR="0079514F">
        <w:rPr>
          <w:sz w:val="24"/>
          <w:szCs w:val="24"/>
          <w:lang w:val="pt-BR"/>
        </w:rPr>
        <w:t xml:space="preserve">, </w:t>
      </w:r>
      <w:r>
        <w:rPr>
          <w:sz w:val="24"/>
          <w:szCs w:val="24"/>
          <w:lang w:val="pt-BR"/>
        </w:rPr>
        <w:t xml:space="preserve"> quando já se está saciado, e</w:t>
      </w:r>
      <w:r w:rsidR="0079514F">
        <w:rPr>
          <w:sz w:val="24"/>
          <w:szCs w:val="24"/>
          <w:lang w:val="pt-BR"/>
        </w:rPr>
        <w:t xml:space="preserve"> as porções são ingeridas em grandes quantidades e em pouco tempo</w:t>
      </w:r>
      <w:r>
        <w:rPr>
          <w:sz w:val="24"/>
          <w:szCs w:val="24"/>
          <w:lang w:val="pt-BR"/>
        </w:rPr>
        <w:t xml:space="preserve"> </w:t>
      </w:r>
      <w:r w:rsidR="00F970B6">
        <w:rPr>
          <w:sz w:val="24"/>
          <w:szCs w:val="24"/>
          <w:lang w:val="pt-BR"/>
        </w:rPr>
        <w:t>(SHAH et al., 2020)</w:t>
      </w:r>
      <w:r>
        <w:rPr>
          <w:sz w:val="24"/>
          <w:szCs w:val="24"/>
          <w:lang w:val="pt-BR"/>
        </w:rPr>
        <w:t xml:space="preserve">. </w:t>
      </w:r>
    </w:p>
    <w:p w14:paraId="522CFD7F" w14:textId="4FF67D4E" w:rsidR="00E7394C" w:rsidRDefault="00AC06C7" w:rsidP="00C272B3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 presente trabalho objetivou fazer uma pesquisa sobre os trabalhos existentes na literatura acerca da compulsão alimentar em adultos durante o isolamento social em decorrência da pandemia de Covid-19.</w:t>
      </w:r>
      <w:r w:rsidR="00B558C8">
        <w:rPr>
          <w:sz w:val="24"/>
          <w:szCs w:val="24"/>
          <w:lang w:val="pt-BR"/>
        </w:rPr>
        <w:t xml:space="preserve"> </w:t>
      </w:r>
    </w:p>
    <w:p w14:paraId="3E32030F" w14:textId="1FAC3B9B" w:rsidR="00932DE4" w:rsidRDefault="00932DE4" w:rsidP="00C272B3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</w:p>
    <w:p w14:paraId="2D776507" w14:textId="77777777" w:rsidR="00932DE4" w:rsidRDefault="00932DE4" w:rsidP="00C272B3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</w:p>
    <w:p w14:paraId="2305E1C2" w14:textId="61332012" w:rsidR="00DC59F2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623A18" w14:textId="77777777" w:rsidR="0079514F" w:rsidRDefault="0079514F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2832E" w14:textId="77777777" w:rsidR="00E7394C" w:rsidRPr="004A70F4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MATERIAIS E MÉTODOS</w:t>
      </w:r>
    </w:p>
    <w:p w14:paraId="747724FE" w14:textId="67E10FAF" w:rsidR="00C272B3" w:rsidRPr="001F3CE4" w:rsidRDefault="00C272B3" w:rsidP="00C272B3">
      <w:pPr>
        <w:pStyle w:val="Default"/>
        <w:spacing w:line="360" w:lineRule="auto"/>
        <w:ind w:firstLine="360"/>
        <w:jc w:val="both"/>
      </w:pPr>
      <w:r w:rsidRPr="001F3CE4">
        <w:t>Trata-se de uma revisão narrativa pautada nos critérios estabelecidos por Pereira et al. (2018), sobre os aspectos da C</w:t>
      </w:r>
      <w:r w:rsidR="00BF548B">
        <w:t>ovid</w:t>
      </w:r>
      <w:r w:rsidRPr="001F3CE4">
        <w:t xml:space="preserve">-19 e sua relação com </w:t>
      </w:r>
      <w:r>
        <w:t>o comportamento alimentar</w:t>
      </w:r>
      <w:r w:rsidR="00BA445C">
        <w:t>, especialmente no que tange a compulsão alimentar</w:t>
      </w:r>
      <w:r w:rsidRPr="001F3CE4">
        <w:t xml:space="preserve">. O levantamento bibliográfico foi realizado nas bases de dados PUBMED, SCIELO, LILACS e WEB OF SCIENCE, nos meses de </w:t>
      </w:r>
      <w:r>
        <w:t>setembro</w:t>
      </w:r>
      <w:r w:rsidRPr="001F3CE4">
        <w:t xml:space="preserve"> e </w:t>
      </w:r>
      <w:r>
        <w:t>outubro</w:t>
      </w:r>
      <w:r w:rsidRPr="001F3CE4">
        <w:t xml:space="preserve"> de 2020. As palavras-chave utilizadas foram: </w:t>
      </w:r>
      <w:r>
        <w:t>Nutrição,</w:t>
      </w:r>
      <w:r w:rsidRPr="004A70F4">
        <w:t xml:space="preserve"> </w:t>
      </w:r>
      <w:r>
        <w:t>Hábitos alimentares,</w:t>
      </w:r>
      <w:r w:rsidRPr="004A70F4">
        <w:t xml:space="preserve"> </w:t>
      </w:r>
      <w:r>
        <w:t>Infecções por coronavírus</w:t>
      </w:r>
      <w:r w:rsidRPr="001F3CE4">
        <w:t xml:space="preserve">, selecionadas a partir dos Descritores em Ciências da Saúde (DeCS). Os descritores foram inseridos no campo de busca sozinhos ou em combinação usando os operadores booleanos </w:t>
      </w:r>
      <w:r w:rsidRPr="001F3CE4">
        <w:rPr>
          <w:i/>
          <w:iCs/>
        </w:rPr>
        <w:t xml:space="preserve">AND </w:t>
      </w:r>
      <w:r w:rsidRPr="001F3CE4">
        <w:t xml:space="preserve">e </w:t>
      </w:r>
      <w:r w:rsidRPr="001F3CE4">
        <w:rPr>
          <w:i/>
          <w:iCs/>
        </w:rPr>
        <w:t>OR</w:t>
      </w:r>
      <w:r w:rsidRPr="001F3CE4">
        <w:t xml:space="preserve">. </w:t>
      </w:r>
    </w:p>
    <w:p w14:paraId="19D3083B" w14:textId="77777777" w:rsidR="00C272B3" w:rsidRPr="00602EC8" w:rsidRDefault="00C272B3" w:rsidP="00C272B3">
      <w:pPr>
        <w:pStyle w:val="Els-NoIndent"/>
        <w:spacing w:after="120" w:line="360" w:lineRule="auto"/>
        <w:ind w:firstLine="360"/>
        <w:rPr>
          <w:i/>
          <w:sz w:val="24"/>
          <w:szCs w:val="24"/>
          <w:lang w:val="pt-BR"/>
        </w:rPr>
      </w:pPr>
      <w:r w:rsidRPr="001F3CE4">
        <w:rPr>
          <w:sz w:val="23"/>
          <w:szCs w:val="23"/>
          <w:lang w:val="pt-BR"/>
        </w:rPr>
        <w:t xml:space="preserve">A seleção dos artigos foi baseada na originalidade e relevância, preferindo artigos mais recentes. Dessa forma, foram selecionados primeiramente os artigos por meio da leitura breve dos títulos e resumos em cada base de dados e, posteriormente, do texto completo. Foram excluídos editoriais, teses e dissertações e textos não relevantes para o estudo ou que não versavam sobre a temática. </w:t>
      </w:r>
    </w:p>
    <w:p w14:paraId="33D621CF" w14:textId="38DBC1AA" w:rsidR="00C272B3" w:rsidRPr="00C272B3" w:rsidRDefault="00E7394C" w:rsidP="00C272B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A70F4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14:paraId="5A72D6F9" w14:textId="58C4BAA8" w:rsidR="00C272B3" w:rsidRDefault="00C272B3" w:rsidP="00C272B3">
      <w:pPr>
        <w:pStyle w:val="Els-table-caption"/>
        <w:spacing w:before="0" w:after="120" w:line="360" w:lineRule="auto"/>
        <w:ind w:firstLine="709"/>
        <w:jc w:val="both"/>
        <w:rPr>
          <w:b w:val="0"/>
          <w:sz w:val="20"/>
          <w:lang w:val="pt-BR"/>
        </w:rPr>
      </w:pPr>
      <w:r w:rsidRPr="005F2DFF">
        <w:rPr>
          <w:sz w:val="20"/>
          <w:lang w:val="pt-BR"/>
        </w:rPr>
        <w:t xml:space="preserve">Tabela 1 – </w:t>
      </w:r>
      <w:r>
        <w:rPr>
          <w:b w:val="0"/>
          <w:sz w:val="20"/>
          <w:lang w:val="pt-BR"/>
        </w:rPr>
        <w:t>Artigos originais sobre compulsão alimentar no isolamento social</w:t>
      </w:r>
      <w:r w:rsidRPr="005F2DFF">
        <w:rPr>
          <w:b w:val="0"/>
          <w:sz w:val="20"/>
          <w:lang w:val="pt-BR"/>
        </w:rPr>
        <w:t>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C272B3" w14:paraId="1ECF8202" w14:textId="77777777" w:rsidTr="005D1BB4">
        <w:tc>
          <w:tcPr>
            <w:tcW w:w="4247" w:type="dxa"/>
          </w:tcPr>
          <w:p w14:paraId="73E4482D" w14:textId="386B3E02" w:rsidR="00C272B3" w:rsidRPr="00C272B3" w:rsidRDefault="00C272B3" w:rsidP="00C272B3">
            <w:pPr>
              <w:pStyle w:val="Els-table-caption"/>
              <w:spacing w:before="0" w:after="120"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  <w:r w:rsidRPr="00C272B3">
              <w:rPr>
                <w:bCs/>
                <w:sz w:val="22"/>
                <w:szCs w:val="22"/>
                <w:lang w:val="pt-BR"/>
              </w:rPr>
              <w:t>Autores</w:t>
            </w:r>
          </w:p>
        </w:tc>
        <w:tc>
          <w:tcPr>
            <w:tcW w:w="4247" w:type="dxa"/>
          </w:tcPr>
          <w:p w14:paraId="17B1E5F4" w14:textId="0F12A15A" w:rsidR="00C272B3" w:rsidRPr="00C272B3" w:rsidRDefault="00C272B3" w:rsidP="00C272B3">
            <w:pPr>
              <w:pStyle w:val="Els-table-caption"/>
              <w:spacing w:before="0" w:after="120"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 xml:space="preserve">Resultados </w:t>
            </w:r>
          </w:p>
        </w:tc>
      </w:tr>
      <w:tr w:rsidR="00C272B3" w14:paraId="2AB9D810" w14:textId="77777777" w:rsidTr="005D1BB4">
        <w:tc>
          <w:tcPr>
            <w:tcW w:w="4247" w:type="dxa"/>
          </w:tcPr>
          <w:p w14:paraId="19BB3B54" w14:textId="039A1A69" w:rsidR="00C272B3" w:rsidRPr="00C272B3" w:rsidRDefault="004D5818" w:rsidP="00C272B3">
            <w:pPr>
              <w:pStyle w:val="Els-table-caption"/>
              <w:spacing w:before="0" w:after="120" w:line="360" w:lineRule="auto"/>
              <w:jc w:val="center"/>
              <w:rPr>
                <w:b w:val="0"/>
                <w:sz w:val="22"/>
                <w:szCs w:val="22"/>
                <w:lang w:val="pt-BR"/>
              </w:rPr>
            </w:pPr>
            <w:r>
              <w:rPr>
                <w:b w:val="0"/>
                <w:sz w:val="22"/>
                <w:szCs w:val="22"/>
                <w:lang w:val="pt-BR"/>
              </w:rPr>
              <w:t>Phillipou et al., (2020)</w:t>
            </w:r>
          </w:p>
        </w:tc>
        <w:tc>
          <w:tcPr>
            <w:tcW w:w="4247" w:type="dxa"/>
          </w:tcPr>
          <w:p w14:paraId="3EDFCC9F" w14:textId="000EB3B2" w:rsidR="00C272B3" w:rsidRPr="00C272B3" w:rsidRDefault="005D69A1" w:rsidP="00C272B3">
            <w:pPr>
              <w:pStyle w:val="Els-table-caption"/>
              <w:spacing w:before="0" w:after="120" w:line="360" w:lineRule="auto"/>
              <w:jc w:val="center"/>
              <w:rPr>
                <w:b w:val="0"/>
                <w:sz w:val="22"/>
                <w:szCs w:val="22"/>
                <w:lang w:val="pt-BR"/>
              </w:rPr>
            </w:pPr>
            <w:r>
              <w:rPr>
                <w:b w:val="0"/>
                <w:sz w:val="22"/>
                <w:szCs w:val="22"/>
                <w:lang w:val="pt-BR"/>
              </w:rPr>
              <w:t>Compulsão alimentar 23%</w:t>
            </w:r>
          </w:p>
        </w:tc>
      </w:tr>
      <w:tr w:rsidR="00C272B3" w14:paraId="2FC4F2BE" w14:textId="77777777" w:rsidTr="005D1BB4">
        <w:tc>
          <w:tcPr>
            <w:tcW w:w="4247" w:type="dxa"/>
          </w:tcPr>
          <w:p w14:paraId="36A2B1A8" w14:textId="2BD51C59" w:rsidR="00C272B3" w:rsidRPr="00C272B3" w:rsidRDefault="005D69A1" w:rsidP="00C272B3">
            <w:pPr>
              <w:pStyle w:val="Els-table-caption"/>
              <w:spacing w:before="0" w:after="120" w:line="360" w:lineRule="auto"/>
              <w:jc w:val="center"/>
              <w:rPr>
                <w:b w:val="0"/>
                <w:sz w:val="22"/>
                <w:szCs w:val="22"/>
                <w:lang w:val="pt-BR"/>
              </w:rPr>
            </w:pPr>
            <w:r>
              <w:rPr>
                <w:b w:val="0"/>
                <w:sz w:val="22"/>
                <w:szCs w:val="22"/>
                <w:lang w:val="pt-BR"/>
              </w:rPr>
              <w:t>Shah, et al., (2020)</w:t>
            </w:r>
          </w:p>
        </w:tc>
        <w:tc>
          <w:tcPr>
            <w:tcW w:w="4247" w:type="dxa"/>
          </w:tcPr>
          <w:p w14:paraId="1A865DB0" w14:textId="07C8E5F9" w:rsidR="00C272B3" w:rsidRPr="00C272B3" w:rsidRDefault="005D69A1" w:rsidP="00C272B3">
            <w:pPr>
              <w:pStyle w:val="Els-table-caption"/>
              <w:spacing w:before="0" w:after="120" w:line="360" w:lineRule="auto"/>
              <w:jc w:val="center"/>
              <w:rPr>
                <w:b w:val="0"/>
                <w:sz w:val="22"/>
                <w:szCs w:val="22"/>
                <w:lang w:val="pt-BR"/>
              </w:rPr>
            </w:pPr>
            <w:r>
              <w:rPr>
                <w:b w:val="0"/>
                <w:sz w:val="22"/>
                <w:szCs w:val="22"/>
                <w:lang w:val="pt-BR"/>
              </w:rPr>
              <w:t>Compulsão alimentar 26,2%</w:t>
            </w:r>
          </w:p>
        </w:tc>
      </w:tr>
      <w:tr w:rsidR="00C272B3" w14:paraId="0B6BB619" w14:textId="77777777" w:rsidTr="005D1BB4">
        <w:tc>
          <w:tcPr>
            <w:tcW w:w="4247" w:type="dxa"/>
          </w:tcPr>
          <w:p w14:paraId="31A139A4" w14:textId="7DC8CF1A" w:rsidR="00C272B3" w:rsidRPr="00C272B3" w:rsidRDefault="007264E6" w:rsidP="00C272B3">
            <w:pPr>
              <w:pStyle w:val="Els-table-caption"/>
              <w:spacing w:before="0" w:after="120" w:line="360" w:lineRule="auto"/>
              <w:jc w:val="center"/>
              <w:rPr>
                <w:b w:val="0"/>
                <w:sz w:val="22"/>
                <w:szCs w:val="22"/>
                <w:lang w:val="pt-BR"/>
              </w:rPr>
            </w:pPr>
            <w:r>
              <w:rPr>
                <w:b w:val="0"/>
                <w:sz w:val="22"/>
                <w:szCs w:val="22"/>
                <w:lang w:val="pt-BR"/>
              </w:rPr>
              <w:t>Anmar, et al., (2020)</w:t>
            </w:r>
          </w:p>
        </w:tc>
        <w:tc>
          <w:tcPr>
            <w:tcW w:w="4247" w:type="dxa"/>
          </w:tcPr>
          <w:p w14:paraId="112D2185" w14:textId="1F36213D" w:rsidR="00C272B3" w:rsidRPr="00C272B3" w:rsidRDefault="007264E6" w:rsidP="00C272B3">
            <w:pPr>
              <w:pStyle w:val="Els-table-caption"/>
              <w:spacing w:before="0" w:after="120" w:line="360" w:lineRule="auto"/>
              <w:jc w:val="center"/>
              <w:rPr>
                <w:b w:val="0"/>
                <w:sz w:val="22"/>
                <w:szCs w:val="22"/>
                <w:lang w:val="pt-BR"/>
              </w:rPr>
            </w:pPr>
            <w:r>
              <w:rPr>
                <w:b w:val="0"/>
                <w:sz w:val="22"/>
                <w:szCs w:val="22"/>
                <w:lang w:val="pt-BR"/>
              </w:rPr>
              <w:t>Compulsão alimentar 20,4%</w:t>
            </w:r>
          </w:p>
        </w:tc>
      </w:tr>
    </w:tbl>
    <w:p w14:paraId="402A2CB6" w14:textId="43E7B2AC" w:rsidR="00C272B3" w:rsidRPr="00212646" w:rsidRDefault="00C272B3" w:rsidP="00C272B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DFF">
        <w:rPr>
          <w:rFonts w:ascii="Times New Roman" w:hAnsi="Times New Roman" w:cs="Times New Roman"/>
          <w:b/>
          <w:sz w:val="20"/>
          <w:szCs w:val="20"/>
        </w:rPr>
        <w:t>Fonte</w:t>
      </w:r>
      <w:r w:rsidRPr="005F2DFF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Autoria (2020)</w:t>
      </w:r>
    </w:p>
    <w:p w14:paraId="06F00974" w14:textId="5DD843A6" w:rsidR="00C272B3" w:rsidRDefault="00C272B3" w:rsidP="00DC59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Conforme observado na tabela 1, observa-se que por se tratar de uma patologia nova e por uma nova condição de vida, ainda há poucos estudos envolvendo a temática, durante as pesquisas e após a utilização dos critérios de inclusão e exclusão foram </w:t>
      </w:r>
      <w:r w:rsidR="001F5A2C">
        <w:rPr>
          <w:rFonts w:ascii="Times New Roman" w:hAnsi="Times New Roman" w:cs="Times New Roman"/>
          <w:bCs/>
          <w:sz w:val="24"/>
          <w:szCs w:val="24"/>
        </w:rPr>
        <w:t>analisados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01A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artigos. </w:t>
      </w:r>
    </w:p>
    <w:p w14:paraId="5F31AD07" w14:textId="6C39C296" w:rsidR="00DC59F2" w:rsidRDefault="00C272B3" w:rsidP="00DC59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Phillipou et al., (2020), encontraram em estudo sobre as mudanças no padrão alimentar de australianos que, a compulsão alimentar teve um aumento significativo de 23%</w:t>
      </w:r>
      <w:r w:rsidR="004D5818">
        <w:rPr>
          <w:rFonts w:ascii="Times New Roman" w:hAnsi="Times New Roman" w:cs="Times New Roman"/>
          <w:bCs/>
          <w:sz w:val="24"/>
          <w:szCs w:val="24"/>
        </w:rPr>
        <w:t>, o que</w:t>
      </w:r>
      <w:r w:rsidR="00FE1F72">
        <w:rPr>
          <w:rFonts w:ascii="Times New Roman" w:hAnsi="Times New Roman" w:cs="Times New Roman"/>
          <w:bCs/>
          <w:sz w:val="24"/>
          <w:szCs w:val="24"/>
        </w:rPr>
        <w:t xml:space="preserve"> ainda</w:t>
      </w:r>
      <w:r w:rsidR="004D58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1F72">
        <w:rPr>
          <w:rFonts w:ascii="Times New Roman" w:hAnsi="Times New Roman" w:cs="Times New Roman"/>
          <w:bCs/>
          <w:sz w:val="24"/>
          <w:szCs w:val="24"/>
        </w:rPr>
        <w:t>representa</w:t>
      </w:r>
      <w:r w:rsidR="004D5818">
        <w:rPr>
          <w:rFonts w:ascii="Times New Roman" w:hAnsi="Times New Roman" w:cs="Times New Roman"/>
          <w:bCs/>
          <w:sz w:val="24"/>
          <w:szCs w:val="24"/>
        </w:rPr>
        <w:t xml:space="preserve"> um número elevado por se tratar de um período específico de tempo, </w:t>
      </w:r>
      <w:r w:rsidR="00FE1F72">
        <w:rPr>
          <w:rFonts w:ascii="Times New Roman" w:hAnsi="Times New Roman" w:cs="Times New Roman"/>
          <w:bCs/>
          <w:sz w:val="24"/>
          <w:szCs w:val="24"/>
        </w:rPr>
        <w:t>ainda</w:t>
      </w:r>
      <w:r w:rsidR="004D5818">
        <w:rPr>
          <w:rFonts w:ascii="Times New Roman" w:hAnsi="Times New Roman" w:cs="Times New Roman"/>
          <w:bCs/>
          <w:sz w:val="24"/>
          <w:szCs w:val="24"/>
        </w:rPr>
        <w:t xml:space="preserve"> mostraram que as taxas de pessoas com ansiedade e com quadros </w:t>
      </w:r>
      <w:r w:rsidR="004D5818">
        <w:rPr>
          <w:rFonts w:ascii="Times New Roman" w:hAnsi="Times New Roman" w:cs="Times New Roman"/>
          <w:bCs/>
          <w:sz w:val="24"/>
          <w:szCs w:val="24"/>
        </w:rPr>
        <w:lastRenderedPageBreak/>
        <w:t>depressivos aumentaram consideravelmente quando comparados com tempos de não pandemia.</w:t>
      </w:r>
    </w:p>
    <w:p w14:paraId="360C3251" w14:textId="0915848D" w:rsidR="004D5818" w:rsidRDefault="004D5818" w:rsidP="00DC59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65356">
        <w:rPr>
          <w:rFonts w:ascii="Times New Roman" w:hAnsi="Times New Roman" w:cs="Times New Roman"/>
          <w:bCs/>
          <w:sz w:val="24"/>
          <w:szCs w:val="24"/>
        </w:rPr>
        <w:t>Alguns gatilhos psicológicos foram identificados em adultos em decorrência do período de isolamento, visto que ficar em casa era uma ordem restritiva da Organização Mundial de Saúde e dos órgão</w:t>
      </w:r>
      <w:r w:rsidR="00FE1F72">
        <w:rPr>
          <w:rFonts w:ascii="Times New Roman" w:hAnsi="Times New Roman" w:cs="Times New Roman"/>
          <w:bCs/>
          <w:sz w:val="24"/>
          <w:szCs w:val="24"/>
        </w:rPr>
        <w:t>s</w:t>
      </w:r>
      <w:r w:rsidR="00865356">
        <w:rPr>
          <w:rFonts w:ascii="Times New Roman" w:hAnsi="Times New Roman" w:cs="Times New Roman"/>
          <w:bCs/>
          <w:sz w:val="24"/>
          <w:szCs w:val="24"/>
        </w:rPr>
        <w:t xml:space="preserve"> de saúde e governo, contribuindo para que as pessoas se sentissem </w:t>
      </w:r>
      <w:r w:rsidR="00FE1F72">
        <w:rPr>
          <w:rFonts w:ascii="Times New Roman" w:hAnsi="Times New Roman" w:cs="Times New Roman"/>
          <w:bCs/>
          <w:sz w:val="24"/>
          <w:szCs w:val="24"/>
        </w:rPr>
        <w:t>d</w:t>
      </w:r>
      <w:r w:rsidR="00865356">
        <w:rPr>
          <w:rFonts w:ascii="Times New Roman" w:hAnsi="Times New Roman" w:cs="Times New Roman"/>
          <w:bCs/>
          <w:sz w:val="24"/>
          <w:szCs w:val="24"/>
        </w:rPr>
        <w:t>eprimidas, o que acabou aumentando a compulsão alimentar, principalmente por produtos industrializados</w:t>
      </w:r>
      <w:r w:rsidR="005D69A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D1BB4">
        <w:rPr>
          <w:rFonts w:ascii="Times New Roman" w:hAnsi="Times New Roman" w:cs="Times New Roman"/>
          <w:bCs/>
          <w:sz w:val="24"/>
          <w:szCs w:val="24"/>
        </w:rPr>
        <w:t>ANMAR</w:t>
      </w:r>
      <w:r w:rsidR="004F35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9A1">
        <w:rPr>
          <w:rFonts w:ascii="Times New Roman" w:hAnsi="Times New Roman" w:cs="Times New Roman"/>
          <w:bCs/>
          <w:sz w:val="24"/>
          <w:szCs w:val="24"/>
        </w:rPr>
        <w:t>et al., 2020)</w:t>
      </w:r>
      <w:r w:rsidR="008653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75785D" w14:textId="1E3FF5C8" w:rsidR="00F81ACA" w:rsidRDefault="00F81ACA" w:rsidP="00DC59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O pânico tomou conta da população, as pessoas iam aos supermercados e lotavam os carrinhos com muitas compras para que permanecessem mais tempo em casa, para se sentir seguros, os adultos foram pegos desprevenidos e acabavam comprando muitas guloseimas ou produtos alimentícios de fácil utilização</w:t>
      </w:r>
      <w:r w:rsidR="005D69A1">
        <w:rPr>
          <w:rFonts w:ascii="Times New Roman" w:hAnsi="Times New Roman" w:cs="Times New Roman"/>
          <w:bCs/>
          <w:sz w:val="24"/>
          <w:szCs w:val="24"/>
        </w:rPr>
        <w:t xml:space="preserve"> (SHAH</w:t>
      </w:r>
      <w:r w:rsidR="004F35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9A1">
        <w:rPr>
          <w:rFonts w:ascii="Times New Roman" w:hAnsi="Times New Roman" w:cs="Times New Roman"/>
          <w:bCs/>
          <w:sz w:val="24"/>
          <w:szCs w:val="24"/>
        </w:rPr>
        <w:t>et al., 2020)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6D0FD36" w14:textId="298530AD" w:rsidR="00C272B3" w:rsidRPr="00C272B3" w:rsidRDefault="007264E6" w:rsidP="00DC59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FC7DF01" w14:textId="77777777" w:rsidR="00E7394C" w:rsidRPr="004A70F4" w:rsidRDefault="00E7394C" w:rsidP="00DC59F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A70F4">
        <w:rPr>
          <w:rFonts w:ascii="Times New Roman" w:hAnsi="Times New Roman" w:cs="Times New Roman"/>
          <w:b/>
          <w:sz w:val="24"/>
          <w:szCs w:val="24"/>
        </w:rPr>
        <w:t>CONCLUSÕES</w:t>
      </w:r>
    </w:p>
    <w:p w14:paraId="01C2EDB4" w14:textId="015EF7FC" w:rsidR="00E7394C" w:rsidRDefault="00AC1097" w:rsidP="00DC59F2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Observa-se uma escassez na quantidade de estudos que abordam a temática de compulsão alimentar em adultos durante o isolamento social, por isso </w:t>
      </w:r>
      <w:r w:rsidR="00FE1F72">
        <w:rPr>
          <w:rFonts w:ascii="Times New Roman" w:hAnsi="Times New Roman" w:cs="Times New Roman"/>
          <w:sz w:val="24"/>
          <w:szCs w:val="24"/>
        </w:rPr>
        <w:t>faz</w:t>
      </w:r>
      <w:r>
        <w:rPr>
          <w:rFonts w:ascii="Times New Roman" w:hAnsi="Times New Roman" w:cs="Times New Roman"/>
          <w:sz w:val="24"/>
          <w:szCs w:val="24"/>
        </w:rPr>
        <w:t>-se necessário a inserção desse assunto nos grupos de pesquisa para que as perguntas que envolvem a nutrição comportamental possam ser solucionadas, bem como para se ter uma ampla abordagem profissional com adultos que apresentem esse quadro psicológico que afeta negativamente a alimentação.</w:t>
      </w:r>
    </w:p>
    <w:p w14:paraId="7C74DD8B" w14:textId="77777777" w:rsidR="00DC59F2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4166F" w14:textId="05C55D32" w:rsidR="00E7394C" w:rsidRPr="004A70F4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F4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6CEB0D34" w14:textId="77777777" w:rsidR="00BA445C" w:rsidRDefault="00BA445C" w:rsidP="00CF1BBE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602EC8">
        <w:rPr>
          <w:rFonts w:ascii="Times New Roman" w:hAnsi="Times New Roman" w:cs="Times New Roman"/>
        </w:rPr>
        <w:t xml:space="preserve">ANMAR, A. et al. </w:t>
      </w:r>
      <w:r w:rsidRPr="00602EC8">
        <w:rPr>
          <w:rFonts w:ascii="Times New Roman" w:hAnsi="Times New Roman" w:cs="Times New Roman"/>
          <w:lang w:val="en-US"/>
        </w:rPr>
        <w:t xml:space="preserve">Effects of Covid-19 home confinement on eating behavior and physical activity: results of the ECLB-Covid-19 international online survey. </w:t>
      </w:r>
      <w:r w:rsidRPr="00602EC8">
        <w:rPr>
          <w:rFonts w:ascii="Times New Roman" w:hAnsi="Times New Roman" w:cs="Times New Roman"/>
          <w:b/>
          <w:bCs/>
          <w:lang w:val="en-US"/>
        </w:rPr>
        <w:t>Nutrients</w:t>
      </w:r>
      <w:r w:rsidRPr="00602EC8">
        <w:rPr>
          <w:rFonts w:ascii="Times New Roman" w:hAnsi="Times New Roman" w:cs="Times New Roman"/>
          <w:lang w:val="en-US"/>
        </w:rPr>
        <w:t xml:space="preserve">. v. </w:t>
      </w:r>
      <w:r>
        <w:rPr>
          <w:rFonts w:ascii="Times New Roman" w:hAnsi="Times New Roman" w:cs="Times New Roman"/>
          <w:lang w:val="en-US"/>
        </w:rPr>
        <w:t>12, n. 1583, 2020.</w:t>
      </w:r>
    </w:p>
    <w:p w14:paraId="106674D0" w14:textId="4EC764BA" w:rsidR="00BA445C" w:rsidRDefault="00BA445C" w:rsidP="00CF1BBE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0D778E">
        <w:rPr>
          <w:rFonts w:ascii="Times New Roman" w:hAnsi="Times New Roman" w:cs="Times New Roman"/>
          <w:lang w:val="en-US"/>
        </w:rPr>
        <w:t xml:space="preserve">DI RENZO, L. et al. </w:t>
      </w:r>
      <w:r w:rsidRPr="003220C3">
        <w:rPr>
          <w:rFonts w:ascii="Times New Roman" w:hAnsi="Times New Roman" w:cs="Times New Roman"/>
          <w:lang w:val="en-US"/>
        </w:rPr>
        <w:t>Eating habits and lifestyle c</w:t>
      </w:r>
      <w:r>
        <w:rPr>
          <w:rFonts w:ascii="Times New Roman" w:hAnsi="Times New Roman" w:cs="Times New Roman"/>
          <w:lang w:val="en-US"/>
        </w:rPr>
        <w:t xml:space="preserve">hanges during COVID-19 lockdown: an Italian survey. </w:t>
      </w:r>
      <w:r w:rsidRPr="000D778E">
        <w:rPr>
          <w:rFonts w:ascii="Times New Roman" w:hAnsi="Times New Roman" w:cs="Times New Roman"/>
          <w:b/>
          <w:bCs/>
          <w:lang w:val="en-US"/>
        </w:rPr>
        <w:t xml:space="preserve">Journal of </w:t>
      </w:r>
      <w:r w:rsidR="00CF1BBE">
        <w:rPr>
          <w:rFonts w:ascii="Times New Roman" w:hAnsi="Times New Roman" w:cs="Times New Roman"/>
          <w:b/>
          <w:bCs/>
          <w:lang w:val="en-US"/>
        </w:rPr>
        <w:t>T</w:t>
      </w:r>
      <w:r w:rsidRPr="000D778E">
        <w:rPr>
          <w:rFonts w:ascii="Times New Roman" w:hAnsi="Times New Roman" w:cs="Times New Roman"/>
          <w:b/>
          <w:bCs/>
          <w:lang w:val="en-US"/>
        </w:rPr>
        <w:t xml:space="preserve">ranslational </w:t>
      </w:r>
      <w:r w:rsidR="00CF1BBE">
        <w:rPr>
          <w:rFonts w:ascii="Times New Roman" w:hAnsi="Times New Roman" w:cs="Times New Roman"/>
          <w:b/>
          <w:bCs/>
          <w:lang w:val="en-US"/>
        </w:rPr>
        <w:t>M</w:t>
      </w:r>
      <w:r w:rsidRPr="000D778E">
        <w:rPr>
          <w:rFonts w:ascii="Times New Roman" w:hAnsi="Times New Roman" w:cs="Times New Roman"/>
          <w:b/>
          <w:bCs/>
          <w:lang w:val="en-US"/>
        </w:rPr>
        <w:t>edicine</w:t>
      </w:r>
      <w:r>
        <w:rPr>
          <w:rFonts w:ascii="Times New Roman" w:hAnsi="Times New Roman" w:cs="Times New Roman"/>
          <w:lang w:val="en-US"/>
        </w:rPr>
        <w:t>, v. 18, n. 229, 2020.</w:t>
      </w:r>
    </w:p>
    <w:p w14:paraId="459BF8D9" w14:textId="27ED3888" w:rsidR="00BA445C" w:rsidRDefault="00BA445C" w:rsidP="00CF1BBE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4D5F8E">
        <w:rPr>
          <w:rFonts w:ascii="Times New Roman" w:hAnsi="Times New Roman" w:cs="Times New Roman"/>
          <w:lang w:val="en-US"/>
        </w:rPr>
        <w:t>MARTÍNEZ-FERRAN, M. et al. Metabolic imp</w:t>
      </w:r>
      <w:r>
        <w:rPr>
          <w:rFonts w:ascii="Times New Roman" w:hAnsi="Times New Roman" w:cs="Times New Roman"/>
          <w:lang w:val="en-US"/>
        </w:rPr>
        <w:t xml:space="preserve">acts of confinement during the Covid-19 pandemic due to modified diet and physical activity habits. </w:t>
      </w:r>
      <w:r w:rsidRPr="000D778E">
        <w:rPr>
          <w:rFonts w:ascii="Times New Roman" w:hAnsi="Times New Roman" w:cs="Times New Roman"/>
          <w:b/>
          <w:bCs/>
          <w:lang w:val="en-US"/>
        </w:rPr>
        <w:t>Nutrients</w:t>
      </w:r>
      <w:r>
        <w:rPr>
          <w:rFonts w:ascii="Times New Roman" w:hAnsi="Times New Roman" w:cs="Times New Roman"/>
          <w:lang w:val="en-US"/>
        </w:rPr>
        <w:t>, v. 12, n. 1549, 2020.</w:t>
      </w:r>
    </w:p>
    <w:p w14:paraId="529E9019" w14:textId="4939CA17" w:rsidR="00D85CF6" w:rsidRPr="00D85CF6" w:rsidRDefault="00D85CF6" w:rsidP="00CF1BBE">
      <w:pPr>
        <w:spacing w:after="120" w:line="360" w:lineRule="auto"/>
        <w:rPr>
          <w:rFonts w:ascii="Times New Roman" w:hAnsi="Times New Roman" w:cs="Times New Roman"/>
        </w:rPr>
      </w:pPr>
      <w:bookmarkStart w:id="1" w:name="_Hlk55309961"/>
      <w:r w:rsidRPr="00D85CF6">
        <w:rPr>
          <w:rFonts w:ascii="Times New Roman" w:hAnsi="Times New Roman" w:cs="Times New Roman"/>
        </w:rPr>
        <w:t xml:space="preserve">PEREIRA, A. S. et al. (2018). </w:t>
      </w:r>
      <w:r w:rsidRPr="004F35C4">
        <w:rPr>
          <w:rFonts w:ascii="Times New Roman" w:hAnsi="Times New Roman" w:cs="Times New Roman"/>
          <w:b/>
          <w:bCs/>
        </w:rPr>
        <w:t>Metodologia da pesquisa científica</w:t>
      </w:r>
      <w:r w:rsidRPr="00D85CF6">
        <w:rPr>
          <w:rFonts w:ascii="Times New Roman" w:hAnsi="Times New Roman" w:cs="Times New Roman"/>
        </w:rPr>
        <w:t>. [</w:t>
      </w:r>
      <w:r w:rsidRPr="00D85CF6">
        <w:rPr>
          <w:rFonts w:ascii="Times New Roman" w:hAnsi="Times New Roman" w:cs="Times New Roman"/>
          <w:i/>
          <w:iCs/>
        </w:rPr>
        <w:t>e-book</w:t>
      </w:r>
      <w:r w:rsidRPr="00D85CF6">
        <w:rPr>
          <w:rFonts w:ascii="Times New Roman" w:hAnsi="Times New Roman" w:cs="Times New Roman"/>
        </w:rPr>
        <w:t>]. Santa Maria. Ed. UAB/NTE/UFSM. Disponível em: https://repositorio.ufsm.br/bitstream/handle/1/15824/Lic_Computacao_Metodologia-Pesquisa-Cientifica.pdf?sequence=1.</w:t>
      </w:r>
    </w:p>
    <w:bookmarkEnd w:id="1"/>
    <w:p w14:paraId="0BA679E6" w14:textId="332B3EF1" w:rsidR="00BA445C" w:rsidRPr="00BA445C" w:rsidRDefault="00BA445C" w:rsidP="00CF1BBE">
      <w:pPr>
        <w:spacing w:after="12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PHILLIPOU, A. et al. Eating and exercise behaviors in eating disorders and the general population during the COVID-19 pandemic in AUSTRALIA: initial results from the Collate project. </w:t>
      </w:r>
      <w:bookmarkStart w:id="2" w:name="_Hlk55310111"/>
      <w:r w:rsidR="00CF1BBE">
        <w:rPr>
          <w:rFonts w:ascii="Times New Roman" w:hAnsi="Times New Roman" w:cs="Times New Roman"/>
          <w:b/>
          <w:bCs/>
          <w:lang w:val="en-US"/>
        </w:rPr>
        <w:t>International</w:t>
      </w:r>
      <w:r w:rsidRPr="00BA445C">
        <w:rPr>
          <w:rFonts w:ascii="Times New Roman" w:hAnsi="Times New Roman" w:cs="Times New Roman"/>
          <w:b/>
          <w:bCs/>
          <w:lang w:val="en-US"/>
        </w:rPr>
        <w:t xml:space="preserve"> J</w:t>
      </w:r>
      <w:r w:rsidR="00CF1BBE">
        <w:rPr>
          <w:rFonts w:ascii="Times New Roman" w:hAnsi="Times New Roman" w:cs="Times New Roman"/>
          <w:b/>
          <w:bCs/>
          <w:lang w:val="en-US"/>
        </w:rPr>
        <w:t>ournal of</w:t>
      </w:r>
      <w:r w:rsidRPr="00BA445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F1BBE">
        <w:rPr>
          <w:rFonts w:ascii="Times New Roman" w:hAnsi="Times New Roman" w:cs="Times New Roman"/>
          <w:b/>
          <w:bCs/>
          <w:lang w:val="en-US"/>
        </w:rPr>
        <w:t>Ea</w:t>
      </w:r>
      <w:r w:rsidRPr="00BA445C">
        <w:rPr>
          <w:rFonts w:ascii="Times New Roman" w:hAnsi="Times New Roman" w:cs="Times New Roman"/>
          <w:b/>
          <w:bCs/>
          <w:lang w:val="en-US"/>
        </w:rPr>
        <w:t>t</w:t>
      </w:r>
      <w:r w:rsidR="00CF1BBE">
        <w:rPr>
          <w:rFonts w:ascii="Times New Roman" w:hAnsi="Times New Roman" w:cs="Times New Roman"/>
          <w:b/>
          <w:bCs/>
          <w:lang w:val="en-US"/>
        </w:rPr>
        <w:t>ing</w:t>
      </w:r>
      <w:r w:rsidRPr="00BA445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F1BBE">
        <w:rPr>
          <w:rFonts w:ascii="Times New Roman" w:hAnsi="Times New Roman" w:cs="Times New Roman"/>
          <w:b/>
          <w:bCs/>
          <w:lang w:val="en-US"/>
        </w:rPr>
        <w:t>Disorders</w:t>
      </w:r>
      <w:bookmarkEnd w:id="2"/>
      <w:r w:rsidRPr="00BA445C">
        <w:rPr>
          <w:rFonts w:ascii="Times New Roman" w:hAnsi="Times New Roman" w:cs="Times New Roman"/>
          <w:lang w:val="en-US"/>
        </w:rPr>
        <w:t xml:space="preserve">, v.1 , n. 8, 2020. </w:t>
      </w:r>
    </w:p>
    <w:p w14:paraId="0C9F1099" w14:textId="7E3E2BC7" w:rsidR="00BA445C" w:rsidRDefault="00BA445C" w:rsidP="00CF1BBE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4D5F8E">
        <w:rPr>
          <w:rFonts w:ascii="Times New Roman" w:hAnsi="Times New Roman" w:cs="Times New Roman"/>
          <w:lang w:val="en-US"/>
        </w:rPr>
        <w:t>SIDOR, A.; RYZMSKI, P. Dietary choic</w:t>
      </w:r>
      <w:r>
        <w:rPr>
          <w:rFonts w:ascii="Times New Roman" w:hAnsi="Times New Roman" w:cs="Times New Roman"/>
          <w:lang w:val="en-US"/>
        </w:rPr>
        <w:t xml:space="preserve">es and habits during COVID-19 lockdown: experience </w:t>
      </w:r>
      <w:r w:rsidRPr="00CF1BBE">
        <w:rPr>
          <w:rFonts w:ascii="Times New Roman" w:hAnsi="Times New Roman" w:cs="Times New Roman"/>
          <w:lang w:val="en-US"/>
        </w:rPr>
        <w:t>from Pola</w:t>
      </w:r>
      <w:r w:rsidR="00CF1BBE" w:rsidRPr="00CF1BBE">
        <w:rPr>
          <w:rFonts w:ascii="Times New Roman" w:hAnsi="Times New Roman" w:cs="Times New Roman"/>
          <w:lang w:val="en-US"/>
        </w:rPr>
        <w:t>n</w:t>
      </w:r>
      <w:r w:rsidRPr="00CF1BBE">
        <w:rPr>
          <w:rFonts w:ascii="Times New Roman" w:hAnsi="Times New Roman" w:cs="Times New Roman"/>
          <w:lang w:val="en-US"/>
        </w:rPr>
        <w:t>d.</w:t>
      </w:r>
      <w:r>
        <w:rPr>
          <w:rFonts w:ascii="Times New Roman" w:hAnsi="Times New Roman" w:cs="Times New Roman"/>
          <w:lang w:val="en-US"/>
        </w:rPr>
        <w:t xml:space="preserve"> </w:t>
      </w:r>
      <w:r w:rsidRPr="000D778E">
        <w:rPr>
          <w:rFonts w:ascii="Times New Roman" w:hAnsi="Times New Roman" w:cs="Times New Roman"/>
          <w:b/>
          <w:bCs/>
          <w:lang w:val="en-US"/>
        </w:rPr>
        <w:t>Nutrients</w:t>
      </w:r>
      <w:r>
        <w:rPr>
          <w:rFonts w:ascii="Times New Roman" w:hAnsi="Times New Roman" w:cs="Times New Roman"/>
          <w:lang w:val="en-US"/>
        </w:rPr>
        <w:t xml:space="preserve">, v. 12, n. 1657, 2020. </w:t>
      </w:r>
    </w:p>
    <w:p w14:paraId="5F8A9872" w14:textId="77777777" w:rsidR="00FB0D88" w:rsidRPr="00CF1BBE" w:rsidRDefault="00FB0D88" w:rsidP="00E7394C">
      <w:pPr>
        <w:rPr>
          <w:lang w:val="en-US"/>
        </w:rPr>
      </w:pPr>
    </w:p>
    <w:sectPr w:rsidR="00FB0D88" w:rsidRPr="00CF1BBE" w:rsidSect="00D85CF6">
      <w:headerReference w:type="default" r:id="rId8"/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AB3FE" w14:textId="77777777" w:rsidR="00970F8F" w:rsidRDefault="00970F8F" w:rsidP="00FA6FD1">
      <w:pPr>
        <w:spacing w:after="0" w:line="240" w:lineRule="auto"/>
      </w:pPr>
      <w:r>
        <w:separator/>
      </w:r>
    </w:p>
  </w:endnote>
  <w:endnote w:type="continuationSeparator" w:id="0">
    <w:p w14:paraId="01F3BB68" w14:textId="77777777" w:rsidR="00970F8F" w:rsidRDefault="00970F8F" w:rsidP="00FA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LT Std">
    <w:altName w:val="Agency FB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0193077"/>
      <w:docPartObj>
        <w:docPartGallery w:val="Page Numbers (Bottom of Page)"/>
        <w:docPartUnique/>
      </w:docPartObj>
    </w:sdtPr>
    <w:sdtEndPr/>
    <w:sdtContent>
      <w:p w14:paraId="75789E57" w14:textId="7837CDA3" w:rsidR="00EF1307" w:rsidRDefault="00EF13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5A3C52" w14:textId="77777777" w:rsidR="00EF1307" w:rsidRDefault="00EF13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1B5CA" w14:textId="77777777" w:rsidR="00970F8F" w:rsidRDefault="00970F8F" w:rsidP="00FA6FD1">
      <w:pPr>
        <w:spacing w:after="0" w:line="240" w:lineRule="auto"/>
      </w:pPr>
      <w:r>
        <w:separator/>
      </w:r>
    </w:p>
  </w:footnote>
  <w:footnote w:type="continuationSeparator" w:id="0">
    <w:p w14:paraId="34469A11" w14:textId="77777777" w:rsidR="00970F8F" w:rsidRDefault="00970F8F" w:rsidP="00FA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67DD6" w14:textId="275B92B6" w:rsidR="004B24FE" w:rsidRDefault="004B24FE" w:rsidP="005207CC">
    <w:pPr>
      <w:spacing w:after="0"/>
      <w:rPr>
        <w:rFonts w:ascii="Eurostile LT Std" w:hAnsi="Eurostile LT Std"/>
      </w:rPr>
    </w:pPr>
    <w:r w:rsidRPr="00376363">
      <w:rPr>
        <w:rFonts w:ascii="Eurostile LT Std" w:hAnsi="Eurostile LT Std"/>
        <w:noProof/>
      </w:rPr>
      <w:drawing>
        <wp:anchor distT="0" distB="0" distL="114300" distR="114300" simplePos="0" relativeHeight="251666432" behindDoc="0" locked="0" layoutInCell="1" allowOverlap="1" wp14:anchorId="15E1FDD0" wp14:editId="77A5C84C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LT Std" w:hAnsi="Eurostile LT Std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64FB8" wp14:editId="6E3A1DF5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448D3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7.05pt;margin-top:.3pt;width:49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" filled="f" strokecolor="#f79646 [3209]" strokeweight="2pt">
              <w10:wrap anchorx="margin"/>
            </v:shape>
          </w:pict>
        </mc:Fallback>
      </mc:AlternateContent>
    </w:r>
  </w:p>
  <w:p w14:paraId="403BBDF3" w14:textId="15A66C53" w:rsidR="0018494D" w:rsidRPr="004B24FE" w:rsidRDefault="0018494D" w:rsidP="005207CC">
    <w:pPr>
      <w:spacing w:after="0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II</w:t>
    </w:r>
    <w:r w:rsidR="0069251C" w:rsidRPr="004B24FE">
      <w:rPr>
        <w:rFonts w:ascii="Arial Rounded MT Bold" w:hAnsi="Arial Rounded MT Bold"/>
      </w:rPr>
      <w:t>I</w:t>
    </w:r>
    <w:r w:rsidRPr="004B24FE">
      <w:rPr>
        <w:rFonts w:ascii="Arial Rounded MT Bold" w:hAnsi="Arial Rounded MT Bold"/>
      </w:rPr>
      <w:t xml:space="preserve"> Congresso Internacional de Nutrição</w:t>
    </w:r>
  </w:p>
  <w:p w14:paraId="4EF2F91B" w14:textId="1442D228" w:rsidR="0018494D" w:rsidRPr="004B24FE" w:rsidRDefault="0069251C" w:rsidP="005207CC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14:paraId="5A4B54E0" w14:textId="241AA541" w:rsidR="0018494D" w:rsidRDefault="0018494D" w:rsidP="0018494D">
    <w:pPr>
      <w:pStyle w:val="Cabealho"/>
      <w:rPr>
        <w:rFonts w:ascii="Eurostile LT Std" w:hAnsi="Eurostile LT Std"/>
      </w:rPr>
    </w:pPr>
  </w:p>
  <w:p w14:paraId="2D428276" w14:textId="77777777" w:rsidR="00EF1307" w:rsidRDefault="00EF1307" w:rsidP="0018494D">
    <w:pPr>
      <w:pStyle w:val="Cabealho"/>
      <w:rPr>
        <w:rFonts w:ascii="Eurostile LT Std" w:hAnsi="Eurostile LT St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7831"/>
    <w:multiLevelType w:val="multilevel"/>
    <w:tmpl w:val="00A4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AB3BA5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C4B66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076F673F"/>
    <w:multiLevelType w:val="hybridMultilevel"/>
    <w:tmpl w:val="5D088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3B49"/>
    <w:multiLevelType w:val="multilevel"/>
    <w:tmpl w:val="57A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4F8"/>
    <w:multiLevelType w:val="multilevel"/>
    <w:tmpl w:val="00A4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AA29B1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841C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B25DC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17C05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286D8D"/>
    <w:multiLevelType w:val="hybridMultilevel"/>
    <w:tmpl w:val="A9FA4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13C02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1A0866B1"/>
    <w:multiLevelType w:val="hybridMultilevel"/>
    <w:tmpl w:val="B4F80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15C87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21182"/>
    <w:multiLevelType w:val="hybridMultilevel"/>
    <w:tmpl w:val="A54CD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606ED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B7E3A"/>
    <w:multiLevelType w:val="hybridMultilevel"/>
    <w:tmpl w:val="809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86D32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6232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DD69F2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C777DE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A061BC"/>
    <w:multiLevelType w:val="hybridMultilevel"/>
    <w:tmpl w:val="5A0AA1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C6D99"/>
    <w:multiLevelType w:val="hybridMultilevel"/>
    <w:tmpl w:val="B0F095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265212"/>
    <w:multiLevelType w:val="multilevel"/>
    <w:tmpl w:val="1714B6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 w15:restartNumberingAfterBreak="0">
    <w:nsid w:val="4934078E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E96661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C86925"/>
    <w:multiLevelType w:val="hybridMultilevel"/>
    <w:tmpl w:val="E19A7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6044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B3723"/>
    <w:multiLevelType w:val="hybridMultilevel"/>
    <w:tmpl w:val="E528B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273F5"/>
    <w:multiLevelType w:val="hybridMultilevel"/>
    <w:tmpl w:val="A9769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50701"/>
    <w:multiLevelType w:val="multilevel"/>
    <w:tmpl w:val="C17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D21E43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71FF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013C8C"/>
    <w:multiLevelType w:val="hybridMultilevel"/>
    <w:tmpl w:val="062A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7"/>
  </w:num>
  <w:num w:numId="4">
    <w:abstractNumId w:val="22"/>
  </w:num>
  <w:num w:numId="5">
    <w:abstractNumId w:val="3"/>
  </w:num>
  <w:num w:numId="6">
    <w:abstractNumId w:val="10"/>
  </w:num>
  <w:num w:numId="7">
    <w:abstractNumId w:val="23"/>
  </w:num>
  <w:num w:numId="8">
    <w:abstractNumId w:val="20"/>
  </w:num>
  <w:num w:numId="9">
    <w:abstractNumId w:val="17"/>
  </w:num>
  <w:num w:numId="10">
    <w:abstractNumId w:val="31"/>
  </w:num>
  <w:num w:numId="11">
    <w:abstractNumId w:val="4"/>
  </w:num>
  <w:num w:numId="12">
    <w:abstractNumId w:val="28"/>
  </w:num>
  <w:num w:numId="13">
    <w:abstractNumId w:val="6"/>
  </w:num>
  <w:num w:numId="14">
    <w:abstractNumId w:val="8"/>
  </w:num>
  <w:num w:numId="15">
    <w:abstractNumId w:val="18"/>
  </w:num>
  <w:num w:numId="16">
    <w:abstractNumId w:val="33"/>
  </w:num>
  <w:num w:numId="17">
    <w:abstractNumId w:val="7"/>
  </w:num>
  <w:num w:numId="18">
    <w:abstractNumId w:val="26"/>
  </w:num>
  <w:num w:numId="19">
    <w:abstractNumId w:val="16"/>
  </w:num>
  <w:num w:numId="20">
    <w:abstractNumId w:val="14"/>
  </w:num>
  <w:num w:numId="21">
    <w:abstractNumId w:val="13"/>
  </w:num>
  <w:num w:numId="22">
    <w:abstractNumId w:val="30"/>
  </w:num>
  <w:num w:numId="23">
    <w:abstractNumId w:val="24"/>
  </w:num>
  <w:num w:numId="24">
    <w:abstractNumId w:val="11"/>
  </w:num>
  <w:num w:numId="25">
    <w:abstractNumId w:val="34"/>
  </w:num>
  <w:num w:numId="26">
    <w:abstractNumId w:val="2"/>
  </w:num>
  <w:num w:numId="27">
    <w:abstractNumId w:val="32"/>
  </w:num>
  <w:num w:numId="28">
    <w:abstractNumId w:val="19"/>
  </w:num>
  <w:num w:numId="29">
    <w:abstractNumId w:val="1"/>
  </w:num>
  <w:num w:numId="30">
    <w:abstractNumId w:val="15"/>
  </w:num>
  <w:num w:numId="31">
    <w:abstractNumId w:val="9"/>
  </w:num>
  <w:num w:numId="32">
    <w:abstractNumId w:val="25"/>
  </w:num>
  <w:num w:numId="33">
    <w:abstractNumId w:val="21"/>
  </w:num>
  <w:num w:numId="34">
    <w:abstractNumId w:val="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D1"/>
    <w:rsid w:val="00006E82"/>
    <w:rsid w:val="00017E47"/>
    <w:rsid w:val="00034B03"/>
    <w:rsid w:val="00035A1C"/>
    <w:rsid w:val="00040523"/>
    <w:rsid w:val="000406C5"/>
    <w:rsid w:val="0006694D"/>
    <w:rsid w:val="000938C3"/>
    <w:rsid w:val="000955EE"/>
    <w:rsid w:val="00095D76"/>
    <w:rsid w:val="000A7C98"/>
    <w:rsid w:val="000C4DC4"/>
    <w:rsid w:val="000F53D7"/>
    <w:rsid w:val="00183512"/>
    <w:rsid w:val="0018494D"/>
    <w:rsid w:val="001A2E8B"/>
    <w:rsid w:val="001E73DD"/>
    <w:rsid w:val="001F5A2C"/>
    <w:rsid w:val="002355E7"/>
    <w:rsid w:val="002B1E03"/>
    <w:rsid w:val="00300D54"/>
    <w:rsid w:val="00316641"/>
    <w:rsid w:val="00317A62"/>
    <w:rsid w:val="00320AEE"/>
    <w:rsid w:val="00331278"/>
    <w:rsid w:val="003333B4"/>
    <w:rsid w:val="003342DD"/>
    <w:rsid w:val="0033616E"/>
    <w:rsid w:val="00375EFA"/>
    <w:rsid w:val="003C4164"/>
    <w:rsid w:val="003C5DBA"/>
    <w:rsid w:val="003E6B76"/>
    <w:rsid w:val="003E6CD3"/>
    <w:rsid w:val="003F677D"/>
    <w:rsid w:val="00422FD7"/>
    <w:rsid w:val="00424194"/>
    <w:rsid w:val="004538A4"/>
    <w:rsid w:val="00464E3A"/>
    <w:rsid w:val="004A7BEB"/>
    <w:rsid w:val="004B24FE"/>
    <w:rsid w:val="004D28A3"/>
    <w:rsid w:val="004D5818"/>
    <w:rsid w:val="004E1AC9"/>
    <w:rsid w:val="004E1ECA"/>
    <w:rsid w:val="004E3C1F"/>
    <w:rsid w:val="004F35C4"/>
    <w:rsid w:val="00503CEA"/>
    <w:rsid w:val="005207CC"/>
    <w:rsid w:val="00527298"/>
    <w:rsid w:val="00550C73"/>
    <w:rsid w:val="005541CA"/>
    <w:rsid w:val="00572A77"/>
    <w:rsid w:val="0058713B"/>
    <w:rsid w:val="005901A5"/>
    <w:rsid w:val="005B2180"/>
    <w:rsid w:val="005B30D2"/>
    <w:rsid w:val="005B4161"/>
    <w:rsid w:val="005D1BB4"/>
    <w:rsid w:val="005D69A1"/>
    <w:rsid w:val="005E7BBB"/>
    <w:rsid w:val="005F1769"/>
    <w:rsid w:val="005F2DFF"/>
    <w:rsid w:val="005F2FF8"/>
    <w:rsid w:val="00606806"/>
    <w:rsid w:val="006072F0"/>
    <w:rsid w:val="00625F2F"/>
    <w:rsid w:val="00635459"/>
    <w:rsid w:val="00644032"/>
    <w:rsid w:val="00647D82"/>
    <w:rsid w:val="00661ED0"/>
    <w:rsid w:val="0069251C"/>
    <w:rsid w:val="006C06E1"/>
    <w:rsid w:val="006D47E4"/>
    <w:rsid w:val="006E4A01"/>
    <w:rsid w:val="007063B9"/>
    <w:rsid w:val="007264E6"/>
    <w:rsid w:val="0074074C"/>
    <w:rsid w:val="00752BC9"/>
    <w:rsid w:val="00762035"/>
    <w:rsid w:val="0076541E"/>
    <w:rsid w:val="007817F5"/>
    <w:rsid w:val="0079514F"/>
    <w:rsid w:val="00795D65"/>
    <w:rsid w:val="007A4EAB"/>
    <w:rsid w:val="007E4D75"/>
    <w:rsid w:val="007F47EE"/>
    <w:rsid w:val="0080789C"/>
    <w:rsid w:val="00832C81"/>
    <w:rsid w:val="008514A6"/>
    <w:rsid w:val="00854D34"/>
    <w:rsid w:val="00865356"/>
    <w:rsid w:val="00867312"/>
    <w:rsid w:val="00890FA7"/>
    <w:rsid w:val="00894305"/>
    <w:rsid w:val="008A2864"/>
    <w:rsid w:val="008B494D"/>
    <w:rsid w:val="008C58E0"/>
    <w:rsid w:val="008D56FB"/>
    <w:rsid w:val="00901104"/>
    <w:rsid w:val="009101E3"/>
    <w:rsid w:val="00923C61"/>
    <w:rsid w:val="00932DE4"/>
    <w:rsid w:val="00941B6B"/>
    <w:rsid w:val="00970F8F"/>
    <w:rsid w:val="009863FA"/>
    <w:rsid w:val="00987E8D"/>
    <w:rsid w:val="009F33D4"/>
    <w:rsid w:val="009F432C"/>
    <w:rsid w:val="00A20D3E"/>
    <w:rsid w:val="00A34B5A"/>
    <w:rsid w:val="00A4609F"/>
    <w:rsid w:val="00A560BE"/>
    <w:rsid w:val="00A71464"/>
    <w:rsid w:val="00A76941"/>
    <w:rsid w:val="00AB1E3E"/>
    <w:rsid w:val="00AB51CF"/>
    <w:rsid w:val="00AC06C7"/>
    <w:rsid w:val="00AC1097"/>
    <w:rsid w:val="00AC4FB9"/>
    <w:rsid w:val="00AE1EDC"/>
    <w:rsid w:val="00B1310D"/>
    <w:rsid w:val="00B161BD"/>
    <w:rsid w:val="00B21BF6"/>
    <w:rsid w:val="00B32686"/>
    <w:rsid w:val="00B53B07"/>
    <w:rsid w:val="00B558C8"/>
    <w:rsid w:val="00B620C3"/>
    <w:rsid w:val="00B82838"/>
    <w:rsid w:val="00B83D9C"/>
    <w:rsid w:val="00B851A1"/>
    <w:rsid w:val="00B87393"/>
    <w:rsid w:val="00B97A27"/>
    <w:rsid w:val="00BA445C"/>
    <w:rsid w:val="00BC11C4"/>
    <w:rsid w:val="00BD7BA4"/>
    <w:rsid w:val="00BE1BD2"/>
    <w:rsid w:val="00BF548B"/>
    <w:rsid w:val="00BF713A"/>
    <w:rsid w:val="00C12426"/>
    <w:rsid w:val="00C272B3"/>
    <w:rsid w:val="00C35C7A"/>
    <w:rsid w:val="00C41485"/>
    <w:rsid w:val="00C504ED"/>
    <w:rsid w:val="00C652E3"/>
    <w:rsid w:val="00C65AE8"/>
    <w:rsid w:val="00C82259"/>
    <w:rsid w:val="00CC0FE0"/>
    <w:rsid w:val="00CC1447"/>
    <w:rsid w:val="00CF1BBE"/>
    <w:rsid w:val="00CF724E"/>
    <w:rsid w:val="00CF76C4"/>
    <w:rsid w:val="00D041AD"/>
    <w:rsid w:val="00D05B52"/>
    <w:rsid w:val="00D13F16"/>
    <w:rsid w:val="00D161CE"/>
    <w:rsid w:val="00D307ED"/>
    <w:rsid w:val="00D423AE"/>
    <w:rsid w:val="00D57F24"/>
    <w:rsid w:val="00D81533"/>
    <w:rsid w:val="00D83AAF"/>
    <w:rsid w:val="00D846DE"/>
    <w:rsid w:val="00D85CF6"/>
    <w:rsid w:val="00DA0613"/>
    <w:rsid w:val="00DA114C"/>
    <w:rsid w:val="00DA26B6"/>
    <w:rsid w:val="00DB0D28"/>
    <w:rsid w:val="00DC59F2"/>
    <w:rsid w:val="00DD0911"/>
    <w:rsid w:val="00DE0DD8"/>
    <w:rsid w:val="00DF5BB2"/>
    <w:rsid w:val="00E030E1"/>
    <w:rsid w:val="00E050C5"/>
    <w:rsid w:val="00E47392"/>
    <w:rsid w:val="00E521EC"/>
    <w:rsid w:val="00E53E15"/>
    <w:rsid w:val="00E67086"/>
    <w:rsid w:val="00E7394C"/>
    <w:rsid w:val="00E92DE8"/>
    <w:rsid w:val="00EB6FD2"/>
    <w:rsid w:val="00EC212B"/>
    <w:rsid w:val="00EC3929"/>
    <w:rsid w:val="00EC7F10"/>
    <w:rsid w:val="00ED519C"/>
    <w:rsid w:val="00EE4CC5"/>
    <w:rsid w:val="00EF1307"/>
    <w:rsid w:val="00F37FD4"/>
    <w:rsid w:val="00F7123A"/>
    <w:rsid w:val="00F81ACA"/>
    <w:rsid w:val="00F970B6"/>
    <w:rsid w:val="00FA6FD1"/>
    <w:rsid w:val="00FB0D88"/>
    <w:rsid w:val="00FB67B1"/>
    <w:rsid w:val="00FC0810"/>
    <w:rsid w:val="00FC5721"/>
    <w:rsid w:val="00FE1F72"/>
    <w:rsid w:val="00FF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FC3E34"/>
  <w15:docId w15:val="{066732C5-5C06-4B32-BA93-F69FFBAF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paragraph" w:customStyle="1" w:styleId="Default">
    <w:name w:val="Default"/>
    <w:rsid w:val="00C27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CF76C4"/>
  </w:style>
  <w:style w:type="character" w:styleId="Refdecomentrio">
    <w:name w:val="annotation reference"/>
    <w:basedOn w:val="Fontepargpadro"/>
    <w:uiPriority w:val="99"/>
    <w:semiHidden/>
    <w:unhideWhenUsed/>
    <w:rsid w:val="00CF76C4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76C4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76C4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0766-2794-4BF6-88E7-3A5A1CD3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1361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</dc:creator>
  <cp:lastModifiedBy>Anne Karynne da Silva Barbosa</cp:lastModifiedBy>
  <cp:revision>33</cp:revision>
  <cp:lastPrinted>2018-08-03T23:15:00Z</cp:lastPrinted>
  <dcterms:created xsi:type="dcterms:W3CDTF">2020-09-22T22:34:00Z</dcterms:created>
  <dcterms:modified xsi:type="dcterms:W3CDTF">2020-11-03T18:38:00Z</dcterms:modified>
</cp:coreProperties>
</file>