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BA42" w14:textId="77777777" w:rsidR="00EB6DA0" w:rsidRDefault="00657E45">
      <w:pPr>
        <w:tabs>
          <w:tab w:val="left" w:pos="2480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ASSOCIAÇÃO ENTRE RISCO DE SARCOPENIA E INTENSIDADE DOS SINTOMAS APRESENTADOS POR IDOSOS SOBREVIVENTES À COVID-19</w:t>
      </w:r>
    </w:p>
    <w:p w14:paraId="4AC54A92" w14:textId="77777777" w:rsidR="00EB6DA0" w:rsidRDefault="00EB6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A9FA7" w14:textId="77777777" w:rsidR="00EB6DA0" w:rsidRDefault="00EB6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B90A0" w14:textId="77777777" w:rsidR="00EB6DA0" w:rsidRDefault="00657E45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0C8247E" w14:textId="7441CF0C" w:rsidR="00EB6DA0" w:rsidRDefault="0065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pandemia de COVID-19 é uma doença de maior susceptibilidade em idosos em sua forma mais grave devido a presença de doenças adjacentes, desnutrição energético-proteica, redução da atividade física e quadros inflamatórios. O presente estudo objetiva avaliar a associação entre a classificação da gravidade dos sintomas de COVID-19 com o risco para sarcopenia em idosos no estado de Alagoas. Trata-se de um estudo transversal, a partir de dados secundários da coorte dinâmica “Aspectos clínicos, nutricionais e sociodemográficos associados à mortalidade em pacientes com COVID-19: um estudo multicêntrico”. Foram utilizados dados referentes à admissão de 76 idosos alagoanos inseridos no referido estudo. Observou-se que 100% dos idosos que apresentaram baixo peso apresentaram também sintomas moderados ou graves da doença no momento da admissão. A presença do risco para sarcopenia apresentou-se como fator de risco para desenvolvimento de sintomas mais intensos (OR =</w:t>
      </w:r>
      <w:r w:rsidR="00A02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35">
        <w:rPr>
          <w:rFonts w:ascii="Times New Roman" w:eastAsia="Times New Roman" w:hAnsi="Times New Roman" w:cs="Times New Roman"/>
          <w:color w:val="000000"/>
          <w:sz w:val="24"/>
          <w:szCs w:val="24"/>
        </w:rPr>
        <w:t>18,504</w:t>
      </w:r>
      <w:r>
        <w:rPr>
          <w:rFonts w:ascii="Times New Roman" w:eastAsia="Times New Roman" w:hAnsi="Times New Roman" w:cs="Times New Roman"/>
          <w:sz w:val="24"/>
          <w:szCs w:val="24"/>
        </w:rPr>
        <w:t>; p =</w:t>
      </w:r>
      <w:r w:rsidR="00A02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35">
        <w:rPr>
          <w:rFonts w:ascii="Times New Roman" w:eastAsia="Times New Roman" w:hAnsi="Times New Roman" w:cs="Times New Roman"/>
          <w:color w:val="000000"/>
          <w:sz w:val="24"/>
          <w:szCs w:val="24"/>
        </w:rPr>
        <w:t>0,007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Diante dos resultados apresentados para esta amostra, a presença do risco de sarcopenia aumenta as chances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idoso apresentar sintomas moderados ou graves da doença.</w:t>
      </w:r>
    </w:p>
    <w:p w14:paraId="392CAB7F" w14:textId="77777777" w:rsidR="00EB6DA0" w:rsidRDefault="00657E4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Desnutrição,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Envelhecimento.</w:t>
      </w:r>
    </w:p>
    <w:p w14:paraId="01BC0A0C" w14:textId="77777777" w:rsidR="00EB6DA0" w:rsidRDefault="00EB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A18D8" w14:textId="77777777" w:rsidR="00EB6DA0" w:rsidRDefault="00657E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3AF7EFF0" w14:textId="77777777" w:rsidR="00EB6DA0" w:rsidRDefault="00657E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pandemia de COVID-19 é uma doença potencialmente fatal causada pelo vírus da Síndrome da Angústia Respiratória Severa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(SARSC-COV-2) que surgiu em Wuhan, capital da província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China, e posteriormente se revelou como um problema de saúde pública global, devido a sua alta capacidade de virulência, capacidade de transmissão e altas taxas de mortalidade (FARIAS, L.A.B.G. et al, 2020; WHO, 2020; ZHOU, F. et al, 2020).</w:t>
      </w:r>
    </w:p>
    <w:p w14:paraId="54BC9005" w14:textId="77777777" w:rsidR="00EB6DA0" w:rsidRDefault="00657E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do aumento exponencial de casos em todo o mundo, algumas medidas de prevenção foram tomadas na tentativa de conter o avanço do vírus como por exemplo o isolamento e distanciamento social, fazendo com que a população aumentasse o período de permanência em domicílio. Tais medidas resultaram numa redução da prática de atividade física, aumento do sedentarismo, maior grau de ansiedade e estresse, além de modificações no padrão alimentar da população, que associados podem favorecer um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declínio no teor de massa magra e da função muscular, reduzindo a força e limitando a qualidade de vida do indivíduo (KIRWAN, R. et al, 2020).</w:t>
      </w:r>
    </w:p>
    <w:p w14:paraId="60EDF4BE" w14:textId="77777777" w:rsidR="00EB6DA0" w:rsidRDefault="00657E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sarcopenia pode ser classificada como primária quando está relacionada ao próprio envelhecimento e sem demais causas aparentes e secundária quando apresenta uma causa multifatorial, de modo que pode estar relacionada a doenças crônicas não transmissíveis, doenças inflamatórias, disfunção de órgãos, a redução na atividade física e a nutrição inadequada seja em aspectos qualitativos ou quantitativos (BEAUDART, C. et al., 2016; SHIOZU, H.; HIGASHIJIMA, M.; KOGA, T., 2015).</w:t>
      </w:r>
    </w:p>
    <w:p w14:paraId="23D31091" w14:textId="77777777" w:rsidR="00EB6DA0" w:rsidRDefault="00657E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Devido a presença de doenças crônicas não transmissíveis, deficiências nutricionais, sarcopenia e quadros inflamatórios, os idosos possuem uma maior susceptibilidade de contrair o COVID-19 em sua forma mais grave, podendo resultar em óbito (D’ADAMO, H.; YOSHIKAWA, T.; OUSLANDER, J.G, 2020).</w:t>
      </w:r>
    </w:p>
    <w:p w14:paraId="732F4198" w14:textId="77777777" w:rsidR="00EB6DA0" w:rsidRDefault="00657E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partir desses pressupostos, o presente estudo tem como objetivo avaliar a associação entre a classificação da gravidade dos sintomas de COVID-19 com o risco para sarcopenia em idosos do estado de Alagoas portadores dessa doença, inseridos no estudo multicêntrico COVID-Nordeste.</w:t>
      </w:r>
    </w:p>
    <w:p w14:paraId="76F469E3" w14:textId="77777777" w:rsidR="00EB6DA0" w:rsidRDefault="00EB6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F2B78" w14:textId="77777777" w:rsidR="00EB6DA0" w:rsidRDefault="00657E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MATERIAIS E MÉTODOS</w:t>
      </w:r>
    </w:p>
    <w:p w14:paraId="248353C4" w14:textId="77777777" w:rsidR="00EB6DA0" w:rsidRDefault="00657E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 estudo transversal, a partir de dados secundários da coorte dinâmica “Aspectos clínicos, nutricionais e sociodemográficos associados à mortalidade em pacientes com COVID-19: um estudo multicêntrico”. Foram utilizados dados referentes à admissão de idosos oriundos do Estado de Alagoas inseridos no referido estudo. A amostra foi composta por 76 pacientes idosos, de ambos os sexos, com idade maior ou igual a 60 anos.</w:t>
      </w:r>
    </w:p>
    <w:p w14:paraId="5D315061" w14:textId="77777777" w:rsidR="00EB6DA0" w:rsidRDefault="00657E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coleta de dados ocorreu a partir do preenchimento de um questionário estruturado gerado no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baseado na entrevista com o paciente (ou um familiar do paciente) diagnosticado com Covid-19 através de ligação telefônica ou contato por aplicativo de mensagens e áudios, contendo dados de identificação, socioeconômicos, sociodemográficos, estilo de vida (Prática de atividade física, hábito de fumar, consumo de bebida alcoólica), clínicos (doenças pré-existentes)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antropométicos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auto-referidos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(peso e altura) para caracterizar a população. </w:t>
      </w:r>
    </w:p>
    <w:p w14:paraId="47E592B2" w14:textId="77777777" w:rsidR="00EB6DA0" w:rsidRDefault="00657E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triagem do risco de sarcopenia foi feita a partir do questionário SARC-F, no qual a pontuação dada em cada item foi de 0 a 2 pontos, podendo chegar à soma de 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 pontos. De modo que os pacientes que apresentassem um resultado maior ou igual a 4 foram classificados como risco de sarcopenia. (PARRA, B.F.C.S. et al, 2019).</w:t>
      </w:r>
    </w:p>
    <w:p w14:paraId="4D39A15D" w14:textId="77777777" w:rsidR="00EB6DA0" w:rsidRDefault="00657E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 modelo de regressão logística foi proposto para identificar possíveis associações entre a intensidade dos sintomas (moderados/graves = 1; leves = 0) e as variáveis idade, sexo, etilismo, tabagismo, prática de atividade física, doenças pré-existentes (hipertensão, diabetes, doenças cardiovasculares, doenças respiratórias) e risco de sarcopenia, ajustados pelo estado nutricional. </w:t>
      </w:r>
    </w:p>
    <w:p w14:paraId="36F03970" w14:textId="77777777" w:rsidR="00EB6DA0" w:rsidRDefault="00657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estudo foi aprovado pelo Comitê de Ética em Pesquisa da Universidade Federal de Alagoas, sob o parecer de número 4.171.161/2020, e os indivíduos foram incluídos mediante assinatura do termo de consentimento livre e esclarecido - TCLE.</w:t>
      </w:r>
    </w:p>
    <w:p w14:paraId="38D8508F" w14:textId="77777777" w:rsidR="00EB6DA0" w:rsidRDefault="00657E4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 DISCUSSÃO</w:t>
      </w:r>
    </w:p>
    <w:p w14:paraId="5D9753BE" w14:textId="77777777" w:rsidR="00EB6DA0" w:rsidRDefault="00657E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amostra foi composta por 76 idosos de ambos os sexos, com média de idade de 73,0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7,9 anos. A maioria da amostra de sobreviventes à COVID-19 foi composta por mulheres (n = 40; 52,63%); que vivem com companheiro(a) (n = 42; 55,26%) e com renda familiar inferior à 2 salários mínimos (n = 52; 68,42%) e a maioria dos idosos apresentavam sintomas moderados (n = 34; 44,74%) no momento da admissão.</w:t>
      </w:r>
    </w:p>
    <w:p w14:paraId="1174790B" w14:textId="77777777" w:rsidR="00EB6DA0" w:rsidRDefault="00657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Quando classificados conforme intensidade dos sintomas apresentados, observou-se que a maioria dos idosos classificados com sintomas moderados/graves no momento da admissão apresentavam excesso de peso e que 100% dos idosos com baixo peso apresentaram sintomas moderados ou graves, embora sem significância estatística.</w:t>
      </w:r>
    </w:p>
    <w:p w14:paraId="3C544661" w14:textId="77777777" w:rsidR="00EB6DA0" w:rsidRDefault="00657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Observou-se ainda que a presença do risco de sarcopenia no idoso (p = 0,048) e a ausência do diagnóstico de hipertensão arterial (p = 0,028) associaram-se com as maiores intensidades de sintomas (moderados/graves)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81CD79A" w14:textId="77777777" w:rsidR="00EB6DA0" w:rsidRDefault="00657E45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Pois, de acordo com estudos recentes a respeito de pacientes acometidos por Covid-19,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(2020) destaca a relação entre a hipertensão arterial e a gravidade dessa doença, evidenciando o impacto da terapia medicamentosa de forma benéfica e até mesmo preventiva no agravamento de sintomas. A pesquisa respalda uma baixa mortalidade em pacientes tratados com anti-hipertensivos que são inibidores da enzima conversora de angiotensina (ECA) e os bloqueadores do receptor de angiotensina 2, ao comparar com os outros tipos de anti-hipertensivos. Isso se deve ao fato de que o aumento da ECA favoreceria a entrada do vírus no interior celular e o seu bloqueio exerceria uma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ação protetora (ALIFANO et al., 2020; FANG et al., 2020), visto que a literatura respalda a ECA2 como um receptor funcional para o SARS COV (HAMMING et al., 2004).</w:t>
      </w:r>
    </w:p>
    <w:p w14:paraId="5587D2AF" w14:textId="77777777" w:rsidR="00EB6DA0" w:rsidRDefault="00657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Não foi observada nenhuma associação entre outras doenças pré-existentes com a intensidade dos sintomas no momento da admissão (dados não apresentados).</w:t>
      </w:r>
    </w:p>
    <w:p w14:paraId="56AA7610" w14:textId="77777777" w:rsidR="00EB6DA0" w:rsidRDefault="00EB6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83"/>
        <w:gridCol w:w="1212"/>
        <w:gridCol w:w="992"/>
        <w:gridCol w:w="1276"/>
        <w:gridCol w:w="992"/>
        <w:gridCol w:w="992"/>
      </w:tblGrid>
      <w:tr w:rsidR="00EB6DA0" w14:paraId="25233D21" w14:textId="77777777">
        <w:trPr>
          <w:trHeight w:val="30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032A1" w14:textId="77777777" w:rsidR="00EB6DA0" w:rsidRDefault="0065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Tabela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Associação entre classificação dos sintomas da doença, idade, estado nutricional, doenças pré-existentes e risco de sarcopenia em idosos.</w:t>
            </w:r>
          </w:p>
        </w:tc>
      </w:tr>
      <w:tr w:rsidR="00EB6DA0" w14:paraId="2EE2C8CE" w14:textId="77777777">
        <w:trPr>
          <w:trHeight w:val="300"/>
        </w:trPr>
        <w:tc>
          <w:tcPr>
            <w:tcW w:w="31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CF161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500A3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Sintomas leves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6445C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Moderados/graves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93A6A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6DA0" w14:paraId="6B309565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3E4793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4CA9D7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Média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1C9C56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A6530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Média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CD0253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DEF383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EB6DA0" w14:paraId="168F1E4B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0355C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Idade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BD307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B8DC2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A19A0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5FA47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F1FAD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0,977</w:t>
            </w:r>
          </w:p>
        </w:tc>
      </w:tr>
      <w:tr w:rsidR="00EB6DA0" w14:paraId="77A98B01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9F333" w14:textId="77777777" w:rsidR="00EB6DA0" w:rsidRDefault="00E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397BC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0E795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10244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0BAF3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0EAB9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DA0" w14:paraId="2370BBA7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6905C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D01F3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Sintomas leves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089AA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Moderados/graves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E160C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DA0" w14:paraId="0F83CFAD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BC1B9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397B2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F5810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233D4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B39E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A7193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DA0" w14:paraId="666B6D48" w14:textId="77777777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2C6F6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Estado Nutricional (n = 57)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79E2A" w14:textId="77777777" w:rsidR="00EB6DA0" w:rsidRDefault="00E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B8015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D82C5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6A93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A0" w14:paraId="7A04F39E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C41DE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Baixo peso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ABE8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A96FC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F01C3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379D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264B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0,090</w:t>
            </w:r>
          </w:p>
        </w:tc>
      </w:tr>
      <w:tr w:rsidR="00EB6DA0" w14:paraId="51E9CD4B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2F594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Eutrofia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3E7F0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AC5D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2653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2E63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6E55B" w14:textId="77777777" w:rsidR="00EB6DA0" w:rsidRDefault="00EB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DA0" w14:paraId="55DFEA59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58C0B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Excesso de peso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A34A5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960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35115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A5CBC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47B6E" w14:textId="77777777" w:rsidR="00EB6DA0" w:rsidRDefault="00EB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DA0" w14:paraId="357E19D1" w14:textId="77777777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E4BCD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História de perda de peso (n = 63)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EA76E" w14:textId="77777777" w:rsidR="00EB6DA0" w:rsidRDefault="00E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9E408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BBCE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AB0D1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A0" w14:paraId="4E42607C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1433D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C9B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0C12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EF61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CDE4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7A5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0,658</w:t>
            </w:r>
          </w:p>
        </w:tc>
      </w:tr>
      <w:tr w:rsidR="00EB6DA0" w14:paraId="0752162D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C4418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D3EC3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83D8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00D6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4E5E3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0EA1" w14:textId="77777777" w:rsidR="00EB6DA0" w:rsidRDefault="00EB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DA0" w14:paraId="7F637C70" w14:textId="77777777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96E19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 SARC-F (n = 76)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1A64D" w14:textId="77777777" w:rsidR="00EB6DA0" w:rsidRDefault="00E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59D21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9EDEE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98F83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A0" w14:paraId="6E05C1F4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9CB73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Risco de Sarcopenia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ED0D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FC98A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37465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288C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1653D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EB6DA0" w14:paraId="10804253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EA3F3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 risco de Sarcopenia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49A4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FC9D8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F4FE5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8B15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977A9" w14:textId="77777777" w:rsidR="00EB6DA0" w:rsidRDefault="00EB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A0" w14:paraId="31A77350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D18E9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Hipertensão (n = 76)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16350" w14:textId="77777777" w:rsidR="00EB6DA0" w:rsidRDefault="00E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B9E2C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FDAF8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045E4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627F3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A0" w14:paraId="670537ED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F9C53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D1B4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629D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D14BA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0E86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19B08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0,028</w:t>
            </w:r>
          </w:p>
        </w:tc>
      </w:tr>
      <w:tr w:rsidR="00EB6DA0" w14:paraId="38CACE21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F7DE0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E11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7D68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BEC67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8FB5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67,39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17B7" w14:textId="77777777" w:rsidR="00EB6DA0" w:rsidRDefault="00EB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DA0" w14:paraId="270A674E" w14:textId="77777777">
        <w:trPr>
          <w:trHeight w:val="8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28B33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Diabetes (n = 76)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2FABF" w14:textId="77777777" w:rsidR="00EB6DA0" w:rsidRDefault="00EB6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A355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D6782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8A756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88886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A0" w14:paraId="7BB3AB96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9E105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53C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019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0E6F0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8452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ADD6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0,645</w:t>
            </w:r>
          </w:p>
        </w:tc>
      </w:tr>
      <w:tr w:rsidR="00EB6DA0" w14:paraId="2FC2EC26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A86F1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78DB7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467D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186F0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2967B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3B8BC" w14:textId="77777777" w:rsidR="00EB6DA0" w:rsidRDefault="00EB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DA0" w14:paraId="5EAE869F" w14:textId="77777777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A3E33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Doenças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cardiovasculares (n = 76)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126E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E8034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91045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22EE9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A0" w14:paraId="0B0CC248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F63D7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665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BAAC3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2CBEB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59804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59A4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0,621</w:t>
            </w:r>
          </w:p>
        </w:tc>
      </w:tr>
      <w:tr w:rsidR="00EB6DA0" w14:paraId="43F261E1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5FCE2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30A78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5896B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58FF6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08BC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F796F" w14:textId="77777777" w:rsidR="00EB6DA0" w:rsidRDefault="00EB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DA0" w14:paraId="78BB15D6" w14:textId="77777777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1C450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Doenças respiratórias (n = 76)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5072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0580F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EF8B7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83FFA" w14:textId="77777777" w:rsidR="00EB6DA0" w:rsidRDefault="00EB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A0" w14:paraId="395DB9E0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19F8A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Não/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24115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79533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3A5C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CDFB4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EA647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0,126</w:t>
            </w:r>
          </w:p>
        </w:tc>
      </w:tr>
      <w:tr w:rsidR="00EB6DA0" w14:paraId="45F5C8EB" w14:textId="77777777">
        <w:trPr>
          <w:trHeight w:val="300"/>
        </w:trPr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B0962C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7E00FC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F885B6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2E5982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2C8127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63A675" w14:textId="77777777" w:rsidR="00EB6DA0" w:rsidRDefault="00EB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29C74D" w14:textId="77777777" w:rsidR="00EB6DA0" w:rsidRDefault="00657E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Nesta amostra, a presença do risco para sarcopenia, classificado pelo SARC-F, aumentou em aproximadamente 18 vezes as chances de o idoso apresentar sintomas mais intensos da doença no momento da admissão (OR = 18,507; p = 0,007)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tabela 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ACF85FA" w14:textId="77777777" w:rsidR="00EB6DA0" w:rsidRDefault="00EB6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08"/>
        <w:gridCol w:w="1365"/>
        <w:gridCol w:w="1549"/>
        <w:gridCol w:w="1767"/>
        <w:gridCol w:w="1110"/>
        <w:gridCol w:w="1041"/>
      </w:tblGrid>
      <w:tr w:rsidR="00EB6DA0" w14:paraId="103CFB3E" w14:textId="77777777">
        <w:trPr>
          <w:trHeight w:val="30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399B8" w14:textId="77777777" w:rsidR="00EB6DA0" w:rsidRDefault="0065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Tabela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Modelo de regressão logística para variáveis associadas ao desfecho sintomas moderados/intensos.</w:t>
            </w:r>
          </w:p>
        </w:tc>
      </w:tr>
      <w:tr w:rsidR="00EB6DA0" w14:paraId="29B23A73" w14:textId="77777777">
        <w:trPr>
          <w:trHeight w:val="300"/>
        </w:trPr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7F335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E27FAE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490A94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ajustado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27BDD6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(95%)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AA8E0F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8D50D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valor</w:t>
            </w:r>
          </w:p>
        </w:tc>
      </w:tr>
      <w:tr w:rsidR="00EB6DA0" w14:paraId="08258912" w14:textId="77777777">
        <w:trPr>
          <w:trHeight w:val="300"/>
        </w:trPr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7928BE" w14:textId="77777777" w:rsidR="00EB6DA0" w:rsidRDefault="0065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Risco de sarcopenia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CC822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36824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3124BA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 – 152,35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AD739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FF95E0" w14:textId="77777777" w:rsidR="00EB6DA0" w:rsidRDefault="0065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</w:tr>
    </w:tbl>
    <w:p w14:paraId="23083116" w14:textId="77777777" w:rsidR="00EB6DA0" w:rsidRDefault="0065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Ajustado por: idade, sexo, hipertensão, IMC, tabagismo, etilismo, prática de atividade física e doenças pré-existentes (hipertensão, diabetes, doenças cardiovasculares e doenças respiratórias).</w:t>
      </w:r>
    </w:p>
    <w:p w14:paraId="0C4FDFA7" w14:textId="77777777" w:rsidR="00EB6DA0" w:rsidRDefault="00EB6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43C828" w14:textId="77777777" w:rsidR="00EB6DA0" w:rsidRDefault="00657E4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estudo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Hirashima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 et al (2020) o agravamento dos sintomas do COVID-19 se associou à idade avançada, aumento de neutrófilos, linfócitos e proteína C reativa, sugerindo quadro inflamatório. 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J.H. et al (2020) a inflamação na sarcopenia está associada ao aumento da idade e dos níveis de citocinas pró-inflamatórias. Concomitante a isso, o envelhecimento pode favorecer o desenvolvimento de inflamação crônica de baixo nível e sistêmica, sendo considerada um fator de risco a morbidade e mortalidade em idosos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FRANCESCHI, C.; CAMPISI, J., 2014)</w:t>
      </w:r>
      <w:r>
        <w:rPr>
          <w:rFonts w:ascii="Times New Roman" w:eastAsia="Times New Roman" w:hAnsi="Times New Roman" w:cs="Times New Roman"/>
          <w:sz w:val="24"/>
          <w:szCs w:val="24"/>
        </w:rPr>
        <w:t>. Quando associada a imunorreação excessiva provocada pela infecção por COVID-19, os sintomas evoluem de forma significativa podendo levar ao óbito (FERRUCCI, L., FABBRI, E., 2018).</w:t>
      </w:r>
    </w:p>
    <w:p w14:paraId="1662931B" w14:textId="77777777" w:rsidR="00EB6DA0" w:rsidRDefault="00EB6D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22DED" w14:textId="77777777" w:rsidR="00EB6DA0" w:rsidRDefault="00657E4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CONCLUSÕES</w:t>
      </w:r>
    </w:p>
    <w:p w14:paraId="7498C2FF" w14:textId="77777777" w:rsidR="00EB6DA0" w:rsidRDefault="00657E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dos resultados apresentados para esta amostra, a presença do risco de sarcopenia aumenta as chances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idosos apresentarem sintomas moderados ou graves da doença.</w:t>
      </w:r>
    </w:p>
    <w:p w14:paraId="237DB20A" w14:textId="77777777" w:rsidR="00EB6DA0" w:rsidRDefault="00EB6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3F7C9" w14:textId="77777777" w:rsidR="00EB6DA0" w:rsidRDefault="00657E4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AGRADECIMENTOS</w:t>
      </w:r>
    </w:p>
    <w:p w14:paraId="06E59ECF" w14:textId="77777777" w:rsidR="00EB6DA0" w:rsidRDefault="00657E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Agradecemos a toda a equipe do Grupo de Estudos em Nutrição e COVID-19 no Nordeste (GENSCOV), especialmente às Nutricionistas e Enfermeiras dos serviços de saúde parceiros da pesquisa.</w:t>
      </w:r>
    </w:p>
    <w:p w14:paraId="320A14EF" w14:textId="77777777" w:rsidR="00EB6DA0" w:rsidRDefault="00EB6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D429E" w14:textId="77777777" w:rsidR="00EB6DA0" w:rsidRDefault="00657E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REFERÊNCIAS</w:t>
      </w:r>
    </w:p>
    <w:p w14:paraId="136196F8" w14:textId="77777777" w:rsidR="00EB6DA0" w:rsidRPr="00907001" w:rsidRDefault="00657E4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ALIFANO, M. et al. </w:t>
      </w:r>
      <w:r w:rsidRPr="00907001">
        <w:rPr>
          <w:rFonts w:ascii="Times New Roman" w:eastAsia="Times New Roman" w:hAnsi="Times New Roman" w:cs="Times New Roman"/>
          <w:lang w:val="en-US"/>
        </w:rPr>
        <w:t>Renin-angiotensin system at the heart of COVID-19 pandemic. Biochimie. 174: 30-33. 2020.</w:t>
      </w:r>
    </w:p>
    <w:p w14:paraId="21E96D68" w14:textId="77777777" w:rsidR="00EB6DA0" w:rsidRPr="00907001" w:rsidRDefault="00EB6DA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316E2EF" w14:textId="77777777" w:rsidR="00EB6DA0" w:rsidRPr="00907001" w:rsidRDefault="00657E4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07001">
        <w:rPr>
          <w:rFonts w:ascii="Times New Roman" w:eastAsia="Times New Roman" w:hAnsi="Times New Roman" w:cs="Times New Roman"/>
          <w:lang w:val="en-US"/>
        </w:rPr>
        <w:t xml:space="preserve">BEAUDART, C. et al. Sarcopenia in daily practice: assessment and management. BMC Geriatr. 16(1):170. 2016. </w:t>
      </w:r>
    </w:p>
    <w:p w14:paraId="700CAE7B" w14:textId="77777777" w:rsidR="00EB6DA0" w:rsidRPr="00907001" w:rsidRDefault="00EB6DA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18EA5B6" w14:textId="77777777" w:rsidR="00EB6DA0" w:rsidRPr="00907001" w:rsidRDefault="00657E4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07001">
        <w:rPr>
          <w:rFonts w:ascii="Times New Roman" w:eastAsia="Times New Roman" w:hAnsi="Times New Roman" w:cs="Times New Roman"/>
          <w:lang w:val="en-US"/>
        </w:rPr>
        <w:t>D’ADAMO, H.; YOSHIKAWA, T.; OUSLANDER, J.G. Coronavirus Disease 2019 in Geriatrics and Long-Term Care: The ABCDs of COVID-19. J Am Geriatr Soc; 68(5):912-917. 2020.</w:t>
      </w:r>
    </w:p>
    <w:p w14:paraId="487808DD" w14:textId="77777777" w:rsidR="00EB6DA0" w:rsidRPr="00907001" w:rsidRDefault="00EB6DA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FF8E6A5" w14:textId="77777777" w:rsidR="00EB6DA0" w:rsidRDefault="0065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001">
        <w:rPr>
          <w:rFonts w:ascii="Times New Roman" w:eastAsia="Times New Roman" w:hAnsi="Times New Roman" w:cs="Times New Roman"/>
          <w:lang w:val="en-US"/>
        </w:rPr>
        <w:t xml:space="preserve">FANG, L. et al. Are patients with hypertension and diabetes mellitus at increased risk for COVID-19 infection? </w:t>
      </w:r>
      <w:r>
        <w:rPr>
          <w:rFonts w:ascii="Times New Roman" w:eastAsia="Times New Roman" w:hAnsi="Times New Roman" w:cs="Times New Roman"/>
        </w:rPr>
        <w:t xml:space="preserve">Lancet </w:t>
      </w:r>
      <w:proofErr w:type="spellStart"/>
      <w:r>
        <w:rPr>
          <w:rFonts w:ascii="Times New Roman" w:eastAsia="Times New Roman" w:hAnsi="Times New Roman" w:cs="Times New Roman"/>
        </w:rPr>
        <w:t>Respir</w:t>
      </w:r>
      <w:proofErr w:type="spellEnd"/>
      <w:r>
        <w:rPr>
          <w:rFonts w:ascii="Times New Roman" w:eastAsia="Times New Roman" w:hAnsi="Times New Roman" w:cs="Times New Roman"/>
        </w:rPr>
        <w:t xml:space="preserve"> Med. 8(4): e21. 2020.</w:t>
      </w:r>
    </w:p>
    <w:p w14:paraId="4AB5120C" w14:textId="77777777" w:rsidR="00EB6DA0" w:rsidRDefault="00EB6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82227D" w14:textId="77777777" w:rsidR="00EB6DA0" w:rsidRDefault="0065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FARIAS, L.A.B.G, et al. O papel da atenção primária no combate ao Covid-19: impacto na saúde pública e perspectivas futuras. Rev. Bras. Med. Fam. Comunidade. 15(42):2455. 2020.</w:t>
      </w:r>
    </w:p>
    <w:p w14:paraId="5E71DDDD" w14:textId="77777777" w:rsidR="00EB6DA0" w:rsidRDefault="00EB6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5959ED" w14:textId="77777777" w:rsidR="00EB6DA0" w:rsidRDefault="0065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FERRUCCI, L., FABBRI, E. </w:t>
      </w:r>
      <w:proofErr w:type="spellStart"/>
      <w:r>
        <w:rPr>
          <w:rFonts w:ascii="Times New Roman" w:eastAsia="Times New Roman" w:hAnsi="Times New Roman" w:cs="Times New Roman"/>
        </w:rPr>
        <w:t>Inflammageing</w:t>
      </w:r>
      <w:proofErr w:type="spellEnd"/>
      <w:r>
        <w:rPr>
          <w:rFonts w:ascii="Times New Roman" w:eastAsia="Times New Roman" w:hAnsi="Times New Roman" w:cs="Times New Roman"/>
        </w:rPr>
        <w:t xml:space="preserve">: crônica inflamação no envelhecimento, doença cardiovascular e fragilidade. Nat </w:t>
      </w:r>
      <w:proofErr w:type="spellStart"/>
      <w:r>
        <w:rPr>
          <w:rFonts w:ascii="Times New Roman" w:eastAsia="Times New Roman" w:hAnsi="Times New Roman" w:cs="Times New Roman"/>
        </w:rPr>
        <w:t>Rev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Cardiol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15 :</w:t>
      </w:r>
      <w:proofErr w:type="gramEnd"/>
      <w:r>
        <w:rPr>
          <w:rFonts w:ascii="Times New Roman" w:eastAsia="Times New Roman" w:hAnsi="Times New Roman" w:cs="Times New Roman"/>
        </w:rPr>
        <w:t xml:space="preserve"> 505–522. 2018. </w:t>
      </w:r>
    </w:p>
    <w:p w14:paraId="6BDBAF7D" w14:textId="77777777" w:rsidR="00EB6DA0" w:rsidRDefault="00EB6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65E838CE" w14:textId="77777777" w:rsidR="00EB6DA0" w:rsidRPr="00907001" w:rsidRDefault="0065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en-US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FRANCESCHI, C., CAMPISI, J. Inflamação crônica (inflamação) e sua contribuição potencial para doenças associadas à idade. </w:t>
      </w:r>
      <w:r w:rsidRPr="00907001">
        <w:rPr>
          <w:rFonts w:ascii="Times New Roman" w:eastAsia="Times New Roman" w:hAnsi="Times New Roman" w:cs="Times New Roman"/>
          <w:highlight w:val="white"/>
          <w:lang w:val="en-US"/>
        </w:rPr>
        <w:t>J Gerontol A. Biol Sci Med Sci. 69 (Suplemento 1): S4 – S9.2014.</w:t>
      </w:r>
    </w:p>
    <w:p w14:paraId="18D83458" w14:textId="77777777" w:rsidR="00EB6DA0" w:rsidRPr="00907001" w:rsidRDefault="00EB6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5CD0F6" w14:textId="77777777" w:rsidR="00EB6DA0" w:rsidRPr="00907001" w:rsidRDefault="0065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07001">
        <w:rPr>
          <w:rFonts w:ascii="Times New Roman" w:eastAsia="Times New Roman" w:hAnsi="Times New Roman" w:cs="Times New Roman"/>
          <w:lang w:val="en-US"/>
        </w:rPr>
        <w:t xml:space="preserve">HAMMING, I. et al. Tissue distribution of ACE2 protein, the functional receptor for SARS coronavirus. A </w:t>
      </w:r>
      <w:r>
        <w:rPr>
          <w:rFonts w:ascii="Times New Roman" w:eastAsia="Times New Roman" w:hAnsi="Times New Roman" w:cs="Times New Roman"/>
        </w:rPr>
        <w:t>ﬁ</w:t>
      </w:r>
      <w:proofErr w:type="spellStart"/>
      <w:r w:rsidRPr="00907001">
        <w:rPr>
          <w:rFonts w:ascii="Times New Roman" w:eastAsia="Times New Roman" w:hAnsi="Times New Roman" w:cs="Times New Roman"/>
          <w:lang w:val="en-US"/>
        </w:rPr>
        <w:t>rst</w:t>
      </w:r>
      <w:proofErr w:type="spellEnd"/>
      <w:r w:rsidRPr="00907001">
        <w:rPr>
          <w:rFonts w:ascii="Times New Roman" w:eastAsia="Times New Roman" w:hAnsi="Times New Roman" w:cs="Times New Roman"/>
          <w:lang w:val="en-US"/>
        </w:rPr>
        <w:t xml:space="preserve"> step in understanding SARS pathogenesis. J Pathol. 203: 631–637. 2004.</w:t>
      </w:r>
    </w:p>
    <w:p w14:paraId="38C941AA" w14:textId="77777777" w:rsidR="00EB6DA0" w:rsidRPr="00907001" w:rsidRDefault="00EB6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BE8D780" w14:textId="77777777" w:rsidR="00EB6DA0" w:rsidRDefault="0065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907001">
        <w:rPr>
          <w:rFonts w:ascii="Times New Roman" w:eastAsia="Times New Roman" w:hAnsi="Times New Roman" w:cs="Times New Roman"/>
          <w:lang w:val="en-US"/>
        </w:rPr>
        <w:t xml:space="preserve">HIRASHIMA, T. et al. </w:t>
      </w:r>
      <w:r w:rsidRPr="00907001">
        <w:rPr>
          <w:rFonts w:ascii="Times New Roman" w:eastAsia="Times New Roman" w:hAnsi="Times New Roman" w:cs="Times New Roman"/>
          <w:highlight w:val="white"/>
          <w:lang w:val="en-US"/>
        </w:rPr>
        <w:t xml:space="preserve">Factors significantly associated with COVID-19 severity in symptomatic patients: A retrospective single-center study. </w:t>
      </w:r>
      <w:r w:rsidRPr="00A02B35">
        <w:rPr>
          <w:rFonts w:ascii="Times New Roman" w:eastAsia="Times New Roman" w:hAnsi="Times New Roman" w:cs="Times New Roman"/>
          <w:highlight w:val="white"/>
        </w:rPr>
        <w:t xml:space="preserve">J </w:t>
      </w:r>
      <w:proofErr w:type="spellStart"/>
      <w:r w:rsidRPr="00A02B35">
        <w:rPr>
          <w:rFonts w:ascii="Times New Roman" w:eastAsia="Times New Roman" w:hAnsi="Times New Roman" w:cs="Times New Roman"/>
          <w:highlight w:val="white"/>
        </w:rPr>
        <w:t>Infect</w:t>
      </w:r>
      <w:proofErr w:type="spellEnd"/>
      <w:r w:rsidRPr="00A02B3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A02B35">
        <w:rPr>
          <w:rFonts w:ascii="Times New Roman" w:eastAsia="Times New Roman" w:hAnsi="Times New Roman" w:cs="Times New Roman"/>
          <w:highlight w:val="white"/>
        </w:rPr>
        <w:t>Chemother</w:t>
      </w:r>
      <w:proofErr w:type="spellEnd"/>
      <w:r w:rsidRPr="00A02B35"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A02B35">
        <w:rPr>
          <w:rFonts w:ascii="Times New Roman" w:eastAsia="Times New Roman" w:hAnsi="Times New Roman" w:cs="Times New Roman"/>
          <w:highlight w:val="white"/>
        </w:rPr>
        <w:t>Oct</w:t>
      </w:r>
      <w:proofErr w:type="spellEnd"/>
      <w:r w:rsidRPr="00A02B35">
        <w:rPr>
          <w:rFonts w:ascii="Times New Roman" w:eastAsia="Times New Roman" w:hAnsi="Times New Roman" w:cs="Times New Roman"/>
          <w:highlight w:val="white"/>
        </w:rPr>
        <w:t xml:space="preserve"> 10:S1341-321</w:t>
      </w:r>
      <w:proofErr w:type="gramStart"/>
      <w:r w:rsidRPr="00A02B35">
        <w:rPr>
          <w:rFonts w:ascii="Times New Roman" w:eastAsia="Times New Roman" w:hAnsi="Times New Roman" w:cs="Times New Roman"/>
          <w:highlight w:val="white"/>
        </w:rPr>
        <w:t>X(</w:t>
      </w:r>
      <w:proofErr w:type="gramEnd"/>
      <w:r w:rsidRPr="00A02B35">
        <w:rPr>
          <w:rFonts w:ascii="Times New Roman" w:eastAsia="Times New Roman" w:hAnsi="Times New Roman" w:cs="Times New Roman"/>
          <w:highlight w:val="white"/>
        </w:rPr>
        <w:t xml:space="preserve">20)30342-1. </w:t>
      </w:r>
      <w:r>
        <w:rPr>
          <w:rFonts w:ascii="Times New Roman" w:eastAsia="Times New Roman" w:hAnsi="Times New Roman" w:cs="Times New Roman"/>
          <w:highlight w:val="white"/>
        </w:rPr>
        <w:t>2020</w:t>
      </w:r>
    </w:p>
    <w:p w14:paraId="4E9FFA94" w14:textId="77777777" w:rsidR="00EB6DA0" w:rsidRDefault="00657E45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LO, J.H. et al. Sarcopenia: tratamentos atuais e novas abordagens terapêuticas regenerativas. J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Orthop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Transl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23 :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38–52. 2020.</w:t>
      </w:r>
    </w:p>
    <w:p w14:paraId="6A5CD8A1" w14:textId="77777777" w:rsidR="00EB6DA0" w:rsidRDefault="00657E45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PARRA, B.F.C.S. et al. SARCPRO: Proposta de protocolo para sarcopenia em pacientes internados. BRASPEN J. 34(1): 58-63. 2019.</w:t>
      </w:r>
    </w:p>
    <w:p w14:paraId="06EF82AA" w14:textId="77777777" w:rsidR="00EB6DA0" w:rsidRPr="00907001" w:rsidRDefault="0065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KIRWAN, R.et al. Sarcopenia durante as restrições de bloqueio do COVID-19: efeitos de longo prazo na saúde da perda muscular de curto prazo. </w:t>
      </w:r>
      <w:r w:rsidRPr="00907001">
        <w:rPr>
          <w:rFonts w:ascii="Times New Roman" w:eastAsia="Times New Roman" w:hAnsi="Times New Roman" w:cs="Times New Roman"/>
          <w:lang w:val="en-US"/>
        </w:rPr>
        <w:t>GeroScience, 2020.</w:t>
      </w:r>
    </w:p>
    <w:p w14:paraId="2D7475FF" w14:textId="77777777" w:rsidR="00EB6DA0" w:rsidRPr="00907001" w:rsidRDefault="00EB6DA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7DF80FD" w14:textId="77777777" w:rsidR="00EB6DA0" w:rsidRPr="00907001" w:rsidRDefault="00657E4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07001">
        <w:rPr>
          <w:rFonts w:ascii="Times New Roman" w:eastAsia="Times New Roman" w:hAnsi="Times New Roman" w:cs="Times New Roman"/>
          <w:lang w:val="en-US"/>
        </w:rPr>
        <w:t>SHIOZU, H.; HIGASHIJIMA, M.; KOGA, T. Association of sarcopenia with swallowing problems, related to nutrition and activities of daily living of elderly individuals. J Phys Ther Sci. 27(2):393-6. 2015.</w:t>
      </w:r>
    </w:p>
    <w:p w14:paraId="04646373" w14:textId="77777777" w:rsidR="00EB6DA0" w:rsidRPr="00907001" w:rsidRDefault="00EB6DA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A47D7B8" w14:textId="77777777" w:rsidR="00EB6DA0" w:rsidRPr="00907001" w:rsidRDefault="00657E4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07001">
        <w:rPr>
          <w:rFonts w:ascii="Times New Roman" w:eastAsia="Times New Roman" w:hAnsi="Times New Roman" w:cs="Times New Roman"/>
          <w:lang w:val="en-US"/>
        </w:rPr>
        <w:t xml:space="preserve">WHO. Coronavirus disease (COVID-19) Pandemic. </w:t>
      </w:r>
    </w:p>
    <w:p w14:paraId="512B7660" w14:textId="77777777" w:rsidR="00EB6DA0" w:rsidRPr="00907001" w:rsidRDefault="00EB6DA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B691420" w14:textId="77777777" w:rsidR="00EB6DA0" w:rsidRPr="00907001" w:rsidRDefault="0065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07001">
        <w:rPr>
          <w:rFonts w:ascii="Times New Roman" w:eastAsia="Times New Roman" w:hAnsi="Times New Roman" w:cs="Times New Roman"/>
          <w:lang w:val="en-US"/>
        </w:rPr>
        <w:t>ZAKI, N. et al. Association of hypertension, diabetes, stroke, cancer, kidney disease, and high-cholesterol with COVID-19 disease severity and fatality: A systematic review. Diabetes Metab Syndr. 14 (5): 1133-42. 2020.</w:t>
      </w:r>
    </w:p>
    <w:p w14:paraId="5935BB88" w14:textId="77777777" w:rsidR="00EB6DA0" w:rsidRPr="00907001" w:rsidRDefault="00EB6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D683B2D" w14:textId="77777777" w:rsidR="00EB6DA0" w:rsidRDefault="0065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7001">
        <w:rPr>
          <w:rFonts w:ascii="Times New Roman" w:eastAsia="Times New Roman" w:hAnsi="Times New Roman" w:cs="Times New Roman"/>
          <w:lang w:val="en-US"/>
        </w:rPr>
        <w:t xml:space="preserve">ZHOU, F. et al. Clinical course and risck factors for mortality of adult inpatients with COVID-19 in Wuhan, China: a retrospective cohort study. </w:t>
      </w:r>
      <w:r>
        <w:rPr>
          <w:rFonts w:ascii="Times New Roman" w:eastAsia="Times New Roman" w:hAnsi="Times New Roman" w:cs="Times New Roman"/>
        </w:rPr>
        <w:t>Lancet; 395 (10229):1054-62. 2020.</w:t>
      </w:r>
    </w:p>
    <w:sectPr w:rsidR="00EB6DA0">
      <w:headerReference w:type="default" r:id="rId6"/>
      <w:footerReference w:type="default" r:id="rId7"/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79D6D" w16cex:dateUtc="2020-10-31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69287" w14:textId="77777777" w:rsidR="00044A83" w:rsidRDefault="00044A83">
      <w:pPr>
        <w:spacing w:after="0" w:line="240" w:lineRule="auto"/>
      </w:pPr>
      <w:r>
        <w:separator/>
      </w:r>
    </w:p>
  </w:endnote>
  <w:endnote w:type="continuationSeparator" w:id="0">
    <w:p w14:paraId="7CB3DE31" w14:textId="77777777" w:rsidR="00044A83" w:rsidRDefault="0004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da">
    <w:altName w:val="Times New Roman"/>
    <w:charset w:val="00"/>
    <w:family w:val="auto"/>
    <w:pitch w:val="default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9C77" w14:textId="77777777" w:rsidR="00EB6DA0" w:rsidRDefault="00657E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A3237C7" w14:textId="77777777" w:rsidR="00EB6DA0" w:rsidRDefault="00EB6D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219C" w14:textId="77777777" w:rsidR="00044A83" w:rsidRDefault="00044A83">
      <w:pPr>
        <w:spacing w:after="0" w:line="240" w:lineRule="auto"/>
      </w:pPr>
      <w:r>
        <w:separator/>
      </w:r>
    </w:p>
  </w:footnote>
  <w:footnote w:type="continuationSeparator" w:id="0">
    <w:p w14:paraId="5E31D3E1" w14:textId="77777777" w:rsidR="00044A83" w:rsidRDefault="0004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E0E1" w14:textId="77777777" w:rsidR="00EB6DA0" w:rsidRDefault="00657E45">
    <w:pPr>
      <w:spacing w:after="0"/>
      <w:rPr>
        <w:rFonts w:ascii="Monda" w:eastAsia="Monda" w:hAnsi="Monda" w:cs="Mond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BD8373" wp14:editId="6F68A798">
          <wp:simplePos x="0" y="0"/>
          <wp:positionH relativeFrom="column">
            <wp:posOffset>3782059</wp:posOffset>
          </wp:positionH>
          <wp:positionV relativeFrom="paragraph">
            <wp:posOffset>125095</wp:posOffset>
          </wp:positionV>
          <wp:extent cx="1806575" cy="52514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3091" b="47786"/>
                  <a:stretch>
                    <a:fillRect/>
                  </a:stretch>
                </pic:blipFill>
                <pic:spPr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F263BD" wp14:editId="19E90455">
              <wp:simplePos x="0" y="0"/>
              <wp:positionH relativeFrom="column">
                <wp:posOffset>-482599</wp:posOffset>
              </wp:positionH>
              <wp:positionV relativeFrom="paragraph">
                <wp:posOffset>-12699</wp:posOffset>
              </wp:positionV>
              <wp:extent cx="6337300" cy="860425"/>
              <wp:effectExtent l="0" t="0" r="0" b="0"/>
              <wp:wrapNone/>
              <wp:docPr id="1" name="Retângulo: Bisel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2750" y="3375188"/>
                        <a:ext cx="6286500" cy="809625"/>
                      </a:xfrm>
                      <a:prstGeom prst="bevel">
                        <a:avLst>
                          <a:gd name="adj" fmla="val 12500"/>
                        </a:avLst>
                      </a:prstGeom>
                      <a:noFill/>
                      <a:ln w="25400" cap="flat" cmpd="sng">
                        <a:solidFill>
                          <a:schemeClr val="accent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B57ECF9" w14:textId="77777777" w:rsidR="00EB6DA0" w:rsidRDefault="00EB6DA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263BD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1" o:spid="_x0000_s1026" type="#_x0000_t84" style="position:absolute;margin-left:-38pt;margin-top:-1pt;width:499pt;height:6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" filled="f" strokecolor="#f79646 [3209]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1B57ECF9" w14:textId="77777777" w:rsidR="00EB6DA0" w:rsidRDefault="00EB6DA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  <w:p w14:paraId="6632FF11" w14:textId="77777777" w:rsidR="00EB6DA0" w:rsidRDefault="00657E45">
    <w:pPr>
      <w:spacing w:after="0"/>
      <w:rPr>
        <w:rFonts w:ascii="Arial Rounded" w:eastAsia="Arial Rounded" w:hAnsi="Arial Rounded" w:cs="Arial Rounded"/>
        <w:b/>
      </w:rPr>
    </w:pPr>
    <w:r>
      <w:rPr>
        <w:rFonts w:ascii="Arial Rounded" w:eastAsia="Arial Rounded" w:hAnsi="Arial Rounded" w:cs="Arial Rounded"/>
        <w:b/>
      </w:rPr>
      <w:t>III Congresso Internacional de Nutrição</w:t>
    </w:r>
  </w:p>
  <w:p w14:paraId="4D700C29" w14:textId="77777777" w:rsidR="00EB6DA0" w:rsidRDefault="00657E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</w:rPr>
    </w:pPr>
    <w:r>
      <w:rPr>
        <w:rFonts w:ascii="Arial Rounded" w:eastAsia="Arial Rounded" w:hAnsi="Arial Rounded" w:cs="Arial Rounded"/>
        <w:b/>
        <w:color w:val="000000"/>
      </w:rPr>
      <w:t>Online</w:t>
    </w:r>
  </w:p>
  <w:p w14:paraId="5E8F6AB1" w14:textId="77777777" w:rsidR="00EB6DA0" w:rsidRDefault="00EB6D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  <w:p w14:paraId="3EFCF46C" w14:textId="77777777" w:rsidR="00EB6DA0" w:rsidRDefault="00EB6D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A0"/>
    <w:rsid w:val="00044A83"/>
    <w:rsid w:val="0015492B"/>
    <w:rsid w:val="00601DE0"/>
    <w:rsid w:val="00657E45"/>
    <w:rsid w:val="007607FB"/>
    <w:rsid w:val="00907001"/>
    <w:rsid w:val="009B33DA"/>
    <w:rsid w:val="009F4FD3"/>
    <w:rsid w:val="00A02B35"/>
    <w:rsid w:val="00A4553D"/>
    <w:rsid w:val="00B67B77"/>
    <w:rsid w:val="00E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196E"/>
  <w15:docId w15:val="{605B4F53-5DC8-4B02-84FA-67A2C793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070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0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0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0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0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1984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Araújo Barros-Neto</dc:creator>
  <cp:lastModifiedBy>Particular</cp:lastModifiedBy>
  <cp:revision>2</cp:revision>
  <dcterms:created xsi:type="dcterms:W3CDTF">2020-11-03T17:41:00Z</dcterms:created>
  <dcterms:modified xsi:type="dcterms:W3CDTF">2020-11-03T17:41:00Z</dcterms:modified>
</cp:coreProperties>
</file>