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2DA85" w14:textId="77777777" w:rsidR="00B47005" w:rsidRPr="00065F87" w:rsidRDefault="00B47005" w:rsidP="00B47005">
      <w:pPr>
        <w:spacing w:line="360" w:lineRule="auto"/>
        <w:jc w:val="center"/>
        <w:rPr>
          <w:b/>
          <w:sz w:val="28"/>
          <w:szCs w:val="28"/>
        </w:rPr>
      </w:pPr>
      <w:r w:rsidRPr="00065F87">
        <w:rPr>
          <w:b/>
          <w:sz w:val="28"/>
          <w:szCs w:val="28"/>
        </w:rPr>
        <w:t xml:space="preserve">O </w:t>
      </w:r>
      <w:r w:rsidRPr="00065F87">
        <w:rPr>
          <w:b/>
          <w:i/>
          <w:iCs/>
          <w:sz w:val="28"/>
          <w:szCs w:val="28"/>
        </w:rPr>
        <w:t>STAND-UP</w:t>
      </w:r>
      <w:r w:rsidRPr="00065F87">
        <w:rPr>
          <w:b/>
          <w:sz w:val="28"/>
          <w:szCs w:val="28"/>
        </w:rPr>
        <w:t xml:space="preserve"> COMO FENÔMENO DE ENTRETENIMENTO NAS PLATAFORMAS DIGITAIS</w:t>
      </w:r>
    </w:p>
    <w:p w14:paraId="4F409615" w14:textId="3F2451CC" w:rsidR="00C11726" w:rsidRDefault="00C11726" w:rsidP="00065F87">
      <w:pPr>
        <w:pStyle w:val="Ttulo"/>
        <w:jc w:val="both"/>
      </w:pPr>
    </w:p>
    <w:p w14:paraId="2594CFBA" w14:textId="77777777" w:rsidR="00C11726" w:rsidRDefault="00C1172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6773170A" w14:textId="77777777" w:rsidR="00B47005" w:rsidRPr="00B47005" w:rsidRDefault="00B47005" w:rsidP="00B47005">
      <w:pPr>
        <w:rPr>
          <w:rFonts w:eastAsia="Calibri"/>
          <w:b/>
          <w:lang w:eastAsia="en-US"/>
        </w:rPr>
      </w:pPr>
      <w:r w:rsidRPr="00B47005">
        <w:rPr>
          <w:rFonts w:eastAsia="Calibri"/>
          <w:b/>
          <w:lang w:eastAsia="en-US"/>
        </w:rPr>
        <w:t>Resumo</w:t>
      </w:r>
    </w:p>
    <w:p w14:paraId="4547C482" w14:textId="77777777" w:rsidR="00B47005" w:rsidRPr="00B47005" w:rsidRDefault="00B47005" w:rsidP="00B47005">
      <w:pPr>
        <w:rPr>
          <w:rFonts w:eastAsia="Calibri"/>
          <w:bCs/>
          <w:lang w:eastAsia="en-US"/>
        </w:rPr>
      </w:pPr>
      <w:r w:rsidRPr="00B47005">
        <w:rPr>
          <w:rFonts w:eastAsia="Calibri"/>
          <w:bCs/>
          <w:lang w:eastAsia="en-US"/>
        </w:rPr>
        <w:t xml:space="preserve">O presente artigo busca mostrar o </w:t>
      </w:r>
      <w:r w:rsidRPr="00B47005">
        <w:rPr>
          <w:rFonts w:eastAsia="Calibri"/>
          <w:bCs/>
          <w:i/>
          <w:iCs/>
          <w:lang w:eastAsia="en-US"/>
        </w:rPr>
        <w:t>stand-</w:t>
      </w:r>
      <w:proofErr w:type="spellStart"/>
      <w:r w:rsidRPr="00B47005">
        <w:rPr>
          <w:rFonts w:eastAsia="Calibri"/>
          <w:bCs/>
          <w:i/>
          <w:iCs/>
          <w:lang w:eastAsia="en-US"/>
        </w:rPr>
        <w:t>up</w:t>
      </w:r>
      <w:proofErr w:type="spellEnd"/>
      <w:r w:rsidRPr="00B47005">
        <w:rPr>
          <w:rFonts w:eastAsia="Calibri"/>
          <w:bCs/>
          <w:i/>
          <w:i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i/>
          <w:iCs/>
          <w:lang w:eastAsia="en-US"/>
        </w:rPr>
        <w:t>comedy</w:t>
      </w:r>
      <w:proofErr w:type="spellEnd"/>
      <w:r w:rsidRPr="00B47005">
        <w:rPr>
          <w:rFonts w:eastAsia="Calibri"/>
          <w:bCs/>
          <w:lang w:eastAsia="en-US"/>
        </w:rPr>
        <w:t xml:space="preserve"> como um dos grandes fenômenos de entretenimento no Brasil. O sucesso do </w:t>
      </w:r>
      <w:r w:rsidRPr="00B47005">
        <w:rPr>
          <w:rFonts w:eastAsia="Calibri"/>
          <w:bCs/>
          <w:i/>
          <w:iCs/>
          <w:lang w:eastAsia="en-US"/>
        </w:rPr>
        <w:t>stand-</w:t>
      </w:r>
      <w:proofErr w:type="spellStart"/>
      <w:r w:rsidRPr="00B47005">
        <w:rPr>
          <w:rFonts w:eastAsia="Calibri"/>
          <w:bCs/>
          <w:i/>
          <w:iCs/>
          <w:lang w:eastAsia="en-US"/>
        </w:rPr>
        <w:t>up</w:t>
      </w:r>
      <w:proofErr w:type="spellEnd"/>
      <w:r w:rsidRPr="00B47005">
        <w:rPr>
          <w:rFonts w:eastAsia="Calibri"/>
          <w:bCs/>
          <w:i/>
          <w:iCs/>
          <w:lang w:eastAsia="en-US"/>
        </w:rPr>
        <w:t xml:space="preserve"> </w:t>
      </w:r>
      <w:r w:rsidRPr="00B47005">
        <w:rPr>
          <w:rFonts w:eastAsia="Calibri"/>
          <w:bCs/>
          <w:iCs/>
          <w:lang w:eastAsia="en-US"/>
        </w:rPr>
        <w:t>vem acontecendo</w:t>
      </w:r>
      <w:r w:rsidRPr="00B47005">
        <w:rPr>
          <w:rFonts w:eastAsia="Calibri"/>
          <w:bCs/>
          <w:lang w:eastAsia="en-US"/>
        </w:rPr>
        <w:t xml:space="preserve"> nos teatros e também nas plataformas digitais e de </w:t>
      </w:r>
      <w:r w:rsidRPr="00B47005">
        <w:rPr>
          <w:rFonts w:eastAsia="Calibri"/>
          <w:bCs/>
          <w:i/>
          <w:iCs/>
          <w:lang w:eastAsia="en-US"/>
        </w:rPr>
        <w:t>streaming</w:t>
      </w:r>
      <w:r w:rsidRPr="00B47005">
        <w:rPr>
          <w:rFonts w:eastAsia="Calibri"/>
          <w:bCs/>
          <w:lang w:eastAsia="en-US"/>
        </w:rPr>
        <w:t xml:space="preserve">. Usando a tecnologia, os comediantes levam o seu trabalho a milhões de pessoas. Neste contexto, o tema se encaixa dentro do cenário de humor que vem tomando conta do dia a dia dos jovens. O artigo tem como objetivo mostrar a plataforma de vídeos como meio de propagação de conteúdo dos profissionais de </w:t>
      </w:r>
      <w:r w:rsidRPr="00B47005">
        <w:rPr>
          <w:rFonts w:eastAsia="Calibri"/>
          <w:bCs/>
          <w:i/>
          <w:iCs/>
          <w:lang w:eastAsia="en-US"/>
        </w:rPr>
        <w:t>stand-</w:t>
      </w:r>
      <w:proofErr w:type="spellStart"/>
      <w:r w:rsidRPr="00B47005">
        <w:rPr>
          <w:rFonts w:eastAsia="Calibri"/>
          <w:bCs/>
          <w:i/>
          <w:iCs/>
          <w:lang w:eastAsia="en-US"/>
        </w:rPr>
        <w:t>up</w:t>
      </w:r>
      <w:proofErr w:type="spellEnd"/>
      <w:r w:rsidRPr="00B47005">
        <w:rPr>
          <w:rFonts w:eastAsia="Calibri"/>
          <w:bCs/>
          <w:lang w:eastAsia="en-US"/>
        </w:rPr>
        <w:t xml:space="preserve">. Para isso, foram realizadas pesquisas bibliográficas relacionadas ao tema. </w:t>
      </w:r>
      <w:r w:rsidRPr="00B47005">
        <w:rPr>
          <w:rFonts w:eastAsia="Calibri"/>
          <w:lang w:eastAsia="en-US"/>
        </w:rPr>
        <w:t xml:space="preserve">Atualmente, há um grande acesso em </w:t>
      </w:r>
      <w:r w:rsidRPr="00B47005">
        <w:rPr>
          <w:rFonts w:eastAsia="Calibri"/>
          <w:i/>
          <w:iCs/>
          <w:lang w:eastAsia="en-US"/>
        </w:rPr>
        <w:t>sites</w:t>
      </w:r>
      <w:r w:rsidRPr="00B47005">
        <w:rPr>
          <w:rFonts w:eastAsia="Calibri"/>
          <w:lang w:eastAsia="en-US"/>
        </w:rPr>
        <w:t xml:space="preserve">, </w:t>
      </w:r>
      <w:r w:rsidRPr="00B47005">
        <w:rPr>
          <w:rFonts w:eastAsia="Calibri"/>
          <w:i/>
          <w:iCs/>
          <w:lang w:eastAsia="en-US"/>
        </w:rPr>
        <w:t>chats</w:t>
      </w:r>
      <w:r w:rsidRPr="00B47005">
        <w:rPr>
          <w:rFonts w:eastAsia="Calibri"/>
          <w:lang w:eastAsia="en-US"/>
        </w:rPr>
        <w:t xml:space="preserve"> e principalmente redes sociais, que se tornou o meio mais utilizado para a comunicação. </w:t>
      </w:r>
      <w:r w:rsidRPr="00B47005">
        <w:rPr>
          <w:rFonts w:eastAsia="Calibri"/>
          <w:bCs/>
          <w:lang w:eastAsia="en-US"/>
        </w:rPr>
        <w:t>Os canais de humor começam a criar seus próprios conteúdos e atingem uma grande visibilidade. Concluindo que a internet é o maior meio de propagação de materiais feito por criadores de conteúdo.</w:t>
      </w:r>
    </w:p>
    <w:p w14:paraId="6D4A7BF3" w14:textId="77777777" w:rsidR="00B47005" w:rsidRPr="00B47005" w:rsidRDefault="00B47005" w:rsidP="00B47005">
      <w:pPr>
        <w:rPr>
          <w:rFonts w:eastAsia="Calibri"/>
          <w:bCs/>
          <w:lang w:eastAsia="en-US"/>
        </w:rPr>
      </w:pPr>
    </w:p>
    <w:p w14:paraId="5D82197A" w14:textId="77777777" w:rsidR="00B47005" w:rsidRPr="00B47005" w:rsidRDefault="00B47005" w:rsidP="00B47005">
      <w:pPr>
        <w:rPr>
          <w:rFonts w:eastAsia="Calibri"/>
          <w:lang w:eastAsia="en-US"/>
        </w:rPr>
      </w:pPr>
      <w:r w:rsidRPr="00B47005">
        <w:rPr>
          <w:rFonts w:eastAsia="Calibri"/>
          <w:b/>
          <w:lang w:eastAsia="en-US"/>
        </w:rPr>
        <w:t>Palavras-chave:</w:t>
      </w:r>
      <w:r w:rsidRPr="00B47005">
        <w:rPr>
          <w:rFonts w:eastAsia="Calibri"/>
          <w:lang w:eastAsia="en-US"/>
        </w:rPr>
        <w:t xml:space="preserve"> </w:t>
      </w:r>
      <w:r w:rsidRPr="00B47005">
        <w:rPr>
          <w:rFonts w:eastAsia="Calibri"/>
          <w:i/>
          <w:iCs/>
          <w:lang w:eastAsia="en-US"/>
        </w:rPr>
        <w:t>Stand-</w:t>
      </w:r>
      <w:proofErr w:type="spellStart"/>
      <w:r w:rsidRPr="00B47005">
        <w:rPr>
          <w:rFonts w:eastAsia="Calibri"/>
          <w:i/>
          <w:iCs/>
          <w:lang w:eastAsia="en-US"/>
        </w:rPr>
        <w:t>up</w:t>
      </w:r>
      <w:proofErr w:type="spellEnd"/>
      <w:r w:rsidRPr="00B47005">
        <w:rPr>
          <w:rFonts w:eastAsia="Calibri"/>
          <w:lang w:eastAsia="en-US"/>
        </w:rPr>
        <w:t>; Internet; YouTube; Comediantes; Humoristas.</w:t>
      </w:r>
    </w:p>
    <w:p w14:paraId="5E0A76FE" w14:textId="77777777" w:rsidR="00C11726" w:rsidRDefault="00C11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283CB55" w14:textId="77777777" w:rsidR="00C11726" w:rsidRDefault="00C11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935E0D2" w14:textId="77777777" w:rsidR="00B47005" w:rsidRPr="00B47005" w:rsidRDefault="00B47005" w:rsidP="00B47005">
      <w:pPr>
        <w:rPr>
          <w:rFonts w:eastAsia="Calibri"/>
          <w:b/>
          <w:lang w:eastAsia="en-US"/>
        </w:rPr>
      </w:pPr>
      <w:bookmarkStart w:id="0" w:name="_30j0zll" w:colFirst="0" w:colLast="0"/>
      <w:bookmarkEnd w:id="0"/>
      <w:r w:rsidRPr="00B47005">
        <w:rPr>
          <w:rFonts w:eastAsia="Calibri"/>
          <w:b/>
          <w:lang w:eastAsia="en-US"/>
        </w:rPr>
        <w:t>ABSTRACT</w:t>
      </w:r>
    </w:p>
    <w:p w14:paraId="42FEAAB6" w14:textId="77777777" w:rsidR="00B47005" w:rsidRPr="00B47005" w:rsidRDefault="00B47005" w:rsidP="00B47005">
      <w:pPr>
        <w:rPr>
          <w:rFonts w:eastAsia="Calibri"/>
          <w:bCs/>
          <w:lang w:eastAsia="en-US"/>
        </w:rPr>
      </w:pPr>
      <w:proofErr w:type="spellStart"/>
      <w:r w:rsidRPr="00B47005">
        <w:rPr>
          <w:rFonts w:eastAsia="Calibri"/>
          <w:bCs/>
          <w:lang w:eastAsia="en-US"/>
        </w:rPr>
        <w:t>This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article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seeks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to</w:t>
      </w:r>
      <w:proofErr w:type="spellEnd"/>
      <w:r w:rsidRPr="00B47005">
        <w:rPr>
          <w:rFonts w:eastAsia="Calibri"/>
          <w:bCs/>
          <w:lang w:eastAsia="en-US"/>
        </w:rPr>
        <w:t xml:space="preserve"> show stand-</w:t>
      </w:r>
      <w:proofErr w:type="spellStart"/>
      <w:r w:rsidRPr="00B47005">
        <w:rPr>
          <w:rFonts w:eastAsia="Calibri"/>
          <w:bCs/>
          <w:lang w:eastAsia="en-US"/>
        </w:rPr>
        <w:t>up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comedy</w:t>
      </w:r>
      <w:proofErr w:type="spellEnd"/>
      <w:r w:rsidRPr="00B47005">
        <w:rPr>
          <w:rFonts w:eastAsia="Calibri"/>
          <w:bCs/>
          <w:lang w:eastAsia="en-US"/>
        </w:rPr>
        <w:t xml:space="preserve"> as </w:t>
      </w:r>
      <w:proofErr w:type="spellStart"/>
      <w:r w:rsidRPr="00B47005">
        <w:rPr>
          <w:rFonts w:eastAsia="Calibri"/>
          <w:bCs/>
          <w:lang w:eastAsia="en-US"/>
        </w:rPr>
        <w:t>one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great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entertainment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phenomena</w:t>
      </w:r>
      <w:proofErr w:type="spellEnd"/>
      <w:r w:rsidRPr="00B47005">
        <w:rPr>
          <w:rFonts w:eastAsia="Calibri"/>
          <w:bCs/>
          <w:lang w:eastAsia="en-US"/>
        </w:rPr>
        <w:t xml:space="preserve"> in </w:t>
      </w:r>
      <w:proofErr w:type="spellStart"/>
      <w:r w:rsidRPr="00B47005">
        <w:rPr>
          <w:rFonts w:eastAsia="Calibri"/>
          <w:bCs/>
          <w:lang w:eastAsia="en-US"/>
        </w:rPr>
        <w:t>Brazil</w:t>
      </w:r>
      <w:proofErr w:type="spellEnd"/>
      <w:r w:rsidRPr="00B47005">
        <w:rPr>
          <w:rFonts w:eastAsia="Calibri"/>
          <w:bCs/>
          <w:lang w:eastAsia="en-US"/>
        </w:rPr>
        <w:t xml:space="preserve">. The </w:t>
      </w:r>
      <w:proofErr w:type="spellStart"/>
      <w:r w:rsidRPr="00B47005">
        <w:rPr>
          <w:rFonts w:eastAsia="Calibri"/>
          <w:bCs/>
          <w:lang w:eastAsia="en-US"/>
        </w:rPr>
        <w:t>success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stand-</w:t>
      </w:r>
      <w:proofErr w:type="spellStart"/>
      <w:r w:rsidRPr="00B47005">
        <w:rPr>
          <w:rFonts w:eastAsia="Calibri"/>
          <w:bCs/>
          <w:lang w:eastAsia="en-US"/>
        </w:rPr>
        <w:t>up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has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been</w:t>
      </w:r>
      <w:proofErr w:type="spellEnd"/>
      <w:r w:rsidRPr="00B47005">
        <w:rPr>
          <w:rFonts w:eastAsia="Calibri"/>
          <w:bCs/>
          <w:lang w:eastAsia="en-US"/>
        </w:rPr>
        <w:t xml:space="preserve"> happening in </w:t>
      </w:r>
      <w:proofErr w:type="spellStart"/>
      <w:r w:rsidRPr="00B47005">
        <w:rPr>
          <w:rFonts w:eastAsia="Calibri"/>
          <w:bCs/>
          <w:lang w:eastAsia="en-US"/>
        </w:rPr>
        <w:t>theaters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and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also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on</w:t>
      </w:r>
      <w:proofErr w:type="spellEnd"/>
      <w:r w:rsidRPr="00B47005">
        <w:rPr>
          <w:rFonts w:eastAsia="Calibri"/>
          <w:bCs/>
          <w:lang w:eastAsia="en-US"/>
        </w:rPr>
        <w:t xml:space="preserve"> digital </w:t>
      </w:r>
      <w:proofErr w:type="spellStart"/>
      <w:r w:rsidRPr="00B47005">
        <w:rPr>
          <w:rFonts w:eastAsia="Calibri"/>
          <w:bCs/>
          <w:lang w:eastAsia="en-US"/>
        </w:rPr>
        <w:t>and</w:t>
      </w:r>
      <w:proofErr w:type="spellEnd"/>
      <w:r w:rsidRPr="00B47005">
        <w:rPr>
          <w:rFonts w:eastAsia="Calibri"/>
          <w:bCs/>
          <w:lang w:eastAsia="en-US"/>
        </w:rPr>
        <w:t xml:space="preserve"> streaming </w:t>
      </w:r>
      <w:proofErr w:type="spellStart"/>
      <w:r w:rsidRPr="00B47005">
        <w:rPr>
          <w:rFonts w:eastAsia="Calibri"/>
          <w:bCs/>
          <w:lang w:eastAsia="en-US"/>
        </w:rPr>
        <w:t>platforms</w:t>
      </w:r>
      <w:proofErr w:type="spellEnd"/>
      <w:r w:rsidRPr="00B47005">
        <w:rPr>
          <w:rFonts w:eastAsia="Calibri"/>
          <w:bCs/>
          <w:lang w:eastAsia="en-US"/>
        </w:rPr>
        <w:t xml:space="preserve">. </w:t>
      </w:r>
      <w:proofErr w:type="spellStart"/>
      <w:r w:rsidRPr="00B47005">
        <w:rPr>
          <w:rFonts w:eastAsia="Calibri"/>
          <w:bCs/>
          <w:lang w:eastAsia="en-US"/>
        </w:rPr>
        <w:t>Using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technology</w:t>
      </w:r>
      <w:proofErr w:type="spellEnd"/>
      <w:r w:rsidRPr="00B47005">
        <w:rPr>
          <w:rFonts w:eastAsia="Calibri"/>
          <w:bCs/>
          <w:lang w:eastAsia="en-US"/>
        </w:rPr>
        <w:t xml:space="preserve">, </w:t>
      </w:r>
      <w:proofErr w:type="spellStart"/>
      <w:r w:rsidRPr="00B47005">
        <w:rPr>
          <w:rFonts w:eastAsia="Calibri"/>
          <w:bCs/>
          <w:lang w:eastAsia="en-US"/>
        </w:rPr>
        <w:t>comedians</w:t>
      </w:r>
      <w:proofErr w:type="spellEnd"/>
      <w:r w:rsidRPr="00B47005">
        <w:rPr>
          <w:rFonts w:eastAsia="Calibri"/>
          <w:bCs/>
          <w:lang w:eastAsia="en-US"/>
        </w:rPr>
        <w:t xml:space="preserve"> take </w:t>
      </w:r>
      <w:proofErr w:type="spellStart"/>
      <w:r w:rsidRPr="00B47005">
        <w:rPr>
          <w:rFonts w:eastAsia="Calibri"/>
          <w:bCs/>
          <w:lang w:eastAsia="en-US"/>
        </w:rPr>
        <w:t>their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work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to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millions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people</w:t>
      </w:r>
      <w:proofErr w:type="spellEnd"/>
      <w:r w:rsidRPr="00B47005">
        <w:rPr>
          <w:rFonts w:eastAsia="Calibri"/>
          <w:bCs/>
          <w:lang w:eastAsia="en-US"/>
        </w:rPr>
        <w:t xml:space="preserve">. In </w:t>
      </w:r>
      <w:proofErr w:type="spellStart"/>
      <w:r w:rsidRPr="00B47005">
        <w:rPr>
          <w:rFonts w:eastAsia="Calibri"/>
          <w:bCs/>
          <w:lang w:eastAsia="en-US"/>
        </w:rPr>
        <w:t>this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context</w:t>
      </w:r>
      <w:proofErr w:type="spellEnd"/>
      <w:r w:rsidRPr="00B47005">
        <w:rPr>
          <w:rFonts w:eastAsia="Calibri"/>
          <w:bCs/>
          <w:lang w:eastAsia="en-US"/>
        </w:rPr>
        <w:t xml:space="preserve">,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theme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fits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within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humor </w:t>
      </w:r>
      <w:proofErr w:type="spellStart"/>
      <w:r w:rsidRPr="00B47005">
        <w:rPr>
          <w:rFonts w:eastAsia="Calibri"/>
          <w:bCs/>
          <w:lang w:eastAsia="en-US"/>
        </w:rPr>
        <w:t>scene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that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has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been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taking</w:t>
      </w:r>
      <w:proofErr w:type="spellEnd"/>
      <w:r w:rsidRPr="00B47005">
        <w:rPr>
          <w:rFonts w:eastAsia="Calibri"/>
          <w:bCs/>
          <w:lang w:eastAsia="en-US"/>
        </w:rPr>
        <w:t xml:space="preserve"> over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daily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lives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young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people</w:t>
      </w:r>
      <w:proofErr w:type="spellEnd"/>
      <w:r w:rsidRPr="00B47005">
        <w:rPr>
          <w:rFonts w:eastAsia="Calibri"/>
          <w:bCs/>
          <w:lang w:eastAsia="en-US"/>
        </w:rPr>
        <w:t xml:space="preserve">. The </w:t>
      </w:r>
      <w:proofErr w:type="spellStart"/>
      <w:r w:rsidRPr="00B47005">
        <w:rPr>
          <w:rFonts w:eastAsia="Calibri"/>
          <w:bCs/>
          <w:lang w:eastAsia="en-US"/>
        </w:rPr>
        <w:t>article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aims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to</w:t>
      </w:r>
      <w:proofErr w:type="spellEnd"/>
      <w:r w:rsidRPr="00B47005">
        <w:rPr>
          <w:rFonts w:eastAsia="Calibri"/>
          <w:bCs/>
          <w:lang w:eastAsia="en-US"/>
        </w:rPr>
        <w:t xml:space="preserve"> show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video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platform</w:t>
      </w:r>
      <w:proofErr w:type="spellEnd"/>
      <w:r w:rsidRPr="00B47005">
        <w:rPr>
          <w:rFonts w:eastAsia="Calibri"/>
          <w:bCs/>
          <w:lang w:eastAsia="en-US"/>
        </w:rPr>
        <w:t xml:space="preserve"> as a </w:t>
      </w:r>
      <w:proofErr w:type="spellStart"/>
      <w:r w:rsidRPr="00B47005">
        <w:rPr>
          <w:rFonts w:eastAsia="Calibri"/>
          <w:bCs/>
          <w:lang w:eastAsia="en-US"/>
        </w:rPr>
        <w:t>means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propagating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content</w:t>
      </w:r>
      <w:proofErr w:type="spellEnd"/>
      <w:r w:rsidRPr="00B47005">
        <w:rPr>
          <w:rFonts w:eastAsia="Calibri"/>
          <w:bCs/>
          <w:lang w:eastAsia="en-US"/>
        </w:rPr>
        <w:t xml:space="preserve"> for stand-</w:t>
      </w:r>
      <w:proofErr w:type="spellStart"/>
      <w:r w:rsidRPr="00B47005">
        <w:rPr>
          <w:rFonts w:eastAsia="Calibri"/>
          <w:bCs/>
          <w:lang w:eastAsia="en-US"/>
        </w:rPr>
        <w:t>up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professionals</w:t>
      </w:r>
      <w:proofErr w:type="spellEnd"/>
      <w:r w:rsidRPr="00B47005">
        <w:rPr>
          <w:rFonts w:eastAsia="Calibri"/>
          <w:bCs/>
          <w:lang w:eastAsia="en-US"/>
        </w:rPr>
        <w:t xml:space="preserve">. For </w:t>
      </w:r>
      <w:proofErr w:type="spellStart"/>
      <w:r w:rsidRPr="00B47005">
        <w:rPr>
          <w:rFonts w:eastAsia="Calibri"/>
          <w:bCs/>
          <w:lang w:eastAsia="en-US"/>
        </w:rPr>
        <w:t>this</w:t>
      </w:r>
      <w:proofErr w:type="spellEnd"/>
      <w:r w:rsidRPr="00B47005">
        <w:rPr>
          <w:rFonts w:eastAsia="Calibri"/>
          <w:bCs/>
          <w:lang w:eastAsia="en-US"/>
        </w:rPr>
        <w:t xml:space="preserve">, </w:t>
      </w:r>
      <w:proofErr w:type="spellStart"/>
      <w:r w:rsidRPr="00B47005">
        <w:rPr>
          <w:rFonts w:eastAsia="Calibri"/>
          <w:bCs/>
          <w:lang w:eastAsia="en-US"/>
        </w:rPr>
        <w:t>bibliographic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research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related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to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theme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was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carried</w:t>
      </w:r>
      <w:proofErr w:type="spellEnd"/>
      <w:r w:rsidRPr="00B47005">
        <w:rPr>
          <w:rFonts w:eastAsia="Calibri"/>
          <w:bCs/>
          <w:lang w:eastAsia="en-US"/>
        </w:rPr>
        <w:t xml:space="preserve"> out. </w:t>
      </w:r>
      <w:proofErr w:type="spellStart"/>
      <w:r w:rsidRPr="00B47005">
        <w:rPr>
          <w:rFonts w:eastAsia="Calibri"/>
          <w:bCs/>
          <w:lang w:eastAsia="en-US"/>
        </w:rPr>
        <w:t>Currently</w:t>
      </w:r>
      <w:proofErr w:type="spellEnd"/>
      <w:r w:rsidRPr="00B47005">
        <w:rPr>
          <w:rFonts w:eastAsia="Calibri"/>
          <w:bCs/>
          <w:lang w:eastAsia="en-US"/>
        </w:rPr>
        <w:t xml:space="preserve">, </w:t>
      </w:r>
      <w:proofErr w:type="spellStart"/>
      <w:r w:rsidRPr="00B47005">
        <w:rPr>
          <w:rFonts w:eastAsia="Calibri"/>
          <w:bCs/>
          <w:lang w:eastAsia="en-US"/>
        </w:rPr>
        <w:t>there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is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great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access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on</w:t>
      </w:r>
      <w:proofErr w:type="spellEnd"/>
      <w:r w:rsidRPr="00B47005">
        <w:rPr>
          <w:rFonts w:eastAsia="Calibri"/>
          <w:bCs/>
          <w:lang w:eastAsia="en-US"/>
        </w:rPr>
        <w:t xml:space="preserve"> websites, chats </w:t>
      </w:r>
      <w:proofErr w:type="spellStart"/>
      <w:r w:rsidRPr="00B47005">
        <w:rPr>
          <w:rFonts w:eastAsia="Calibri"/>
          <w:bCs/>
          <w:lang w:eastAsia="en-US"/>
        </w:rPr>
        <w:t>and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mainly</w:t>
      </w:r>
      <w:proofErr w:type="spellEnd"/>
      <w:r w:rsidRPr="00B47005">
        <w:rPr>
          <w:rFonts w:eastAsia="Calibri"/>
          <w:bCs/>
          <w:lang w:eastAsia="en-US"/>
        </w:rPr>
        <w:t xml:space="preserve"> social networks, </w:t>
      </w:r>
      <w:proofErr w:type="spellStart"/>
      <w:r w:rsidRPr="00B47005">
        <w:rPr>
          <w:rFonts w:eastAsia="Calibri"/>
          <w:bCs/>
          <w:lang w:eastAsia="en-US"/>
        </w:rPr>
        <w:t>which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has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become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most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used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medium</w:t>
      </w:r>
      <w:proofErr w:type="spellEnd"/>
      <w:r w:rsidRPr="00B47005">
        <w:rPr>
          <w:rFonts w:eastAsia="Calibri"/>
          <w:bCs/>
          <w:lang w:eastAsia="en-US"/>
        </w:rPr>
        <w:t xml:space="preserve"> for communication. The humor </w:t>
      </w:r>
      <w:proofErr w:type="spellStart"/>
      <w:r w:rsidRPr="00B47005">
        <w:rPr>
          <w:rFonts w:eastAsia="Calibri"/>
          <w:bCs/>
          <w:lang w:eastAsia="en-US"/>
        </w:rPr>
        <w:t>channels</w:t>
      </w:r>
      <w:proofErr w:type="spellEnd"/>
      <w:r w:rsidRPr="00B47005">
        <w:rPr>
          <w:rFonts w:eastAsia="Calibri"/>
          <w:bCs/>
          <w:lang w:eastAsia="en-US"/>
        </w:rPr>
        <w:t xml:space="preserve"> start </w:t>
      </w:r>
      <w:proofErr w:type="spellStart"/>
      <w:r w:rsidRPr="00B47005">
        <w:rPr>
          <w:rFonts w:eastAsia="Calibri"/>
          <w:bCs/>
          <w:lang w:eastAsia="en-US"/>
        </w:rPr>
        <w:t>to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create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their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own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content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and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achieve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great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visibility</w:t>
      </w:r>
      <w:proofErr w:type="spellEnd"/>
      <w:r w:rsidRPr="00B47005">
        <w:rPr>
          <w:rFonts w:eastAsia="Calibri"/>
          <w:bCs/>
          <w:lang w:eastAsia="en-US"/>
        </w:rPr>
        <w:t xml:space="preserve">. In </w:t>
      </w:r>
      <w:proofErr w:type="spellStart"/>
      <w:r w:rsidRPr="00B47005">
        <w:rPr>
          <w:rFonts w:eastAsia="Calibri"/>
          <w:bCs/>
          <w:lang w:eastAsia="en-US"/>
        </w:rPr>
        <w:t>conclusion</w:t>
      </w:r>
      <w:proofErr w:type="spellEnd"/>
      <w:r w:rsidRPr="00B47005">
        <w:rPr>
          <w:rFonts w:eastAsia="Calibri"/>
          <w:bCs/>
          <w:lang w:eastAsia="en-US"/>
        </w:rPr>
        <w:t xml:space="preserve">,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internet </w:t>
      </w:r>
      <w:proofErr w:type="spellStart"/>
      <w:r w:rsidRPr="00B47005">
        <w:rPr>
          <w:rFonts w:eastAsia="Calibri"/>
          <w:bCs/>
          <w:lang w:eastAsia="en-US"/>
        </w:rPr>
        <w:t>is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the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greatest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means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of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propagating</w:t>
      </w:r>
      <w:proofErr w:type="spellEnd"/>
      <w:r w:rsidRPr="00B47005">
        <w:rPr>
          <w:rFonts w:eastAsia="Calibri"/>
          <w:bCs/>
          <w:lang w:eastAsia="en-US"/>
        </w:rPr>
        <w:t xml:space="preserve"> material </w:t>
      </w:r>
      <w:proofErr w:type="spellStart"/>
      <w:r w:rsidRPr="00B47005">
        <w:rPr>
          <w:rFonts w:eastAsia="Calibri"/>
          <w:bCs/>
          <w:lang w:eastAsia="en-US"/>
        </w:rPr>
        <w:t>made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by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content</w:t>
      </w:r>
      <w:proofErr w:type="spellEnd"/>
      <w:r w:rsidRPr="00B47005">
        <w:rPr>
          <w:rFonts w:eastAsia="Calibri"/>
          <w:bCs/>
          <w:lang w:eastAsia="en-US"/>
        </w:rPr>
        <w:t xml:space="preserve"> </w:t>
      </w:r>
      <w:proofErr w:type="spellStart"/>
      <w:r w:rsidRPr="00B47005">
        <w:rPr>
          <w:rFonts w:eastAsia="Calibri"/>
          <w:bCs/>
          <w:lang w:eastAsia="en-US"/>
        </w:rPr>
        <w:t>creators</w:t>
      </w:r>
      <w:proofErr w:type="spellEnd"/>
      <w:r w:rsidRPr="00B47005">
        <w:rPr>
          <w:rFonts w:eastAsia="Calibri"/>
          <w:bCs/>
          <w:lang w:eastAsia="en-US"/>
        </w:rPr>
        <w:t>.</w:t>
      </w:r>
    </w:p>
    <w:p w14:paraId="3EE7DA77" w14:textId="77777777" w:rsidR="00B47005" w:rsidRPr="00B47005" w:rsidRDefault="00B47005" w:rsidP="00B47005">
      <w:pPr>
        <w:rPr>
          <w:rFonts w:eastAsia="Calibri"/>
          <w:bCs/>
          <w:lang w:eastAsia="en-US"/>
        </w:rPr>
      </w:pPr>
    </w:p>
    <w:p w14:paraId="5FB4D29B" w14:textId="77777777" w:rsidR="00B47005" w:rsidRPr="00B47005" w:rsidRDefault="00B47005" w:rsidP="00B47005">
      <w:pPr>
        <w:spacing w:after="160" w:line="259" w:lineRule="auto"/>
        <w:jc w:val="left"/>
        <w:rPr>
          <w:rFonts w:eastAsia="Calibri"/>
          <w:bCs/>
          <w:lang w:eastAsia="en-US"/>
        </w:rPr>
      </w:pPr>
      <w:r w:rsidRPr="00B47005">
        <w:rPr>
          <w:rFonts w:eastAsia="Calibri"/>
          <w:b/>
          <w:lang w:eastAsia="en-US"/>
        </w:rPr>
        <w:t xml:space="preserve">Keywords: </w:t>
      </w:r>
      <w:r w:rsidRPr="00B47005">
        <w:rPr>
          <w:rFonts w:eastAsia="Calibri"/>
          <w:bCs/>
          <w:lang w:eastAsia="en-US"/>
        </w:rPr>
        <w:t>Stand-</w:t>
      </w:r>
      <w:proofErr w:type="spellStart"/>
      <w:r w:rsidRPr="00B47005">
        <w:rPr>
          <w:rFonts w:eastAsia="Calibri"/>
          <w:bCs/>
          <w:lang w:eastAsia="en-US"/>
        </w:rPr>
        <w:t>up</w:t>
      </w:r>
      <w:proofErr w:type="spellEnd"/>
      <w:r w:rsidRPr="00B47005">
        <w:rPr>
          <w:rFonts w:eastAsia="Calibri"/>
          <w:bCs/>
          <w:lang w:eastAsia="en-US"/>
        </w:rPr>
        <w:t xml:space="preserve">; Internet; YouTube; </w:t>
      </w:r>
      <w:proofErr w:type="spellStart"/>
      <w:r w:rsidRPr="00B47005">
        <w:rPr>
          <w:rFonts w:eastAsia="Calibri"/>
          <w:bCs/>
          <w:lang w:eastAsia="en-US"/>
        </w:rPr>
        <w:t>Comedians</w:t>
      </w:r>
      <w:proofErr w:type="spellEnd"/>
      <w:r w:rsidRPr="00B47005">
        <w:rPr>
          <w:rFonts w:eastAsia="Calibri"/>
          <w:bCs/>
          <w:lang w:eastAsia="en-US"/>
        </w:rPr>
        <w:t xml:space="preserve">; </w:t>
      </w:r>
      <w:proofErr w:type="spellStart"/>
      <w:r w:rsidRPr="00B47005">
        <w:rPr>
          <w:rFonts w:eastAsia="Calibri"/>
          <w:bCs/>
          <w:lang w:eastAsia="en-US"/>
        </w:rPr>
        <w:t>Humorists</w:t>
      </w:r>
      <w:proofErr w:type="spellEnd"/>
      <w:r w:rsidRPr="00B47005">
        <w:rPr>
          <w:rFonts w:eastAsia="Calibri"/>
          <w:bCs/>
          <w:lang w:eastAsia="en-US"/>
        </w:rPr>
        <w:t>.</w:t>
      </w:r>
    </w:p>
    <w:p w14:paraId="1234C0D5" w14:textId="77777777" w:rsidR="00C11726" w:rsidRDefault="00C11726">
      <w:pPr>
        <w:rPr>
          <w:b/>
          <w:sz w:val="24"/>
          <w:szCs w:val="24"/>
        </w:rPr>
      </w:pPr>
    </w:p>
    <w:p w14:paraId="0CD669B9" w14:textId="77777777" w:rsidR="00C11726" w:rsidRDefault="00C11726">
      <w:pPr>
        <w:rPr>
          <w:b/>
          <w:sz w:val="24"/>
          <w:szCs w:val="24"/>
        </w:rPr>
      </w:pPr>
    </w:p>
    <w:p w14:paraId="18A2967B" w14:textId="77777777" w:rsidR="00C11726" w:rsidRDefault="00C11726">
      <w:pPr>
        <w:rPr>
          <w:b/>
          <w:sz w:val="24"/>
          <w:szCs w:val="24"/>
        </w:rPr>
      </w:pPr>
    </w:p>
    <w:p w14:paraId="61329B47" w14:textId="406204DF" w:rsidR="00C11726" w:rsidRDefault="005E56C9" w:rsidP="00344764">
      <w:pPr>
        <w:numPr>
          <w:ilvl w:val="0"/>
          <w:numId w:val="1"/>
        </w:numPr>
        <w:jc w:val="left"/>
        <w:rPr>
          <w:b/>
          <w:sz w:val="24"/>
          <w:szCs w:val="24"/>
        </w:rPr>
      </w:pPr>
      <w:r w:rsidRPr="00B47005">
        <w:rPr>
          <w:b/>
          <w:sz w:val="24"/>
          <w:szCs w:val="24"/>
        </w:rPr>
        <w:t>INTRODUÇÃO</w:t>
      </w:r>
      <w:r w:rsidRPr="00B47005">
        <w:rPr>
          <w:b/>
          <w:sz w:val="24"/>
          <w:szCs w:val="24"/>
        </w:rPr>
        <w:t xml:space="preserve"> </w:t>
      </w:r>
    </w:p>
    <w:p w14:paraId="0B61B063" w14:textId="77777777" w:rsidR="00B47005" w:rsidRPr="00B47005" w:rsidRDefault="00B47005" w:rsidP="00B47005">
      <w:pPr>
        <w:ind w:left="720"/>
        <w:rPr>
          <w:b/>
          <w:sz w:val="24"/>
          <w:szCs w:val="24"/>
        </w:rPr>
      </w:pPr>
    </w:p>
    <w:p w14:paraId="5CEF4E10" w14:textId="77777777" w:rsidR="00B47005" w:rsidRPr="00B47005" w:rsidRDefault="00B47005" w:rsidP="00B4700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 w:rsidRPr="00B47005">
        <w:rPr>
          <w:color w:val="000000"/>
          <w:sz w:val="24"/>
          <w:szCs w:val="24"/>
        </w:rPr>
        <w:t xml:space="preserve">O </w:t>
      </w:r>
      <w:r w:rsidRPr="00B47005">
        <w:rPr>
          <w:i/>
          <w:iCs/>
          <w:color w:val="000000"/>
          <w:sz w:val="24"/>
          <w:szCs w:val="24"/>
        </w:rPr>
        <w:t>stand-</w:t>
      </w:r>
      <w:proofErr w:type="spellStart"/>
      <w:r w:rsidRPr="00B47005">
        <w:rPr>
          <w:i/>
          <w:iCs/>
          <w:color w:val="000000"/>
          <w:sz w:val="24"/>
          <w:szCs w:val="24"/>
        </w:rPr>
        <w:t>up</w:t>
      </w:r>
      <w:proofErr w:type="spellEnd"/>
      <w:r w:rsidRPr="00B47005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B47005">
        <w:rPr>
          <w:i/>
          <w:iCs/>
          <w:color w:val="000000"/>
          <w:sz w:val="24"/>
          <w:szCs w:val="24"/>
        </w:rPr>
        <w:t>comedy</w:t>
      </w:r>
      <w:proofErr w:type="spellEnd"/>
      <w:r w:rsidRPr="00B47005">
        <w:rPr>
          <w:color w:val="000000"/>
          <w:sz w:val="24"/>
          <w:szCs w:val="24"/>
        </w:rPr>
        <w:t xml:space="preserve"> tem suas origens nas raízes inglesas, por meados dos anos 1700, [...] que vem de um suboficial chamado Philip </w:t>
      </w:r>
      <w:proofErr w:type="spellStart"/>
      <w:r w:rsidRPr="00B47005">
        <w:rPr>
          <w:color w:val="000000"/>
          <w:sz w:val="24"/>
          <w:szCs w:val="24"/>
        </w:rPr>
        <w:t>Astley</w:t>
      </w:r>
      <w:proofErr w:type="spellEnd"/>
      <w:r w:rsidRPr="00B47005">
        <w:rPr>
          <w:color w:val="000000"/>
          <w:sz w:val="24"/>
          <w:szCs w:val="24"/>
        </w:rPr>
        <w:t xml:space="preserve"> que inaugurou o </w:t>
      </w:r>
      <w:proofErr w:type="spellStart"/>
      <w:r w:rsidRPr="00B47005">
        <w:rPr>
          <w:color w:val="000000"/>
          <w:sz w:val="24"/>
          <w:szCs w:val="24"/>
        </w:rPr>
        <w:t>Asthey’s</w:t>
      </w:r>
      <w:proofErr w:type="spellEnd"/>
      <w:r w:rsidRPr="00B47005">
        <w:rPr>
          <w:color w:val="000000"/>
          <w:sz w:val="24"/>
          <w:szCs w:val="24"/>
        </w:rPr>
        <w:t xml:space="preserve"> Royal </w:t>
      </w:r>
      <w:proofErr w:type="spellStart"/>
      <w:r w:rsidRPr="00B47005">
        <w:rPr>
          <w:color w:val="000000"/>
          <w:sz w:val="24"/>
          <w:szCs w:val="24"/>
        </w:rPr>
        <w:t>Amphithéatre</w:t>
      </w:r>
      <w:proofErr w:type="spellEnd"/>
      <w:r w:rsidRPr="00B47005">
        <w:rPr>
          <w:color w:val="000000"/>
          <w:sz w:val="24"/>
          <w:szCs w:val="24"/>
        </w:rPr>
        <w:t xml:space="preserve"> </w:t>
      </w:r>
      <w:proofErr w:type="spellStart"/>
      <w:r w:rsidRPr="00B47005">
        <w:rPr>
          <w:color w:val="000000"/>
          <w:sz w:val="24"/>
          <w:szCs w:val="24"/>
        </w:rPr>
        <w:t>of</w:t>
      </w:r>
      <w:proofErr w:type="spellEnd"/>
      <w:r w:rsidRPr="00B47005">
        <w:rPr>
          <w:color w:val="000000"/>
          <w:sz w:val="24"/>
          <w:szCs w:val="24"/>
        </w:rPr>
        <w:t xml:space="preserve"> </w:t>
      </w:r>
      <w:proofErr w:type="spellStart"/>
      <w:r w:rsidRPr="00B47005">
        <w:rPr>
          <w:color w:val="000000"/>
          <w:sz w:val="24"/>
          <w:szCs w:val="24"/>
        </w:rPr>
        <w:t>Arts</w:t>
      </w:r>
      <w:proofErr w:type="spellEnd"/>
      <w:r w:rsidRPr="00B47005">
        <w:rPr>
          <w:color w:val="000000"/>
          <w:sz w:val="24"/>
          <w:szCs w:val="24"/>
        </w:rPr>
        <w:t xml:space="preserve"> (FLORES; SANTOS, 2017, p.143). Segundo Léo Lins (2014, p.106), os comediantes são os MCs (Mestre de Cerimônia): “O MC tem uma função muito importante: dar o tom do espetáculo. É como se ele fosse um maestro regendo as risadas da plateia, utilizando as piadas como batutas”. </w:t>
      </w:r>
    </w:p>
    <w:p w14:paraId="6392A875" w14:textId="77777777" w:rsidR="00B47005" w:rsidRPr="00B47005" w:rsidRDefault="00B47005" w:rsidP="00B4700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 w:rsidRPr="00B47005">
        <w:rPr>
          <w:color w:val="000000"/>
          <w:sz w:val="24"/>
          <w:szCs w:val="24"/>
        </w:rPr>
        <w:t xml:space="preserve">No Brasil, o gênero chegou por volta dos anos 2000, sendo estreado pelo grupo Comédia em Pé, no Rio de Janeiro/RJ, formado por Claudio Torres Gonzaga, </w:t>
      </w:r>
      <w:proofErr w:type="spellStart"/>
      <w:r w:rsidRPr="00B47005">
        <w:rPr>
          <w:color w:val="000000"/>
          <w:sz w:val="24"/>
          <w:szCs w:val="24"/>
        </w:rPr>
        <w:t>Smigol</w:t>
      </w:r>
      <w:proofErr w:type="spellEnd"/>
      <w:r w:rsidRPr="00B47005">
        <w:rPr>
          <w:color w:val="000000"/>
          <w:sz w:val="24"/>
          <w:szCs w:val="24"/>
        </w:rPr>
        <w:t xml:space="preserve">, Victor Sarro e Veronica </w:t>
      </w:r>
      <w:proofErr w:type="spellStart"/>
      <w:r w:rsidRPr="00B47005">
        <w:rPr>
          <w:color w:val="000000"/>
          <w:sz w:val="24"/>
          <w:szCs w:val="24"/>
        </w:rPr>
        <w:t>Debom</w:t>
      </w:r>
      <w:proofErr w:type="spellEnd"/>
      <w:r w:rsidRPr="00B47005">
        <w:rPr>
          <w:color w:val="000000"/>
          <w:sz w:val="24"/>
          <w:szCs w:val="24"/>
        </w:rPr>
        <w:t xml:space="preserve">, o que se deu o nome de “A era dos grupos”, no qual </w:t>
      </w:r>
      <w:r w:rsidRPr="00B47005">
        <w:rPr>
          <w:color w:val="000000"/>
          <w:sz w:val="24"/>
          <w:szCs w:val="24"/>
        </w:rPr>
        <w:lastRenderedPageBreak/>
        <w:t xml:space="preserve">os participantes tinham o interesse em comum de fazerem as pessoas rirem. Nos últimos 10 anos, o gênero tornou-se um fenômeno no país, principalmente, com o auxílio da internet, que ajudou os humoristas a concretizarem seu trabalho e levarem para um maior número de público e alavancarem sua carreira, seja solo ou grupo. Hoje, são inúmeros comediantes que fazem esse tipo de trabalho na internet, em que gravam pedaços de seus shows e colocam em seus canais do YouTube e redes sociais. </w:t>
      </w:r>
    </w:p>
    <w:p w14:paraId="0C5578E2" w14:textId="77777777" w:rsidR="00B47005" w:rsidRPr="00B47005" w:rsidRDefault="00B47005" w:rsidP="00B4700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 w:rsidRPr="00B47005">
        <w:rPr>
          <w:color w:val="000000"/>
          <w:sz w:val="24"/>
          <w:szCs w:val="24"/>
        </w:rPr>
        <w:t xml:space="preserve">E em meio a toda essa tecnologia e a fama do entretenimento do </w:t>
      </w:r>
      <w:r w:rsidRPr="00B47005">
        <w:rPr>
          <w:i/>
          <w:iCs/>
          <w:color w:val="000000"/>
          <w:sz w:val="24"/>
          <w:szCs w:val="24"/>
        </w:rPr>
        <w:t>stand-</w:t>
      </w:r>
      <w:proofErr w:type="spellStart"/>
      <w:r w:rsidRPr="00B47005">
        <w:rPr>
          <w:i/>
          <w:iCs/>
          <w:color w:val="000000"/>
          <w:sz w:val="24"/>
          <w:szCs w:val="24"/>
        </w:rPr>
        <w:t>up</w:t>
      </w:r>
      <w:proofErr w:type="spellEnd"/>
      <w:r w:rsidRPr="00B47005">
        <w:rPr>
          <w:color w:val="000000"/>
          <w:sz w:val="24"/>
          <w:szCs w:val="24"/>
        </w:rPr>
        <w:t xml:space="preserve">, eles conseguem esgotar a venda de ingressos e lotarem as casas de teatros para apresentarem os shows. Um dos maiores exemplos hoje, como grupo, são os 4 Amigos composto por Afonso Padilha, Thiago Ventura, </w:t>
      </w:r>
      <w:proofErr w:type="spellStart"/>
      <w:r w:rsidRPr="00B47005">
        <w:rPr>
          <w:color w:val="000000"/>
          <w:sz w:val="24"/>
          <w:szCs w:val="24"/>
        </w:rPr>
        <w:t>Dihh</w:t>
      </w:r>
      <w:proofErr w:type="spellEnd"/>
      <w:r w:rsidRPr="00B47005">
        <w:rPr>
          <w:color w:val="000000"/>
          <w:sz w:val="24"/>
          <w:szCs w:val="24"/>
        </w:rPr>
        <w:t xml:space="preserve"> Lopes e Márcio Donato, que também levam sua carreira solo, com shows de grandes sucessos.</w:t>
      </w:r>
    </w:p>
    <w:p w14:paraId="460B2A8D" w14:textId="77777777" w:rsidR="00B47005" w:rsidRPr="00B47005" w:rsidRDefault="00B47005" w:rsidP="00B4700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 w:rsidRPr="00B47005">
        <w:rPr>
          <w:color w:val="000000"/>
          <w:sz w:val="24"/>
          <w:szCs w:val="24"/>
        </w:rPr>
        <w:t xml:space="preserve">Além destes novos comediantes, profissionais já consagrados como Maurício Meirelles, Rafinha Bastos e Matheus Ceará, que fizeram grandes sucessos em programas de TV no início do </w:t>
      </w:r>
      <w:r w:rsidRPr="00B47005">
        <w:rPr>
          <w:i/>
          <w:iCs/>
          <w:color w:val="000000"/>
          <w:sz w:val="24"/>
          <w:szCs w:val="24"/>
        </w:rPr>
        <w:t>stand-</w:t>
      </w:r>
      <w:proofErr w:type="spellStart"/>
      <w:r w:rsidRPr="00B47005">
        <w:rPr>
          <w:i/>
          <w:iCs/>
          <w:color w:val="000000"/>
          <w:sz w:val="24"/>
          <w:szCs w:val="24"/>
        </w:rPr>
        <w:t>up</w:t>
      </w:r>
      <w:proofErr w:type="spellEnd"/>
      <w:r w:rsidRPr="00B47005">
        <w:rPr>
          <w:color w:val="000000"/>
          <w:sz w:val="24"/>
          <w:szCs w:val="24"/>
        </w:rPr>
        <w:t xml:space="preserve"> no Brasil, hoje também se adaptaram à nova realidade para se manterem no mercado do humor. Todos eles conseguem levar um grande número de público em seus espetáculos e fazem o maior sucesso na internet.</w:t>
      </w:r>
    </w:p>
    <w:p w14:paraId="43407F2F" w14:textId="512001F1" w:rsidR="00C11726" w:rsidRDefault="00B47005" w:rsidP="00065F8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 w:rsidRPr="00B47005">
        <w:rPr>
          <w:color w:val="000000"/>
          <w:sz w:val="24"/>
          <w:szCs w:val="24"/>
        </w:rPr>
        <w:t xml:space="preserve">Sendo assim, o artigo tem como objetivo relatar que uma plataforma de vídeos é usada como meio de propagação de conteúdo dos profissionais de </w:t>
      </w:r>
      <w:r w:rsidRPr="00B47005">
        <w:rPr>
          <w:i/>
          <w:iCs/>
          <w:color w:val="000000"/>
          <w:sz w:val="24"/>
          <w:szCs w:val="24"/>
        </w:rPr>
        <w:t>stand-</w:t>
      </w:r>
      <w:proofErr w:type="spellStart"/>
      <w:r w:rsidRPr="00B47005">
        <w:rPr>
          <w:i/>
          <w:iCs/>
          <w:color w:val="000000"/>
          <w:sz w:val="24"/>
          <w:szCs w:val="24"/>
        </w:rPr>
        <w:t>up</w:t>
      </w:r>
      <w:proofErr w:type="spellEnd"/>
      <w:r w:rsidRPr="00B47005">
        <w:rPr>
          <w:i/>
          <w:iCs/>
          <w:color w:val="000000"/>
          <w:sz w:val="24"/>
          <w:szCs w:val="24"/>
        </w:rPr>
        <w:t xml:space="preserve">, </w:t>
      </w:r>
      <w:r w:rsidRPr="00B47005">
        <w:rPr>
          <w:color w:val="000000"/>
          <w:sz w:val="24"/>
          <w:szCs w:val="24"/>
        </w:rPr>
        <w:t>utilizando-a a favor de seu trabalho para divulgação e alcance maior de público, além de gerar uma renda extra com as publicações.</w:t>
      </w:r>
    </w:p>
    <w:p w14:paraId="53F750F1" w14:textId="51E917F3" w:rsidR="00344764" w:rsidRDefault="00344764" w:rsidP="00065F8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</w:p>
    <w:p w14:paraId="5AA5983A" w14:textId="11907528" w:rsidR="00344764" w:rsidRDefault="00344764" w:rsidP="00344764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FUNDAMENTAÇÃO TEÓRICA</w:t>
      </w:r>
      <w:r w:rsidRPr="00B47005">
        <w:rPr>
          <w:b/>
          <w:sz w:val="24"/>
          <w:szCs w:val="24"/>
        </w:rPr>
        <w:t xml:space="preserve"> </w:t>
      </w:r>
    </w:p>
    <w:p w14:paraId="080A418E" w14:textId="104136F2" w:rsidR="00C11726" w:rsidRDefault="005E56C9" w:rsidP="003447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color w:val="000000"/>
        </w:rPr>
        <w:t xml:space="preserve"> </w:t>
      </w:r>
    </w:p>
    <w:p w14:paraId="0C819212" w14:textId="10A866B6" w:rsidR="00C11726" w:rsidRDefault="00344764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YouTube</w:t>
      </w:r>
    </w:p>
    <w:p w14:paraId="61CD79D4" w14:textId="30E59CBC" w:rsidR="00C11726" w:rsidRDefault="00C117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FB58D6F" w14:textId="0191BA69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Dia 14 de fevereiro de 2005 nasce o maior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de vídeos do mundo, o chamado YouTube.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Chad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Huley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, Steve Chen e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Jawed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 Karim criaram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registrando o domínio como YouTube.com. O objetivo era facilitar a visualização de vídeos na internet, pois havia uma dificuldade de acesso </w:t>
      </w:r>
      <w:r w:rsidR="005F7016">
        <w:rPr>
          <w:rFonts w:eastAsia="Calibri"/>
          <w:sz w:val="24"/>
          <w:szCs w:val="24"/>
          <w:lang w:eastAsia="en-US"/>
        </w:rPr>
        <w:t>a</w:t>
      </w:r>
      <w:r w:rsidRPr="00344764">
        <w:rPr>
          <w:rFonts w:eastAsia="Calibri"/>
          <w:sz w:val="24"/>
          <w:szCs w:val="24"/>
          <w:lang w:eastAsia="en-US"/>
        </w:rPr>
        <w:t xml:space="preserve"> eles, já que eles eram anexados por </w:t>
      </w:r>
      <w:r w:rsidRPr="00344764">
        <w:rPr>
          <w:rFonts w:eastAsia="Calibri"/>
          <w:i/>
          <w:iCs/>
          <w:sz w:val="24"/>
          <w:szCs w:val="24"/>
          <w:lang w:eastAsia="en-US"/>
        </w:rPr>
        <w:t>e-mail</w:t>
      </w:r>
      <w:r w:rsidRPr="00344764">
        <w:rPr>
          <w:rFonts w:eastAsia="Calibri"/>
          <w:sz w:val="24"/>
          <w:szCs w:val="24"/>
          <w:lang w:eastAsia="en-US"/>
        </w:rPr>
        <w:t>, na qual perdia muita qualidade e demorava cerca de horas para carregar.</w:t>
      </w:r>
    </w:p>
    <w:p w14:paraId="72FFD1A2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A primeira </w:t>
      </w:r>
      <w:r w:rsidRPr="00344764">
        <w:rPr>
          <w:rFonts w:eastAsia="Calibri"/>
          <w:i/>
          <w:iCs/>
          <w:sz w:val="24"/>
          <w:szCs w:val="24"/>
          <w:lang w:eastAsia="en-US"/>
        </w:rPr>
        <w:t>home</w:t>
      </w:r>
      <w:r w:rsidRPr="00344764">
        <w:rPr>
          <w:rFonts w:eastAsia="Calibri"/>
          <w:sz w:val="24"/>
          <w:szCs w:val="24"/>
          <w:lang w:eastAsia="en-US"/>
        </w:rPr>
        <w:t xml:space="preserve"> do YouTube não era de muita inovação e com inúmeras utilidades como é hoje, existia apenas o espaço para </w:t>
      </w:r>
      <w:r w:rsidRPr="00344764">
        <w:rPr>
          <w:rFonts w:eastAsia="Calibri"/>
          <w:i/>
          <w:iCs/>
          <w:sz w:val="24"/>
          <w:szCs w:val="24"/>
          <w:lang w:eastAsia="en-US"/>
        </w:rPr>
        <w:t>login</w:t>
      </w:r>
      <w:r w:rsidRPr="00344764">
        <w:rPr>
          <w:rFonts w:eastAsia="Calibri"/>
          <w:sz w:val="24"/>
          <w:szCs w:val="24"/>
          <w:lang w:eastAsia="en-US"/>
        </w:rPr>
        <w:t xml:space="preserve">, onde se criava os canais para a publicação de vídeos, espaço para busca do vídeo e o mais utilitário a barra de mensagens, vídeos, perfil e favoritos. </w:t>
      </w:r>
    </w:p>
    <w:p w14:paraId="5B1A2CDC" w14:textId="4EA8F40F" w:rsidR="005F7016" w:rsidRDefault="005F7016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14:paraId="1637DB40" w14:textId="77777777" w:rsidR="00344764" w:rsidRPr="00344764" w:rsidRDefault="00344764" w:rsidP="00344764">
      <w:pPr>
        <w:jc w:val="center"/>
        <w:rPr>
          <w:rFonts w:eastAsia="Calibri"/>
          <w:lang w:eastAsia="en-US"/>
        </w:rPr>
      </w:pPr>
      <w:r w:rsidRPr="00344764">
        <w:rPr>
          <w:rFonts w:eastAsia="Calibri"/>
          <w:lang w:eastAsia="en-US"/>
        </w:rPr>
        <w:lastRenderedPageBreak/>
        <w:t xml:space="preserve">Figura 1 – Primeira </w:t>
      </w:r>
      <w:r w:rsidRPr="00344764">
        <w:rPr>
          <w:rFonts w:eastAsia="Calibri"/>
          <w:i/>
          <w:iCs/>
          <w:lang w:eastAsia="en-US"/>
        </w:rPr>
        <w:t>home</w:t>
      </w:r>
      <w:r w:rsidRPr="00344764">
        <w:rPr>
          <w:rFonts w:eastAsia="Calibri"/>
          <w:lang w:eastAsia="en-US"/>
        </w:rPr>
        <w:t xml:space="preserve"> do YouTube</w:t>
      </w:r>
    </w:p>
    <w:p w14:paraId="77E2EC3B" w14:textId="77777777" w:rsidR="00344764" w:rsidRPr="00344764" w:rsidRDefault="00344764" w:rsidP="00344764">
      <w:pPr>
        <w:jc w:val="center"/>
        <w:rPr>
          <w:rFonts w:eastAsia="Calibri"/>
          <w:lang w:eastAsia="en-US"/>
        </w:rPr>
      </w:pPr>
    </w:p>
    <w:p w14:paraId="578D864C" w14:textId="77777777" w:rsidR="00344764" w:rsidRPr="00344764" w:rsidRDefault="00344764" w:rsidP="00344764">
      <w:pPr>
        <w:jc w:val="center"/>
        <w:rPr>
          <w:rFonts w:eastAsia="Calibri"/>
          <w:lang w:eastAsia="en-US"/>
        </w:rPr>
      </w:pPr>
      <w:r w:rsidRPr="00344764">
        <w:rPr>
          <w:rFonts w:eastAsia="Calibri"/>
          <w:noProof/>
        </w:rPr>
        <w:drawing>
          <wp:inline distT="0" distB="0" distL="0" distR="0" wp14:anchorId="447ED950" wp14:editId="5163AFA6">
            <wp:extent cx="3372928" cy="120769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_de_tela_2015-02-16_as_08.54.2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" r="-1" b="25390"/>
                    <a:stretch/>
                  </pic:blipFill>
                  <pic:spPr bwMode="auto">
                    <a:xfrm>
                      <a:off x="0" y="0"/>
                      <a:ext cx="3374108" cy="120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5FCFB" w14:textId="77777777" w:rsidR="00344764" w:rsidRPr="00344764" w:rsidRDefault="00344764" w:rsidP="00344764">
      <w:pPr>
        <w:jc w:val="center"/>
        <w:rPr>
          <w:rFonts w:eastAsia="Calibri"/>
          <w:lang w:eastAsia="en-US"/>
        </w:rPr>
      </w:pPr>
      <w:r w:rsidRPr="00344764">
        <w:rPr>
          <w:rFonts w:eastAsia="Calibri"/>
          <w:lang w:eastAsia="en-US"/>
        </w:rPr>
        <w:t xml:space="preserve">Fonte: </w:t>
      </w:r>
      <w:hyperlink r:id="rId8" w:history="1">
        <w:r w:rsidRPr="00344764">
          <w:rPr>
            <w:rFonts w:eastAsia="Calibri"/>
            <w:lang w:eastAsia="en-US"/>
          </w:rPr>
          <w:t>https://www.techtudo.com.br/noticias/noticia/2015/02/YouTube-faz-10-anos-descubra-qual-foi-o-primeiro-video-do-site.html</w:t>
        </w:r>
      </w:hyperlink>
    </w:p>
    <w:p w14:paraId="42A70E30" w14:textId="77777777" w:rsidR="00344764" w:rsidRPr="00344764" w:rsidRDefault="00344764" w:rsidP="00344764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</w:p>
    <w:p w14:paraId="1DD81B96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O primeiro vídeo foi postado por um funcionário de um zoológico, de 19 segundos, onde aparece um dos fundadores da plataforma. Karim faz um pequeno </w:t>
      </w:r>
      <w:proofErr w:type="spellStart"/>
      <w:r w:rsidRPr="00344764">
        <w:rPr>
          <w:rFonts w:eastAsia="Calibri"/>
          <w:i/>
          <w:iCs/>
          <w:sz w:val="24"/>
          <w:szCs w:val="24"/>
          <w:lang w:eastAsia="en-US"/>
        </w:rPr>
        <w:t>vlog</w:t>
      </w:r>
      <w:proofErr w:type="spellEnd"/>
      <w:r w:rsidRPr="00344764">
        <w:rPr>
          <w:rFonts w:eastAsia="Calibri"/>
          <w:sz w:val="24"/>
          <w:szCs w:val="24"/>
          <w:vertAlign w:val="superscript"/>
          <w:lang w:eastAsia="en-US"/>
        </w:rPr>
        <w:footnoteReference w:id="1"/>
      </w:r>
      <w:r w:rsidRPr="00344764">
        <w:rPr>
          <w:rFonts w:eastAsia="Calibri"/>
          <w:sz w:val="24"/>
          <w:szCs w:val="24"/>
          <w:lang w:eastAsia="en-US"/>
        </w:rPr>
        <w:t xml:space="preserve"> mostrando os elefantes do local, o vídeo foi intitulado como “Me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at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 zoo”.  </w:t>
      </w:r>
    </w:p>
    <w:p w14:paraId="06A6FC4C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Logo depois, com o crescimento do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e novos usuários, outras ferramentas na plataforma foram surgindo para aperfeiçoar e criar uma maior interação entre o público e o próprio dono do vídeo, como assinar os canais, comentar nos vídeos e fazer avaliação aos vídeos, podendo dar de uma a cinco estelas. </w:t>
      </w:r>
    </w:p>
    <w:p w14:paraId="4F29A8EE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Após completar um ano de existência do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, o número de acesso a página chegava a 2 milhões de visualizações por dia e 200 mil usuários. O primeiro escritório do YouTube foi na Califórnia, de uma forma bem precária, pois os criadores não tinham dinheiro para investir em um bom local para a sede. Como a plataforma ainda não gerava uma renda suficiente, eles ainda tinham que pagar servidores e bandas para que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pudesse continuar no ar. No final de 2006, o YouTube começa a pegar forma, quando começou a ser visualizado pelas grandes empresas. Foi quando o trio vendeu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para a Google por 1,65 bilhões de dólares, mas, ainda assim, os investidores continuaram trabalhando para o YouTube de forma independente.</w:t>
      </w:r>
    </w:p>
    <w:p w14:paraId="0C428A95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highlight w:val="yellow"/>
          <w:shd w:val="clear" w:color="auto" w:fill="FFFFFF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Em um pequeno vídeo, na própria plataforma, os cofundadores do YouTube, </w:t>
      </w:r>
      <w:proofErr w:type="spellStart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Chad</w:t>
      </w:r>
      <w:proofErr w:type="spellEnd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 xml:space="preserve"> Hurley e Steve Chen, anunciam a venda do </w:t>
      </w:r>
      <w:r w:rsidRPr="00344764">
        <w:rPr>
          <w:rFonts w:eastAsia="Calibri"/>
          <w:i/>
          <w:iCs/>
          <w:sz w:val="24"/>
          <w:szCs w:val="24"/>
          <w:shd w:val="clear" w:color="auto" w:fill="FFFFFF"/>
          <w:lang w:eastAsia="en-US"/>
        </w:rPr>
        <w:t>site</w:t>
      </w:r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 xml:space="preserve"> para a Google e agradecem aos usuários e parceiros de uma forma descontraída. </w:t>
      </w:r>
      <w:proofErr w:type="spellStart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Chad</w:t>
      </w:r>
      <w:proofErr w:type="spellEnd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 (apud YOUTUBE, [s.d.], [</w:t>
      </w:r>
      <w:proofErr w:type="spellStart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s.p.</w:t>
      </w:r>
      <w:proofErr w:type="spellEnd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]) diz “Olá, YouTube, aqui </w:t>
      </w:r>
      <w:proofErr w:type="spellStart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Chad</w:t>
      </w:r>
      <w:proofErr w:type="spellEnd"/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 xml:space="preserve"> e Steve, cofundadores do </w:t>
      </w:r>
      <w:r w:rsidRPr="00344764">
        <w:rPr>
          <w:rFonts w:eastAsia="Calibri"/>
          <w:i/>
          <w:iCs/>
          <w:sz w:val="24"/>
          <w:szCs w:val="24"/>
          <w:shd w:val="clear" w:color="auto" w:fill="FFFFFF"/>
          <w:lang w:eastAsia="en-US"/>
        </w:rPr>
        <w:t>site</w:t>
      </w:r>
      <w:r w:rsidRPr="00344764">
        <w:rPr>
          <w:rFonts w:eastAsia="Calibri"/>
          <w:sz w:val="24"/>
          <w:szCs w:val="24"/>
          <w:shd w:val="clear" w:color="auto" w:fill="FFFFFF"/>
          <w:lang w:eastAsia="en-US"/>
        </w:rPr>
        <w:t>. Gostaríamos de dizer obrigado. Hoje temos uma grande novidade para vocês. Fomos adquiridos pelo Google”.</w:t>
      </w:r>
    </w:p>
    <w:p w14:paraId="6FCB1A9E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Em junho de 2007, o YouTube chega ao Brasil, onde as ferramentas passam a ter sua escrita em português. Essa expansão também foi realizada para diversos países. No mesmo ano, a plataforma começa a investir para, finalmente, gerar uma renda e a empresa crescer. Para isso, surgem três projetos principais: Conta ID, pagamento para garantir os direitos autorais dos vídeos, para que assim, não gerem processos; o programa de parcerias, para gerar renda com as propagandas; e a </w:t>
      </w:r>
      <w:r w:rsidRPr="00344764">
        <w:rPr>
          <w:rFonts w:eastAsia="Calibri"/>
          <w:sz w:val="24"/>
          <w:szCs w:val="24"/>
          <w:lang w:eastAsia="en-US"/>
        </w:rPr>
        <w:lastRenderedPageBreak/>
        <w:t xml:space="preserve">publicação de anúncios dentro dos vídeos e com isso, começa-se a gerar uma renda para a empresa. </w:t>
      </w:r>
    </w:p>
    <w:p w14:paraId="5DC90AD8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A partir deste momento as pessoas passam a ser criadoras de conteúdo, deixando assim o emprego convencional, para “trabalhar” para a plataforma, já que os vídeos passam a ser remunerados. Nascem assim, os primeiros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YouTubers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. </w:t>
      </w:r>
    </w:p>
    <w:p w14:paraId="04B1EC98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>Em 2010, a plataforma ganha o sistema de “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joinha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”, como sistema de avaliação do vídeo, o que faz as estrelas perderem seu espaço. Ainda nesse ano, foi implantado o aluguel de filmes completos pela plataforma, com a mesma qualidade dos filmes em DVD, e, a partir daí,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consegue ser o terceiro mais acessado da internet, ficando atrás apenas do Google e do Facebook.</w:t>
      </w:r>
    </w:p>
    <w:p w14:paraId="38CE3AD1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Em 2011, surgem os vídeos ao vivo no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>, a famosa “</w:t>
      </w:r>
      <w:proofErr w:type="spellStart"/>
      <w:r w:rsidRPr="00344764">
        <w:rPr>
          <w:rFonts w:eastAsia="Calibri"/>
          <w:i/>
          <w:iCs/>
          <w:sz w:val="24"/>
          <w:szCs w:val="24"/>
          <w:lang w:eastAsia="en-US"/>
        </w:rPr>
        <w:t>live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”, utilizada pelos </w:t>
      </w:r>
      <w:r w:rsidRPr="00344764">
        <w:rPr>
          <w:rFonts w:eastAsia="Calibri"/>
          <w:i/>
          <w:iCs/>
          <w:sz w:val="24"/>
          <w:szCs w:val="24"/>
          <w:lang w:eastAsia="en-US"/>
        </w:rPr>
        <w:t>gamers</w:t>
      </w:r>
      <w:r w:rsidRPr="00344764">
        <w:rPr>
          <w:rFonts w:eastAsia="Calibri"/>
          <w:sz w:val="24"/>
          <w:szCs w:val="24"/>
          <w:lang w:eastAsia="en-US"/>
        </w:rPr>
        <w:t xml:space="preserve">, e, principalmente, pelos governantes, para mostrar manifestações políticas. Já em 2012, o YouTube recebe uma grande reforma, começando pelo </w:t>
      </w:r>
      <w:r w:rsidRPr="00344764">
        <w:rPr>
          <w:rFonts w:eastAsia="Calibri"/>
          <w:i/>
          <w:iCs/>
          <w:sz w:val="24"/>
          <w:szCs w:val="24"/>
          <w:lang w:eastAsia="en-US"/>
        </w:rPr>
        <w:t>design</w:t>
      </w:r>
      <w:r w:rsidRPr="00344764">
        <w:rPr>
          <w:rFonts w:eastAsia="Calibri"/>
          <w:sz w:val="24"/>
          <w:szCs w:val="24"/>
          <w:lang w:eastAsia="en-US"/>
        </w:rPr>
        <w:t xml:space="preserve"> do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. Canais começam a bombar ainda mais e vídeos estouram a marca de 1 bilhão de visualizações. </w:t>
      </w:r>
    </w:p>
    <w:p w14:paraId="5AB33539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Desta forma, o YouTube muda o seu método de monetização, não mais sendo pelo número de inscritos e nem visualizações, e sim pelo tempo que as pessoas passam assistindo ao vídeo. Em consequência disso, vídeos longos e pouco interessantes tiveram uma queda significativa. Portanto, o que passa a crescer na plataforma são os vídeos de </w:t>
      </w:r>
      <w:r w:rsidRPr="00344764">
        <w:rPr>
          <w:rFonts w:eastAsia="Calibri"/>
          <w:i/>
          <w:iCs/>
          <w:sz w:val="24"/>
          <w:szCs w:val="24"/>
          <w:lang w:eastAsia="en-US"/>
        </w:rPr>
        <w:t>games</w:t>
      </w:r>
      <w:r w:rsidRPr="00344764">
        <w:rPr>
          <w:rFonts w:eastAsia="Calibri"/>
          <w:sz w:val="24"/>
          <w:szCs w:val="24"/>
          <w:lang w:eastAsia="en-US"/>
        </w:rPr>
        <w:t xml:space="preserve">, com conteúdo que prende a atenção internauta. </w:t>
      </w:r>
    </w:p>
    <w:p w14:paraId="280DA89F" w14:textId="77777777" w:rsidR="00344764" w:rsidRPr="00344764" w:rsidRDefault="00344764" w:rsidP="00344764">
      <w:pPr>
        <w:ind w:firstLine="709"/>
        <w:rPr>
          <w:rFonts w:eastAsia="Calibri"/>
          <w:sz w:val="24"/>
          <w:szCs w:val="24"/>
          <w:lang w:eastAsia="en-US"/>
        </w:rPr>
      </w:pPr>
      <w:r w:rsidRPr="00344764">
        <w:rPr>
          <w:rFonts w:eastAsia="Calibri"/>
          <w:sz w:val="24"/>
          <w:szCs w:val="24"/>
          <w:lang w:eastAsia="en-US"/>
        </w:rPr>
        <w:t xml:space="preserve">Em função disso, as sugestões de vídeos passam a causar polêmicas entre os criadores de conteúdo, visto que, agora, a plataforma não sugere mais vídeos com maior número de inscritos no canal, e sim, com o maior número de visualizações e curtidas. Isso tudo causa grande desconforto e mudança comportamental entre os </w:t>
      </w:r>
      <w:r w:rsidRPr="00344764">
        <w:rPr>
          <w:rFonts w:eastAsia="Calibri"/>
          <w:i/>
          <w:iCs/>
          <w:sz w:val="24"/>
          <w:szCs w:val="24"/>
          <w:lang w:eastAsia="en-US"/>
        </w:rPr>
        <w:t>influencers</w:t>
      </w:r>
      <w:r w:rsidRPr="00344764">
        <w:rPr>
          <w:rFonts w:eastAsia="Calibri"/>
          <w:sz w:val="24"/>
          <w:szCs w:val="24"/>
          <w:lang w:eastAsia="en-US"/>
        </w:rPr>
        <w:t>, a fim de que possam continuar sua carreira.</w:t>
      </w:r>
    </w:p>
    <w:p w14:paraId="73BAA253" w14:textId="2F0A983B" w:rsidR="00344764" w:rsidRPr="00344764" w:rsidRDefault="00344764" w:rsidP="0034476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344764">
        <w:rPr>
          <w:rFonts w:eastAsia="Times New Roman"/>
          <w:sz w:val="24"/>
          <w:szCs w:val="24"/>
        </w:rPr>
        <w:t xml:space="preserve">Nilton </w:t>
      </w:r>
      <w:proofErr w:type="spellStart"/>
      <w:r w:rsidRPr="00344764">
        <w:rPr>
          <w:rFonts w:eastAsia="Times New Roman"/>
          <w:sz w:val="24"/>
          <w:szCs w:val="24"/>
        </w:rPr>
        <w:t>Kleina</w:t>
      </w:r>
      <w:proofErr w:type="spellEnd"/>
      <w:r w:rsidRPr="00344764">
        <w:rPr>
          <w:rFonts w:eastAsia="Times New Roman"/>
          <w:sz w:val="24"/>
          <w:szCs w:val="24"/>
        </w:rPr>
        <w:t xml:space="preserve">, do canal </w:t>
      </w:r>
      <w:proofErr w:type="spellStart"/>
      <w:r w:rsidRPr="00344764">
        <w:rPr>
          <w:rFonts w:eastAsia="Times New Roman"/>
          <w:sz w:val="24"/>
          <w:szCs w:val="24"/>
        </w:rPr>
        <w:t>TecMundo</w:t>
      </w:r>
      <w:proofErr w:type="spellEnd"/>
      <w:r w:rsidRPr="00344764">
        <w:rPr>
          <w:rFonts w:eastAsia="Times New Roman"/>
          <w:sz w:val="24"/>
          <w:szCs w:val="24"/>
        </w:rPr>
        <w:t xml:space="preserve"> (2017), </w:t>
      </w:r>
      <w:r w:rsidRPr="00344764">
        <w:rPr>
          <w:rFonts w:eastAsia="Calibri"/>
          <w:sz w:val="24"/>
          <w:szCs w:val="24"/>
          <w:lang w:eastAsia="en-US"/>
        </w:rPr>
        <w:t xml:space="preserve">explica porque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site</w:t>
      </w:r>
      <w:r w:rsidRPr="00344764">
        <w:rPr>
          <w:rFonts w:eastAsia="Calibri"/>
          <w:sz w:val="24"/>
          <w:szCs w:val="24"/>
          <w:lang w:eastAsia="en-US"/>
        </w:rPr>
        <w:t xml:space="preserve"> de vídeos YouTube tem esse crescimento tão alavancado desde 2005, sem que ao menos qualquer outra plataforma o derrube. Para </w:t>
      </w:r>
      <w:proofErr w:type="spellStart"/>
      <w:r w:rsidRPr="00344764">
        <w:rPr>
          <w:rFonts w:eastAsia="Calibri"/>
          <w:sz w:val="24"/>
          <w:szCs w:val="24"/>
          <w:lang w:eastAsia="en-US"/>
        </w:rPr>
        <w:t>Kleina</w:t>
      </w:r>
      <w:proofErr w:type="spellEnd"/>
      <w:r w:rsidRPr="00344764">
        <w:rPr>
          <w:rFonts w:eastAsia="Calibri"/>
          <w:sz w:val="24"/>
          <w:szCs w:val="24"/>
          <w:lang w:eastAsia="en-US"/>
        </w:rPr>
        <w:t xml:space="preserve"> (apud TECMUNDO, 2017), existem três projetos que favorecem essa empresa: o primeiro é a ferramenta de buscas, que é bem vasta e consegue facilmente achar o que procura; o segundo é o </w:t>
      </w:r>
      <w:r w:rsidRPr="00344764">
        <w:rPr>
          <w:rFonts w:eastAsia="Calibri"/>
          <w:i/>
          <w:iCs/>
          <w:sz w:val="24"/>
          <w:szCs w:val="24"/>
          <w:lang w:eastAsia="en-US"/>
        </w:rPr>
        <w:t>player</w:t>
      </w:r>
      <w:r w:rsidRPr="00344764">
        <w:rPr>
          <w:rFonts w:eastAsia="Calibri"/>
          <w:sz w:val="24"/>
          <w:szCs w:val="24"/>
          <w:lang w:eastAsia="en-US"/>
        </w:rPr>
        <w:t xml:space="preserve"> de vídeo que tem um </w:t>
      </w:r>
      <w:r w:rsidRPr="00344764">
        <w:rPr>
          <w:rFonts w:eastAsia="Calibri"/>
          <w:i/>
          <w:iCs/>
          <w:sz w:val="24"/>
          <w:szCs w:val="24"/>
          <w:lang w:eastAsia="en-US"/>
        </w:rPr>
        <w:t>layout</w:t>
      </w:r>
      <w:r w:rsidRPr="00344764">
        <w:rPr>
          <w:rFonts w:eastAsia="Calibri"/>
          <w:sz w:val="24"/>
          <w:szCs w:val="24"/>
          <w:lang w:eastAsia="en-US"/>
        </w:rPr>
        <w:t xml:space="preserve"> compreensível e principalmente sem travações; e, por fim, é citada a facilidade de subir e compartilhar os vídeos.</w:t>
      </w:r>
    </w:p>
    <w:p w14:paraId="1678639B" w14:textId="2391EDB4" w:rsidR="005F7016" w:rsidRDefault="005F70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058D54E" w14:textId="255943E1" w:rsidR="005F7016" w:rsidRDefault="005F7016" w:rsidP="005F7016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Stand-</w:t>
      </w:r>
      <w:proofErr w:type="spellStart"/>
      <w:r>
        <w:rPr>
          <w:rFonts w:eastAsia="Times New Roman"/>
          <w:b/>
          <w:bCs/>
          <w:color w:val="000000"/>
          <w:sz w:val="24"/>
          <w:szCs w:val="24"/>
        </w:rPr>
        <w:t>Up</w:t>
      </w:r>
      <w:proofErr w:type="spellEnd"/>
    </w:p>
    <w:p w14:paraId="6C8DE008" w14:textId="08504CF7" w:rsidR="005F7016" w:rsidRDefault="005F7016" w:rsidP="005F7016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4"/>
          <w:szCs w:val="24"/>
        </w:rPr>
      </w:pPr>
    </w:p>
    <w:p w14:paraId="4FA27998" w14:textId="49E302FA" w:rsidR="008467E6" w:rsidRPr="008467E6" w:rsidRDefault="008467E6" w:rsidP="008467E6">
      <w:pPr>
        <w:ind w:firstLine="709"/>
        <w:rPr>
          <w:rFonts w:eastAsia="MS Mincho"/>
          <w:bCs/>
          <w:sz w:val="24"/>
          <w:szCs w:val="24"/>
        </w:rPr>
      </w:pPr>
      <w:r w:rsidRPr="008467E6">
        <w:rPr>
          <w:rFonts w:eastAsia="MS Mincho"/>
          <w:bCs/>
          <w:sz w:val="24"/>
          <w:szCs w:val="24"/>
        </w:rPr>
        <w:t xml:space="preserve">A grande diferença entre o </w:t>
      </w:r>
      <w:r w:rsidRPr="008467E6">
        <w:rPr>
          <w:rFonts w:eastAsia="MS Mincho"/>
          <w:bCs/>
          <w:i/>
          <w:iCs/>
          <w:sz w:val="24"/>
          <w:szCs w:val="24"/>
        </w:rPr>
        <w:t>stand-</w:t>
      </w:r>
      <w:proofErr w:type="spellStart"/>
      <w:r w:rsidRPr="008467E6">
        <w:rPr>
          <w:rFonts w:eastAsia="MS Mincho"/>
          <w:bCs/>
          <w:i/>
          <w:iCs/>
          <w:sz w:val="24"/>
          <w:szCs w:val="24"/>
        </w:rPr>
        <w:t>up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e o show de comédia é que o </w:t>
      </w:r>
      <w:r w:rsidRPr="008467E6">
        <w:rPr>
          <w:rFonts w:eastAsia="MS Mincho"/>
          <w:bCs/>
          <w:i/>
          <w:iCs/>
          <w:sz w:val="24"/>
          <w:szCs w:val="24"/>
        </w:rPr>
        <w:t>stand-</w:t>
      </w:r>
      <w:proofErr w:type="spellStart"/>
      <w:r w:rsidRPr="008467E6">
        <w:rPr>
          <w:rFonts w:eastAsia="MS Mincho"/>
          <w:bCs/>
          <w:i/>
          <w:iCs/>
          <w:sz w:val="24"/>
          <w:szCs w:val="24"/>
        </w:rPr>
        <w:t>up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nada mais é do que histórias, geralmente vivenciada pelos humoristas, na qual eles enfatizam o momento com muito humor, deixando de ser piada, mas mantendo a história engraçada. Segundo </w:t>
      </w:r>
      <w:proofErr w:type="spellStart"/>
      <w:r w:rsidRPr="008467E6">
        <w:rPr>
          <w:rFonts w:eastAsia="MS Mincho"/>
          <w:bCs/>
          <w:sz w:val="24"/>
          <w:szCs w:val="24"/>
        </w:rPr>
        <w:t>Salemi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(2013, p.1), “O stand</w:t>
      </w:r>
      <w:r>
        <w:rPr>
          <w:rFonts w:eastAsia="MS Mincho"/>
          <w:bCs/>
          <w:sz w:val="24"/>
          <w:szCs w:val="24"/>
        </w:rPr>
        <w:t>-</w:t>
      </w:r>
      <w:proofErr w:type="spellStart"/>
      <w:r w:rsidRPr="008467E6">
        <w:rPr>
          <w:rFonts w:eastAsia="MS Mincho"/>
          <w:bCs/>
          <w:sz w:val="24"/>
          <w:szCs w:val="24"/>
        </w:rPr>
        <w:t>up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</w:t>
      </w:r>
      <w:proofErr w:type="spellStart"/>
      <w:r w:rsidRPr="008467E6">
        <w:rPr>
          <w:rFonts w:eastAsia="MS Mincho"/>
          <w:bCs/>
          <w:sz w:val="24"/>
          <w:szCs w:val="24"/>
        </w:rPr>
        <w:t>comedy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é uma espécie de humor no qual um comediante fala ao público em um tom de conversa, contando casos engraçados inventados ou vividos por ele na vida cotidiana”. Complementa-se ainda que:</w:t>
      </w:r>
    </w:p>
    <w:p w14:paraId="271FA711" w14:textId="77777777" w:rsidR="008467E6" w:rsidRPr="008467E6" w:rsidRDefault="008467E6" w:rsidP="008467E6">
      <w:pPr>
        <w:ind w:firstLine="709"/>
        <w:rPr>
          <w:rFonts w:eastAsia="MS Mincho"/>
          <w:bCs/>
          <w:sz w:val="24"/>
          <w:szCs w:val="24"/>
        </w:rPr>
      </w:pPr>
    </w:p>
    <w:p w14:paraId="0BA55635" w14:textId="102A9F66" w:rsidR="005F7016" w:rsidRPr="008467E6" w:rsidRDefault="008467E6" w:rsidP="008467E6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Cs/>
          <w:color w:val="000000"/>
          <w:sz w:val="24"/>
          <w:szCs w:val="24"/>
        </w:rPr>
      </w:pPr>
      <w:r w:rsidRPr="008467E6">
        <w:rPr>
          <w:rFonts w:eastAsia="Calibri"/>
          <w:bCs/>
          <w:sz w:val="24"/>
          <w:szCs w:val="24"/>
          <w:lang w:eastAsia="en-US"/>
        </w:rPr>
        <w:lastRenderedPageBreak/>
        <w:t>Conversando com alguns humoristas, o que se argumenta é que, de fato, não há diferença entre o que eles fazem e o trabalho dos stand</w:t>
      </w:r>
      <w:r>
        <w:rPr>
          <w:rFonts w:eastAsia="Calibri"/>
          <w:bCs/>
          <w:sz w:val="24"/>
          <w:szCs w:val="24"/>
          <w:lang w:eastAsia="en-US"/>
        </w:rPr>
        <w:t>-</w:t>
      </w:r>
      <w:proofErr w:type="spellStart"/>
      <w:r w:rsidRPr="008467E6">
        <w:rPr>
          <w:rFonts w:eastAsia="Calibri"/>
          <w:bCs/>
          <w:sz w:val="24"/>
          <w:szCs w:val="24"/>
          <w:lang w:eastAsia="en-US"/>
        </w:rPr>
        <w:t>ups</w:t>
      </w:r>
      <w:proofErr w:type="spellEnd"/>
      <w:r w:rsidRPr="008467E6">
        <w:rPr>
          <w:rFonts w:eastAsia="Calibri"/>
          <w:bCs/>
          <w:sz w:val="24"/>
          <w:szCs w:val="24"/>
          <w:lang w:eastAsia="en-US"/>
        </w:rPr>
        <w:t>. Mas, conversando com os stand</w:t>
      </w:r>
      <w:r>
        <w:rPr>
          <w:rFonts w:eastAsia="Calibri"/>
          <w:bCs/>
          <w:sz w:val="24"/>
          <w:szCs w:val="24"/>
          <w:lang w:eastAsia="en-US"/>
        </w:rPr>
        <w:t>-</w:t>
      </w:r>
      <w:proofErr w:type="spellStart"/>
      <w:r w:rsidRPr="008467E6">
        <w:rPr>
          <w:rFonts w:eastAsia="Calibri"/>
          <w:bCs/>
          <w:sz w:val="24"/>
          <w:szCs w:val="24"/>
          <w:lang w:eastAsia="en-US"/>
        </w:rPr>
        <w:t>ups</w:t>
      </w:r>
      <w:proofErr w:type="spellEnd"/>
      <w:r w:rsidRPr="008467E6">
        <w:rPr>
          <w:rFonts w:eastAsia="Calibri"/>
          <w:bCs/>
          <w:sz w:val="24"/>
          <w:szCs w:val="24"/>
          <w:lang w:eastAsia="en-US"/>
        </w:rPr>
        <w:t>, há. Eles falam que trabalham textos próprios, autorais e que o texto que fazem são pautados nas vivências do dia-a-dia (REDAÇÃO, 2015, p.1).</w:t>
      </w:r>
    </w:p>
    <w:p w14:paraId="619C8E1D" w14:textId="4E04CBBF" w:rsidR="005F7016" w:rsidRDefault="005F7016" w:rsidP="005F7016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4"/>
          <w:szCs w:val="24"/>
        </w:rPr>
      </w:pPr>
    </w:p>
    <w:p w14:paraId="14D36473" w14:textId="77777777" w:rsidR="008467E6" w:rsidRPr="008467E6" w:rsidRDefault="008467E6" w:rsidP="008467E6">
      <w:pPr>
        <w:ind w:firstLine="709"/>
        <w:rPr>
          <w:rFonts w:eastAsia="MS Mincho"/>
          <w:bCs/>
          <w:sz w:val="24"/>
          <w:szCs w:val="24"/>
        </w:rPr>
      </w:pPr>
      <w:r w:rsidRPr="008467E6">
        <w:rPr>
          <w:rFonts w:eastAsia="MS Mincho"/>
          <w:bCs/>
          <w:sz w:val="24"/>
          <w:szCs w:val="24"/>
        </w:rPr>
        <w:t xml:space="preserve">O formato de </w:t>
      </w:r>
      <w:r w:rsidRPr="008467E6">
        <w:rPr>
          <w:rFonts w:eastAsia="MS Mincho"/>
          <w:bCs/>
          <w:i/>
          <w:iCs/>
          <w:sz w:val="24"/>
          <w:szCs w:val="24"/>
        </w:rPr>
        <w:t>pocket show</w:t>
      </w:r>
      <w:r w:rsidRPr="008467E6">
        <w:rPr>
          <w:rFonts w:eastAsia="MS Mincho"/>
          <w:bCs/>
          <w:sz w:val="24"/>
          <w:szCs w:val="24"/>
        </w:rPr>
        <w:t xml:space="preserve">, consagrado nos Estados Unidos, que levou o público ao riso nos bares, teatros e casas noturnas, chegou ao Brasil em meados dos anos 2000 e, desde então, o </w:t>
      </w:r>
      <w:r w:rsidRPr="008467E6">
        <w:rPr>
          <w:rFonts w:eastAsia="MS Mincho"/>
          <w:bCs/>
          <w:i/>
          <w:iCs/>
          <w:sz w:val="24"/>
          <w:szCs w:val="24"/>
        </w:rPr>
        <w:t>stand-</w:t>
      </w:r>
      <w:proofErr w:type="spellStart"/>
      <w:r w:rsidRPr="008467E6">
        <w:rPr>
          <w:rFonts w:eastAsia="MS Mincho"/>
          <w:bCs/>
          <w:i/>
          <w:iCs/>
          <w:sz w:val="24"/>
          <w:szCs w:val="24"/>
        </w:rPr>
        <w:t>up</w:t>
      </w:r>
      <w:proofErr w:type="spellEnd"/>
      <w:r w:rsidRPr="008467E6">
        <w:rPr>
          <w:rFonts w:eastAsia="MS Mincho"/>
          <w:bCs/>
          <w:i/>
          <w:iCs/>
          <w:sz w:val="24"/>
          <w:szCs w:val="24"/>
        </w:rPr>
        <w:t xml:space="preserve"> </w:t>
      </w:r>
      <w:proofErr w:type="spellStart"/>
      <w:r w:rsidRPr="008467E6">
        <w:rPr>
          <w:rFonts w:eastAsia="MS Mincho"/>
          <w:bCs/>
          <w:i/>
          <w:iCs/>
          <w:sz w:val="24"/>
          <w:szCs w:val="24"/>
        </w:rPr>
        <w:t>comedy</w:t>
      </w:r>
      <w:proofErr w:type="spellEnd"/>
      <w:r w:rsidRPr="008467E6">
        <w:rPr>
          <w:rFonts w:eastAsia="MS Mincho"/>
          <w:bCs/>
          <w:sz w:val="24"/>
          <w:szCs w:val="24"/>
        </w:rPr>
        <w:t xml:space="preserve"> vem crescendo no país de forma explosiva, principalmente entre o público de 18 a 30 anos.</w:t>
      </w:r>
    </w:p>
    <w:p w14:paraId="0CC1529E" w14:textId="77777777" w:rsidR="008467E6" w:rsidRPr="008467E6" w:rsidRDefault="008467E6" w:rsidP="008467E6">
      <w:pPr>
        <w:spacing w:line="360" w:lineRule="auto"/>
        <w:ind w:firstLine="709"/>
        <w:rPr>
          <w:rFonts w:eastAsia="MS Mincho" w:cs="Times New Roman"/>
          <w:sz w:val="24"/>
          <w:szCs w:val="24"/>
        </w:rPr>
      </w:pPr>
    </w:p>
    <w:p w14:paraId="6F8B2BC5" w14:textId="77777777" w:rsidR="008467E6" w:rsidRPr="008467E6" w:rsidRDefault="008467E6" w:rsidP="008467E6">
      <w:pPr>
        <w:autoSpaceDE w:val="0"/>
        <w:autoSpaceDN w:val="0"/>
        <w:ind w:left="2268"/>
        <w:rPr>
          <w:rFonts w:eastAsia="MS Mincho" w:cs="Times New Roman"/>
          <w:bCs/>
        </w:rPr>
      </w:pPr>
      <w:r w:rsidRPr="008467E6">
        <w:rPr>
          <w:rFonts w:eastAsia="MS Mincho" w:cs="Times New Roman"/>
          <w:bCs/>
        </w:rPr>
        <w:t>[...] O conceito de performance também faz parte da realização do todo. Isso quer dizer que o gestual, a interação com o público presente, o local onde uma apresentação artística é realizada, entre outras circunstâncias nunca serão exatamente iguais, mesmo que o discurso seja repetido em diversas situações (FLORES; SANTOS, 2017, p.6).</w:t>
      </w:r>
    </w:p>
    <w:p w14:paraId="491B237F" w14:textId="77777777" w:rsidR="008467E6" w:rsidRPr="008467E6" w:rsidRDefault="008467E6" w:rsidP="008467E6">
      <w:pPr>
        <w:spacing w:line="360" w:lineRule="auto"/>
        <w:ind w:firstLine="709"/>
        <w:rPr>
          <w:rFonts w:eastAsia="MS Mincho" w:cs="Times New Roman"/>
          <w:sz w:val="24"/>
          <w:szCs w:val="24"/>
        </w:rPr>
      </w:pPr>
    </w:p>
    <w:p w14:paraId="312D8D96" w14:textId="77777777" w:rsidR="008467E6" w:rsidRPr="008467E6" w:rsidRDefault="008467E6" w:rsidP="008467E6">
      <w:pPr>
        <w:ind w:firstLine="709"/>
        <w:rPr>
          <w:rFonts w:eastAsia="MS Mincho" w:cs="Times New Roman"/>
          <w:bCs/>
          <w:sz w:val="24"/>
          <w:szCs w:val="24"/>
        </w:rPr>
      </w:pPr>
      <w:r w:rsidRPr="008467E6">
        <w:rPr>
          <w:rFonts w:eastAsia="MS Mincho" w:cs="Times New Roman"/>
          <w:bCs/>
          <w:sz w:val="24"/>
          <w:szCs w:val="24"/>
        </w:rPr>
        <w:t xml:space="preserve">“Comédia em Pé” já foi visto por aproximadamente um milhão de espectadores e foi o primeiro grupo de </w:t>
      </w:r>
      <w:r w:rsidRPr="008467E6">
        <w:rPr>
          <w:rFonts w:eastAsia="MS Mincho" w:cs="Times New Roman"/>
          <w:bCs/>
          <w:i/>
          <w:iCs/>
          <w:sz w:val="24"/>
          <w:szCs w:val="24"/>
        </w:rPr>
        <w:t>stand-</w:t>
      </w:r>
      <w:proofErr w:type="spellStart"/>
      <w:r w:rsidRPr="008467E6">
        <w:rPr>
          <w:rFonts w:eastAsia="MS Mincho" w:cs="Times New Roman"/>
          <w:bCs/>
          <w:i/>
          <w:iCs/>
          <w:sz w:val="24"/>
          <w:szCs w:val="24"/>
        </w:rPr>
        <w:t>up</w:t>
      </w:r>
      <w:proofErr w:type="spellEnd"/>
      <w:r w:rsidRPr="008467E6">
        <w:rPr>
          <w:rFonts w:eastAsia="MS Mincho" w:cs="Times New Roman"/>
          <w:bCs/>
          <w:sz w:val="24"/>
          <w:szCs w:val="24"/>
        </w:rPr>
        <w:t xml:space="preserve"> formado no Brasil. Hoje, ainda ativo, o grupo com novos comediantes e novos espetáculos e textos atinge milhares de pessoas e ainda consegue atingir novos públicos com as novas tecnologias. Além dos dois DVDs lançados nos últimos anos, o Comédia em Pé também se adaptou com as plataformas digitais, como é o caso do YouTube.</w:t>
      </w:r>
    </w:p>
    <w:p w14:paraId="3B9D9426" w14:textId="77777777" w:rsidR="008467E6" w:rsidRPr="008467E6" w:rsidRDefault="008467E6" w:rsidP="008467E6">
      <w:pPr>
        <w:spacing w:line="360" w:lineRule="auto"/>
        <w:ind w:firstLine="709"/>
        <w:rPr>
          <w:rFonts w:eastAsia="MS Mincho" w:cs="Times New Roman"/>
          <w:sz w:val="24"/>
          <w:szCs w:val="24"/>
        </w:rPr>
      </w:pPr>
    </w:p>
    <w:p w14:paraId="27495BC9" w14:textId="77777777" w:rsidR="008467E6" w:rsidRPr="008467E6" w:rsidRDefault="008467E6" w:rsidP="008467E6">
      <w:pPr>
        <w:autoSpaceDE w:val="0"/>
        <w:autoSpaceDN w:val="0"/>
        <w:jc w:val="center"/>
        <w:rPr>
          <w:rFonts w:eastAsia="MS Mincho" w:cs="Times New Roman"/>
          <w:bCs/>
        </w:rPr>
      </w:pPr>
      <w:r w:rsidRPr="008467E6">
        <w:rPr>
          <w:rFonts w:eastAsia="MS Mincho" w:cs="Times New Roman"/>
          <w:bCs/>
        </w:rPr>
        <w:t>Figura 3 – Canal no YouTube do grupo Comédia em Pé</w:t>
      </w:r>
    </w:p>
    <w:p w14:paraId="4452E9AA" w14:textId="77777777" w:rsidR="008467E6" w:rsidRPr="008467E6" w:rsidRDefault="008467E6" w:rsidP="008467E6">
      <w:pPr>
        <w:autoSpaceDE w:val="0"/>
        <w:autoSpaceDN w:val="0"/>
        <w:jc w:val="center"/>
        <w:rPr>
          <w:rFonts w:eastAsia="MS Mincho" w:cs="Times New Roman"/>
        </w:rPr>
      </w:pPr>
    </w:p>
    <w:p w14:paraId="3BDAE8B6" w14:textId="77777777" w:rsidR="008467E6" w:rsidRPr="008467E6" w:rsidRDefault="008467E6" w:rsidP="008467E6">
      <w:pPr>
        <w:jc w:val="center"/>
        <w:rPr>
          <w:rFonts w:ascii="Calibri" w:eastAsia="Calibri" w:hAnsi="Calibri" w:cs="Times New Roman"/>
          <w:b/>
          <w:lang w:eastAsia="en-US"/>
        </w:rPr>
      </w:pPr>
      <w:r w:rsidRPr="008467E6">
        <w:rPr>
          <w:rFonts w:ascii="Calibri" w:eastAsia="Calibri" w:hAnsi="Calibri" w:cs="Times New Roman"/>
          <w:noProof/>
        </w:rPr>
        <w:drawing>
          <wp:inline distT="0" distB="0" distL="0" distR="0" wp14:anchorId="3622597F" wp14:editId="5ED03494">
            <wp:extent cx="3240000" cy="1745136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87" t="16235" r="1188" b="6199"/>
                    <a:stretch/>
                  </pic:blipFill>
                  <pic:spPr bwMode="auto">
                    <a:xfrm>
                      <a:off x="0" y="0"/>
                      <a:ext cx="3240000" cy="174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E72AB" w14:textId="77777777" w:rsidR="008467E6" w:rsidRPr="008467E6" w:rsidRDefault="008467E6" w:rsidP="008467E6">
      <w:pPr>
        <w:jc w:val="center"/>
        <w:rPr>
          <w:rFonts w:eastAsia="Calibri"/>
          <w:lang w:eastAsia="en-US"/>
        </w:rPr>
      </w:pPr>
    </w:p>
    <w:p w14:paraId="2322012F" w14:textId="77777777" w:rsidR="008467E6" w:rsidRPr="008467E6" w:rsidRDefault="008467E6" w:rsidP="008467E6">
      <w:pPr>
        <w:jc w:val="center"/>
        <w:rPr>
          <w:rFonts w:eastAsia="Calibri"/>
          <w:lang w:eastAsia="en-US"/>
        </w:rPr>
      </w:pPr>
      <w:r w:rsidRPr="008467E6">
        <w:rPr>
          <w:rFonts w:eastAsia="Calibri"/>
          <w:lang w:eastAsia="en-US"/>
        </w:rPr>
        <w:t>Fonte: YouTube.com/</w:t>
      </w:r>
      <w:proofErr w:type="spellStart"/>
      <w:r w:rsidRPr="008467E6">
        <w:rPr>
          <w:rFonts w:eastAsia="Calibri"/>
          <w:lang w:eastAsia="en-US"/>
        </w:rPr>
        <w:t>comediaempe</w:t>
      </w:r>
      <w:proofErr w:type="spellEnd"/>
    </w:p>
    <w:p w14:paraId="6A94339A" w14:textId="77777777" w:rsidR="008467E6" w:rsidRPr="008467E6" w:rsidRDefault="008467E6" w:rsidP="008467E6">
      <w:pPr>
        <w:autoSpaceDE w:val="0"/>
        <w:autoSpaceDN w:val="0"/>
        <w:spacing w:line="360" w:lineRule="auto"/>
        <w:ind w:firstLine="709"/>
        <w:rPr>
          <w:rFonts w:eastAsia="MS Mincho" w:cs="Times New Roman"/>
          <w:sz w:val="24"/>
          <w:szCs w:val="24"/>
        </w:rPr>
      </w:pPr>
    </w:p>
    <w:p w14:paraId="528C7861" w14:textId="77777777" w:rsidR="008467E6" w:rsidRPr="008467E6" w:rsidRDefault="008467E6" w:rsidP="008467E6">
      <w:pPr>
        <w:ind w:firstLine="709"/>
        <w:rPr>
          <w:rFonts w:eastAsia="MS Mincho" w:cs="Times New Roman"/>
          <w:sz w:val="24"/>
          <w:szCs w:val="24"/>
        </w:rPr>
      </w:pPr>
      <w:r w:rsidRPr="008467E6">
        <w:rPr>
          <w:rFonts w:eastAsia="MS Mincho" w:cs="Times New Roman"/>
          <w:sz w:val="24"/>
          <w:szCs w:val="24"/>
        </w:rPr>
        <w:t xml:space="preserve">“Em Pé na Rede” é outro famoso grupo em teatros e YouTube. Os amigos Murilo Couto, </w:t>
      </w:r>
      <w:proofErr w:type="spellStart"/>
      <w:r w:rsidRPr="008467E6">
        <w:rPr>
          <w:rFonts w:eastAsia="MS Mincho" w:cs="Times New Roman"/>
          <w:sz w:val="24"/>
          <w:szCs w:val="24"/>
        </w:rPr>
        <w:t>Rominho</w:t>
      </w:r>
      <w:proofErr w:type="spellEnd"/>
      <w:r w:rsidRPr="008467E6">
        <w:rPr>
          <w:rFonts w:eastAsia="MS Mincho" w:cs="Times New Roman"/>
          <w:sz w:val="24"/>
          <w:szCs w:val="24"/>
        </w:rPr>
        <w:t xml:space="preserve"> Braga, Victor </w:t>
      </w:r>
      <w:proofErr w:type="spellStart"/>
      <w:r w:rsidRPr="008467E6">
        <w:rPr>
          <w:rFonts w:eastAsia="MS Mincho" w:cs="Times New Roman"/>
          <w:sz w:val="24"/>
          <w:szCs w:val="24"/>
        </w:rPr>
        <w:t>Camejo</w:t>
      </w:r>
      <w:proofErr w:type="spellEnd"/>
      <w:r w:rsidRPr="008467E6">
        <w:rPr>
          <w:rFonts w:eastAsia="MS Mincho" w:cs="Times New Roman"/>
          <w:sz w:val="24"/>
          <w:szCs w:val="24"/>
        </w:rPr>
        <w:t xml:space="preserve"> e Osmar Campbell atingiram o sucesso nas redes com o quadro “comentando histórias”, onde um amigo convidado se senta para contar uma história, enquanto os 4 comediantes interagem comentando com piadas improvisadas durante a apresentação. O canal chega a mais de 6 milhões de </w:t>
      </w:r>
      <w:r w:rsidRPr="008467E6">
        <w:rPr>
          <w:rFonts w:eastAsia="MS Mincho" w:cs="Times New Roman"/>
          <w:sz w:val="24"/>
          <w:szCs w:val="24"/>
        </w:rPr>
        <w:lastRenderedPageBreak/>
        <w:t>acessos. Além do reconhecimento o grupo também consegue gerar uma boa renda com este tipo de trabalho. Por meio da internet, o grupo leva o show até quem não tem a oportunidade de participar ao vivo.</w:t>
      </w:r>
    </w:p>
    <w:p w14:paraId="71F30E7B" w14:textId="77777777" w:rsidR="008467E6" w:rsidRPr="008467E6" w:rsidRDefault="008467E6" w:rsidP="008467E6">
      <w:pPr>
        <w:spacing w:line="360" w:lineRule="auto"/>
        <w:ind w:firstLine="709"/>
        <w:rPr>
          <w:rFonts w:eastAsia="MS Mincho" w:cs="Times New Roman"/>
        </w:rPr>
      </w:pPr>
    </w:p>
    <w:p w14:paraId="147F7E72" w14:textId="77777777" w:rsidR="008467E6" w:rsidRPr="008467E6" w:rsidRDefault="008467E6" w:rsidP="008467E6">
      <w:pPr>
        <w:autoSpaceDE w:val="0"/>
        <w:autoSpaceDN w:val="0"/>
        <w:jc w:val="center"/>
        <w:rPr>
          <w:rFonts w:eastAsia="MS Mincho" w:cs="Times New Roman"/>
        </w:rPr>
      </w:pPr>
      <w:r w:rsidRPr="008467E6">
        <w:rPr>
          <w:rFonts w:eastAsia="MS Mincho" w:cs="Times New Roman"/>
        </w:rPr>
        <w:t>Figura 4 – Canal no YouTube do grupo Em Pé na Rede</w:t>
      </w:r>
    </w:p>
    <w:p w14:paraId="7A229555" w14:textId="77777777" w:rsidR="008467E6" w:rsidRPr="008467E6" w:rsidRDefault="008467E6" w:rsidP="008467E6">
      <w:pPr>
        <w:autoSpaceDE w:val="0"/>
        <w:autoSpaceDN w:val="0"/>
        <w:jc w:val="center"/>
        <w:rPr>
          <w:rFonts w:eastAsia="MS Mincho" w:cs="Times New Roman"/>
        </w:rPr>
      </w:pPr>
    </w:p>
    <w:p w14:paraId="1BC7C761" w14:textId="77777777" w:rsidR="008467E6" w:rsidRPr="008467E6" w:rsidRDefault="008467E6" w:rsidP="008467E6">
      <w:pPr>
        <w:autoSpaceDE w:val="0"/>
        <w:autoSpaceDN w:val="0"/>
        <w:jc w:val="center"/>
        <w:rPr>
          <w:rFonts w:eastAsia="MS Mincho" w:cs="Times New Roman"/>
          <w:sz w:val="24"/>
          <w:szCs w:val="24"/>
        </w:rPr>
      </w:pPr>
      <w:r w:rsidRPr="008467E6">
        <w:rPr>
          <w:rFonts w:eastAsia="MS Mincho" w:cs="Times New Roman"/>
          <w:noProof/>
          <w:sz w:val="24"/>
          <w:szCs w:val="24"/>
        </w:rPr>
        <w:drawing>
          <wp:inline distT="0" distB="0" distL="0" distR="0" wp14:anchorId="747DEAA1" wp14:editId="1D9F0CAA">
            <wp:extent cx="3240000" cy="179600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001" t="15939" r="2409" b="5937"/>
                    <a:stretch/>
                  </pic:blipFill>
                  <pic:spPr bwMode="auto">
                    <a:xfrm>
                      <a:off x="0" y="0"/>
                      <a:ext cx="3240000" cy="179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8A47C" w14:textId="77777777" w:rsidR="008467E6" w:rsidRPr="008467E6" w:rsidRDefault="008467E6" w:rsidP="008467E6">
      <w:pPr>
        <w:jc w:val="center"/>
        <w:rPr>
          <w:rFonts w:eastAsia="Calibri"/>
          <w:lang w:eastAsia="en-US"/>
        </w:rPr>
      </w:pPr>
    </w:p>
    <w:p w14:paraId="4A0B177E" w14:textId="77777777" w:rsidR="008467E6" w:rsidRPr="008467E6" w:rsidRDefault="008467E6" w:rsidP="008467E6">
      <w:pPr>
        <w:jc w:val="center"/>
        <w:rPr>
          <w:rFonts w:eastAsia="Calibri"/>
          <w:lang w:eastAsia="en-US"/>
        </w:rPr>
      </w:pPr>
      <w:r w:rsidRPr="008467E6">
        <w:rPr>
          <w:rFonts w:eastAsia="Calibri"/>
          <w:lang w:eastAsia="en-US"/>
        </w:rPr>
        <w:t>Fonte: YouTube.com/</w:t>
      </w:r>
      <w:proofErr w:type="spellStart"/>
      <w:r w:rsidRPr="008467E6">
        <w:rPr>
          <w:rFonts w:eastAsia="Calibri"/>
          <w:lang w:eastAsia="en-US"/>
        </w:rPr>
        <w:t>empenarede</w:t>
      </w:r>
      <w:proofErr w:type="spellEnd"/>
    </w:p>
    <w:p w14:paraId="26910C93" w14:textId="77777777" w:rsidR="008467E6" w:rsidRPr="008467E6" w:rsidRDefault="008467E6" w:rsidP="008467E6">
      <w:pPr>
        <w:autoSpaceDE w:val="0"/>
        <w:autoSpaceDN w:val="0"/>
        <w:spacing w:line="360" w:lineRule="auto"/>
        <w:ind w:firstLine="709"/>
        <w:rPr>
          <w:rFonts w:eastAsia="MS Mincho" w:cs="Times New Roman"/>
          <w:sz w:val="24"/>
          <w:szCs w:val="24"/>
        </w:rPr>
      </w:pPr>
    </w:p>
    <w:p w14:paraId="259C280A" w14:textId="77777777" w:rsidR="008467E6" w:rsidRPr="008467E6" w:rsidRDefault="008467E6" w:rsidP="008467E6">
      <w:pPr>
        <w:ind w:firstLine="720"/>
        <w:rPr>
          <w:rFonts w:eastAsia="Calibri"/>
          <w:bCs/>
          <w:sz w:val="24"/>
          <w:szCs w:val="24"/>
          <w:lang w:eastAsia="en-US"/>
        </w:rPr>
      </w:pPr>
      <w:r w:rsidRPr="008467E6">
        <w:rPr>
          <w:rFonts w:eastAsia="Calibri"/>
          <w:bCs/>
          <w:sz w:val="24"/>
          <w:szCs w:val="24"/>
          <w:lang w:eastAsia="en-US"/>
        </w:rPr>
        <w:t xml:space="preserve">Curitiba foi uma das pioneiras a abrir espaço para comediantes em clubes e bares, tanto que ficou conhecida por ser uma das capitais mais influentes na comédia. É uma cidade de referências e o </w:t>
      </w:r>
      <w:r w:rsidRPr="008467E6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8467E6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8467E6">
        <w:rPr>
          <w:rFonts w:eastAsia="Calibri"/>
          <w:bCs/>
          <w:sz w:val="24"/>
          <w:szCs w:val="24"/>
          <w:lang w:eastAsia="en-US"/>
        </w:rPr>
        <w:t xml:space="preserve"> não ficou para trás, revelando nomes importantes como Léo Lins e Diogo Portugal, humoristas conhecidos no meio do teatro e que até hoje fazem sucesso também na televisão.</w:t>
      </w:r>
    </w:p>
    <w:p w14:paraId="1103C018" w14:textId="0285BFF6" w:rsidR="006E297F" w:rsidRPr="009F384B" w:rsidRDefault="008467E6" w:rsidP="009F384B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Cs/>
          <w:sz w:val="24"/>
          <w:szCs w:val="24"/>
          <w:lang w:eastAsia="en-US"/>
        </w:rPr>
      </w:pPr>
      <w:r w:rsidRPr="008467E6">
        <w:rPr>
          <w:rFonts w:eastAsia="Calibri"/>
          <w:bCs/>
          <w:sz w:val="24"/>
          <w:szCs w:val="24"/>
          <w:lang w:eastAsia="en-US"/>
        </w:rPr>
        <w:t>É importante notar que a televisão, como o Programa do Jô, foi um dos principais programas a abrir as portas para os comediantes brasileiros. A função destes meios de comunicação e a tecnologia auxiliaram para o fenômeno do gênero do Brasil.</w:t>
      </w:r>
    </w:p>
    <w:p w14:paraId="3D249E63" w14:textId="32024B1F" w:rsidR="006E297F" w:rsidRPr="00E201D8" w:rsidRDefault="006E297F" w:rsidP="00E201D8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6E297F">
        <w:rPr>
          <w:rFonts w:eastAsia="Calibri"/>
          <w:bCs/>
          <w:sz w:val="24"/>
          <w:szCs w:val="24"/>
          <w:lang w:eastAsia="en-US"/>
        </w:rPr>
        <w:t xml:space="preserve">Com as novas tecnologias, o conceito que os humoristas adotaram é de levar seu trabalho de forma informal e rápida. Com este conceito também começaram a publicar seus próprios conteúdos nas plataformas de uma maneira simples, que alcança inúmeras pessoas, o que os tornou grandes comediantes do </w:t>
      </w:r>
      <w:r w:rsidRPr="006E297F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6E297F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6E297F">
        <w:rPr>
          <w:rFonts w:eastAsia="Calibri"/>
          <w:bCs/>
          <w:sz w:val="24"/>
          <w:szCs w:val="24"/>
          <w:lang w:eastAsia="en-US"/>
        </w:rPr>
        <w:t xml:space="preserve"> hoje, como é o caso do Afonso Padilha, Thiago Ventura, Bruna Louise entre outros. Todos eles fazem shows nos teatros, mas investem fielmente no seu conteúdo na internet, pois sabem o quão grande é o retorno para o seu trabalho fora das mídias, e que além do reconhecimento do seu trabalho, também alcançam o almejado sucesso.</w:t>
      </w:r>
    </w:p>
    <w:p w14:paraId="545A3E99" w14:textId="77777777" w:rsidR="005F7016" w:rsidRPr="005F7016" w:rsidRDefault="005F7016" w:rsidP="005F7016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4"/>
          <w:szCs w:val="24"/>
        </w:rPr>
      </w:pPr>
    </w:p>
    <w:p w14:paraId="133FC58A" w14:textId="1CD1FA7B" w:rsidR="009F384B" w:rsidRDefault="006E297F" w:rsidP="009F384B">
      <w:pPr>
        <w:numPr>
          <w:ilvl w:val="0"/>
          <w:numId w:val="1"/>
        </w:numPr>
        <w:jc w:val="left"/>
        <w:rPr>
          <w:b/>
          <w:sz w:val="24"/>
          <w:szCs w:val="24"/>
        </w:rPr>
      </w:pPr>
      <w:r w:rsidRPr="006E297F">
        <w:rPr>
          <w:b/>
          <w:sz w:val="24"/>
          <w:szCs w:val="24"/>
        </w:rPr>
        <w:t>ANÁLISE E DISCUSSÃO DOS RESULTADOS</w:t>
      </w:r>
    </w:p>
    <w:p w14:paraId="4E56F874" w14:textId="79865ED7" w:rsidR="009F384B" w:rsidRDefault="009F384B" w:rsidP="009F384B">
      <w:pPr>
        <w:jc w:val="left"/>
        <w:rPr>
          <w:b/>
          <w:sz w:val="24"/>
          <w:szCs w:val="24"/>
        </w:rPr>
      </w:pPr>
    </w:p>
    <w:p w14:paraId="1709422A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Como foi constatada na pesquisa, no início do crescimento do YouTube, a ferramenta mais importante para os </w:t>
      </w:r>
      <w:proofErr w:type="spellStart"/>
      <w:r w:rsidRPr="009F384B">
        <w:rPr>
          <w:rFonts w:eastAsia="Calibri"/>
          <w:bCs/>
          <w:sz w:val="24"/>
          <w:szCs w:val="24"/>
          <w:lang w:eastAsia="en-US"/>
        </w:rPr>
        <w:t>YouTubers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era o número de inscritos no canal. Contudo, no ano de 2012, entre os 10 canais mais vistos da plataforma, 7 eram relacionados a comédia e humor.</w:t>
      </w:r>
    </w:p>
    <w:p w14:paraId="593BFDC1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bCs/>
          <w:sz w:val="24"/>
          <w:szCs w:val="24"/>
          <w:lang w:eastAsia="en-US"/>
        </w:rPr>
      </w:pPr>
    </w:p>
    <w:p w14:paraId="6D82B8CE" w14:textId="77777777" w:rsidR="009F384B" w:rsidRPr="009F384B" w:rsidRDefault="009F384B" w:rsidP="009F384B">
      <w:pPr>
        <w:jc w:val="center"/>
        <w:rPr>
          <w:rFonts w:eastAsia="Calibri"/>
          <w:bCs/>
          <w:lang w:eastAsia="en-US"/>
        </w:rPr>
      </w:pPr>
      <w:r w:rsidRPr="009F384B">
        <w:rPr>
          <w:rFonts w:eastAsia="Calibri"/>
          <w:bCs/>
          <w:lang w:eastAsia="en-US"/>
        </w:rPr>
        <w:lastRenderedPageBreak/>
        <w:t>Figura 9 – Número de inscritos nos canais brasileiros em 2012</w:t>
      </w:r>
    </w:p>
    <w:p w14:paraId="4AF89758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</w:p>
    <w:p w14:paraId="3DD2E303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  <w:r w:rsidRPr="009F384B">
        <w:rPr>
          <w:rFonts w:eastAsia="Calibri"/>
          <w:noProof/>
        </w:rPr>
        <w:drawing>
          <wp:inline distT="0" distB="0" distL="0" distR="0" wp14:anchorId="47C3F9FB" wp14:editId="4459EE58">
            <wp:extent cx="4320000" cy="2074786"/>
            <wp:effectExtent l="0" t="0" r="4445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344" r="972" b="9063"/>
                    <a:stretch/>
                  </pic:blipFill>
                  <pic:spPr bwMode="auto">
                    <a:xfrm>
                      <a:off x="0" y="0"/>
                      <a:ext cx="4320000" cy="207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BADF9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</w:p>
    <w:p w14:paraId="7E2E1906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  <w:r w:rsidRPr="009F384B">
        <w:rPr>
          <w:rFonts w:eastAsia="Calibri"/>
          <w:lang w:eastAsia="en-US"/>
        </w:rPr>
        <w:t>Fonte:</w:t>
      </w:r>
      <w:r w:rsidRPr="009F384B">
        <w:rPr>
          <w:rFonts w:eastAsia="Calibri"/>
          <w:color w:val="FF0000"/>
          <w:lang w:eastAsia="en-US"/>
        </w:rPr>
        <w:t xml:space="preserve"> </w:t>
      </w:r>
      <w:r w:rsidRPr="009F384B">
        <w:rPr>
          <w:rFonts w:eastAsia="Calibri"/>
          <w:lang w:eastAsia="en-US"/>
        </w:rPr>
        <w:t>https://www.youtube.com/watch?v=eM9ZnacaDGI&amp;t=14s</w:t>
      </w:r>
    </w:p>
    <w:p w14:paraId="4982E6C7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bCs/>
          <w:sz w:val="24"/>
          <w:szCs w:val="24"/>
          <w:lang w:eastAsia="en-US"/>
        </w:rPr>
      </w:pPr>
    </w:p>
    <w:p w14:paraId="3DDC33D7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Em 2013, com o sucesso do Canal </w:t>
      </w:r>
      <w:proofErr w:type="spellStart"/>
      <w:r w:rsidRPr="009F384B">
        <w:rPr>
          <w:rFonts w:eastAsia="Calibri"/>
          <w:bCs/>
          <w:sz w:val="24"/>
          <w:szCs w:val="24"/>
          <w:lang w:eastAsia="en-US"/>
        </w:rPr>
        <w:t>Parafernalha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, que estava entre os 3 mais assistidos, surgem outros canais com a mesma proposta, o maior exemplo é o Canal Portas do Fundos, que acaba entrando para o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ranking</w:t>
      </w:r>
      <w:r w:rsidRPr="009F384B">
        <w:rPr>
          <w:rFonts w:eastAsia="Calibri"/>
          <w:bCs/>
          <w:sz w:val="24"/>
          <w:szCs w:val="24"/>
          <w:lang w:eastAsia="en-US"/>
        </w:rPr>
        <w:t xml:space="preserve"> dos 10 maiores canais do Brasil e, assim, o crescimento dos comediantes passa a tomar conta da plataforma.</w:t>
      </w:r>
    </w:p>
    <w:p w14:paraId="43BD86E3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Em 2017, o Canal do </w:t>
      </w:r>
      <w:proofErr w:type="spellStart"/>
      <w:r w:rsidRPr="009F384B">
        <w:rPr>
          <w:rFonts w:eastAsia="Calibri"/>
          <w:bCs/>
          <w:sz w:val="24"/>
          <w:szCs w:val="24"/>
          <w:lang w:eastAsia="en-US"/>
        </w:rPr>
        <w:t>Whindersson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Nunes, comediante de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, que iniciou sua carreira no YouTube, toma a primeira posição do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ranking</w:t>
      </w:r>
      <w:r w:rsidRPr="009F384B">
        <w:rPr>
          <w:rFonts w:eastAsia="Calibri"/>
          <w:bCs/>
          <w:sz w:val="24"/>
          <w:szCs w:val="24"/>
          <w:lang w:eastAsia="en-US"/>
        </w:rPr>
        <w:t xml:space="preserve">, juntamente com outros canais de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. Com isso, é nítido o crescimento deste tipo de conteúdo na plataforma e quanto o público passa a acompanhar fielmente este material, fazendo com que o </w:t>
      </w:r>
      <w:proofErr w:type="spellStart"/>
      <w:r w:rsidRPr="009F384B">
        <w:rPr>
          <w:rFonts w:eastAsia="Calibri"/>
          <w:bCs/>
          <w:sz w:val="24"/>
          <w:szCs w:val="24"/>
          <w:lang w:eastAsia="en-US"/>
        </w:rPr>
        <w:t>YouTuber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vá além dos vídeos, fazendo assim grandes shows de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pelo Brasil, conseguindo lotar grandes teatros com os espetáculos de piadas.</w:t>
      </w:r>
    </w:p>
    <w:p w14:paraId="58EC8CC1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bCs/>
          <w:sz w:val="24"/>
          <w:szCs w:val="24"/>
          <w:lang w:eastAsia="en-US"/>
        </w:rPr>
      </w:pPr>
    </w:p>
    <w:p w14:paraId="0E6B4898" w14:textId="77777777" w:rsidR="009F384B" w:rsidRPr="009F384B" w:rsidRDefault="009F384B" w:rsidP="009F384B">
      <w:pPr>
        <w:jc w:val="center"/>
        <w:rPr>
          <w:rFonts w:eastAsia="Calibri"/>
          <w:bCs/>
          <w:lang w:eastAsia="en-US"/>
        </w:rPr>
      </w:pPr>
      <w:r w:rsidRPr="009F384B">
        <w:rPr>
          <w:rFonts w:eastAsia="Calibri"/>
          <w:bCs/>
          <w:lang w:eastAsia="en-US"/>
        </w:rPr>
        <w:t>Figura 10 – Número de inscritos nos canais brasileiros em 2017</w:t>
      </w:r>
    </w:p>
    <w:p w14:paraId="44CCB2A7" w14:textId="77777777" w:rsidR="009F384B" w:rsidRPr="009F384B" w:rsidRDefault="009F384B" w:rsidP="009F384B">
      <w:pPr>
        <w:jc w:val="center"/>
        <w:rPr>
          <w:rFonts w:eastAsia="Calibri"/>
          <w:bCs/>
          <w:lang w:eastAsia="en-US"/>
        </w:rPr>
      </w:pPr>
    </w:p>
    <w:p w14:paraId="7BEE9CC9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  <w:r w:rsidRPr="009F384B">
        <w:rPr>
          <w:rFonts w:eastAsia="Calibri"/>
          <w:noProof/>
        </w:rPr>
        <w:drawing>
          <wp:inline distT="0" distB="0" distL="0" distR="0" wp14:anchorId="49198FD8" wp14:editId="22D8AA78">
            <wp:extent cx="4447600" cy="2146852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345" r="1822" b="9365"/>
                    <a:stretch/>
                  </pic:blipFill>
                  <pic:spPr bwMode="auto">
                    <a:xfrm>
                      <a:off x="0" y="0"/>
                      <a:ext cx="4552701" cy="219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1CF59" w14:textId="77777777" w:rsidR="009F384B" w:rsidRPr="009F384B" w:rsidRDefault="009F384B" w:rsidP="009F384B">
      <w:pPr>
        <w:jc w:val="center"/>
        <w:rPr>
          <w:rFonts w:eastAsia="Calibri"/>
          <w:lang w:eastAsia="en-US"/>
        </w:rPr>
      </w:pPr>
    </w:p>
    <w:p w14:paraId="3C7C346B" w14:textId="77777777" w:rsidR="009F384B" w:rsidRPr="009F384B" w:rsidRDefault="009F384B" w:rsidP="009F384B">
      <w:pPr>
        <w:jc w:val="center"/>
        <w:rPr>
          <w:rFonts w:eastAsia="Calibri"/>
          <w:color w:val="FF0000"/>
          <w:lang w:eastAsia="en-US"/>
        </w:rPr>
      </w:pPr>
      <w:r w:rsidRPr="009F384B">
        <w:rPr>
          <w:rFonts w:eastAsia="Calibri"/>
          <w:lang w:eastAsia="en-US"/>
        </w:rPr>
        <w:t>Fonte: https://www.youtube.com/watch?v=eM9ZnacaDGI&amp;t=14s</w:t>
      </w:r>
    </w:p>
    <w:p w14:paraId="03F3B15C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</w:p>
    <w:p w14:paraId="36E7CAA6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Em 2019, os canais de humor e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ainda lideram o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ranking</w:t>
      </w:r>
      <w:r w:rsidRPr="009F384B">
        <w:rPr>
          <w:rFonts w:eastAsia="Calibri"/>
          <w:bCs/>
          <w:sz w:val="24"/>
          <w:szCs w:val="24"/>
          <w:lang w:eastAsia="en-US"/>
        </w:rPr>
        <w:t xml:space="preserve"> dos 10 maiores canais da plataforma no Brasil, entre os mais acessados estão o canal Porta dos Fundos e </w:t>
      </w:r>
      <w:proofErr w:type="spellStart"/>
      <w:r w:rsidRPr="009F384B">
        <w:rPr>
          <w:rFonts w:eastAsia="Calibri"/>
          <w:bCs/>
          <w:sz w:val="24"/>
          <w:szCs w:val="24"/>
          <w:lang w:eastAsia="en-US"/>
        </w:rPr>
        <w:t>Whindersson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Nunes que lideram as primeiras posições do número de visualizações no canal por vídeo.</w:t>
      </w:r>
    </w:p>
    <w:p w14:paraId="75560CEE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Outros humoristas que vieram dos shows convencionais para YouTube também alavancaram sua carreira com os vídeos postados em seus canais pelo menos uma vez na semana, como é o caso do Maurício Meirelles, que estourou na plataforma com os vídeos de 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Webbullying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, e hoje tem mais de 200 milhões visualizações por vídeo em seu canal. </w:t>
      </w:r>
    </w:p>
    <w:p w14:paraId="013B035F" w14:textId="77777777" w:rsidR="009F384B" w:rsidRPr="009F384B" w:rsidRDefault="009F384B" w:rsidP="009F384B">
      <w:pPr>
        <w:ind w:firstLine="709"/>
        <w:rPr>
          <w:rFonts w:eastAsia="Calibri"/>
          <w:sz w:val="24"/>
          <w:szCs w:val="24"/>
          <w:lang w:eastAsia="en-US"/>
        </w:rPr>
      </w:pPr>
      <w:r w:rsidRPr="009F384B">
        <w:rPr>
          <w:rFonts w:eastAsia="Calibri"/>
          <w:sz w:val="24"/>
          <w:szCs w:val="24"/>
          <w:lang w:eastAsia="en-US"/>
        </w:rPr>
        <w:t xml:space="preserve">Isso fica mais nítido em 2020: devido à Pandemia Mundial do Covid-19 e os decretos de isolamento, o comediante Maurício Meirelles começa a fazer </w:t>
      </w:r>
      <w:proofErr w:type="spellStart"/>
      <w:r w:rsidRPr="009F384B">
        <w:rPr>
          <w:rFonts w:eastAsia="Calibri"/>
          <w:i/>
          <w:iCs/>
          <w:sz w:val="24"/>
          <w:szCs w:val="24"/>
          <w:lang w:eastAsia="en-US"/>
        </w:rPr>
        <w:t>lives</w:t>
      </w:r>
      <w:proofErr w:type="spellEnd"/>
      <w:r w:rsidRPr="009F384B">
        <w:rPr>
          <w:rFonts w:eastAsia="Calibri"/>
          <w:sz w:val="24"/>
          <w:szCs w:val="24"/>
          <w:lang w:eastAsia="en-US"/>
        </w:rPr>
        <w:t xml:space="preserve"> em seu canal do YouTube para que possa continuar com suas apresentações, além de fazer ainda um maior o uso da plataforma.</w:t>
      </w:r>
    </w:p>
    <w:p w14:paraId="4FFCFF32" w14:textId="77777777" w:rsidR="009F384B" w:rsidRPr="009F384B" w:rsidRDefault="009F384B" w:rsidP="009F384B">
      <w:pPr>
        <w:ind w:firstLine="709"/>
        <w:rPr>
          <w:rFonts w:eastAsia="Calibri"/>
          <w:sz w:val="24"/>
          <w:szCs w:val="24"/>
          <w:lang w:eastAsia="en-US"/>
        </w:rPr>
      </w:pPr>
      <w:r w:rsidRPr="009F384B">
        <w:rPr>
          <w:rFonts w:eastAsia="Calibri"/>
          <w:sz w:val="24"/>
          <w:szCs w:val="24"/>
          <w:lang w:eastAsia="en-US"/>
        </w:rPr>
        <w:t>O comediante criou o quadro “</w:t>
      </w:r>
      <w:r w:rsidRPr="009F384B">
        <w:rPr>
          <w:rFonts w:eastAsia="Calibri"/>
          <w:i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i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i/>
          <w:sz w:val="24"/>
          <w:szCs w:val="24"/>
          <w:lang w:eastAsia="en-US"/>
        </w:rPr>
        <w:t xml:space="preserve"> em casa</w:t>
      </w:r>
      <w:r w:rsidRPr="009F384B">
        <w:rPr>
          <w:rFonts w:eastAsia="Calibri"/>
          <w:sz w:val="24"/>
          <w:szCs w:val="24"/>
          <w:lang w:eastAsia="en-US"/>
        </w:rPr>
        <w:t>” e faz seu show de forma extremamente caseira com participação especial do seu filho e sua esposa. Os vídeos são postados aos domingos como forma de resumo da semana, como explica Meirelles em uma entrevista para a UOL (DIAS, 2020, p.1):</w:t>
      </w:r>
    </w:p>
    <w:p w14:paraId="37D6F709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</w:p>
    <w:p w14:paraId="4CCFD95A" w14:textId="77777777" w:rsidR="009F384B" w:rsidRPr="009F384B" w:rsidRDefault="009F384B" w:rsidP="009F384B">
      <w:pPr>
        <w:ind w:left="2268"/>
        <w:rPr>
          <w:rFonts w:eastAsia="Calibri"/>
          <w:lang w:eastAsia="en-US"/>
        </w:rPr>
      </w:pPr>
      <w:r w:rsidRPr="009F384B">
        <w:rPr>
          <w:rFonts w:eastAsia="Calibri"/>
          <w:lang w:eastAsia="en-US"/>
        </w:rPr>
        <w:t>Estou botando no ar (canal do YouTube), todo domingo, é o resumo da semana. [...] e aí toda semana, meio que tem uns destaques do que está acontecendo. Teve a semana das paneladas. Daqui a uma semana vai ser a da faxina. Aí começo a fazer piada, e você se identifica. Todo o mundo está lavando louça. Todo o mundo está com poeira.</w:t>
      </w:r>
    </w:p>
    <w:p w14:paraId="5CD23DAA" w14:textId="77777777" w:rsidR="009F384B" w:rsidRPr="009F384B" w:rsidRDefault="009F384B" w:rsidP="009F384B">
      <w:pPr>
        <w:spacing w:line="360" w:lineRule="auto"/>
        <w:ind w:firstLine="709"/>
        <w:rPr>
          <w:rFonts w:eastAsia="Calibri"/>
          <w:sz w:val="24"/>
          <w:szCs w:val="24"/>
          <w:lang w:eastAsia="en-US"/>
        </w:rPr>
      </w:pPr>
    </w:p>
    <w:p w14:paraId="08949926" w14:textId="77777777" w:rsidR="009F384B" w:rsidRPr="009F384B" w:rsidRDefault="009F384B" w:rsidP="009F384B">
      <w:pPr>
        <w:ind w:firstLine="709"/>
        <w:rPr>
          <w:rFonts w:eastAsia="Calibri"/>
          <w:sz w:val="24"/>
          <w:szCs w:val="24"/>
          <w:lang w:eastAsia="en-US"/>
        </w:rPr>
      </w:pPr>
      <w:r w:rsidRPr="009F384B">
        <w:rPr>
          <w:rFonts w:eastAsia="Calibri"/>
          <w:sz w:val="24"/>
          <w:szCs w:val="24"/>
          <w:lang w:eastAsia="en-US"/>
        </w:rPr>
        <w:t>Portanto, a plataforma tem sido um grande aliado para os profissionais demostrarem seu trabalho criando conteúdo para o mesmo, inclusive para os comediantes, que, nos últimos anos, vem investindo fielmente no YouTube para que possa crescer e migrar pra os grandes teatros de s</w:t>
      </w:r>
      <w:r w:rsidRPr="009F384B">
        <w:rPr>
          <w:rFonts w:eastAsia="Calibri"/>
          <w:i/>
          <w:iCs/>
          <w:sz w:val="24"/>
          <w:szCs w:val="24"/>
          <w:lang w:eastAsia="en-US"/>
        </w:rPr>
        <w:t>tand-</w:t>
      </w:r>
      <w:proofErr w:type="spellStart"/>
      <w:r w:rsidRPr="009F384B">
        <w:rPr>
          <w:rFonts w:eastAsia="Calibri"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i/>
          <w:iCs/>
          <w:sz w:val="24"/>
          <w:szCs w:val="24"/>
          <w:lang w:eastAsia="en-US"/>
        </w:rPr>
        <w:t xml:space="preserve"> </w:t>
      </w:r>
      <w:proofErr w:type="spellStart"/>
      <w:r w:rsidRPr="009F384B">
        <w:rPr>
          <w:rFonts w:eastAsia="Calibri"/>
          <w:i/>
          <w:iCs/>
          <w:sz w:val="24"/>
          <w:szCs w:val="24"/>
          <w:lang w:eastAsia="en-US"/>
        </w:rPr>
        <w:t>comedy</w:t>
      </w:r>
      <w:proofErr w:type="spellEnd"/>
      <w:r w:rsidRPr="009F384B">
        <w:rPr>
          <w:rFonts w:eastAsia="Calibri"/>
          <w:sz w:val="24"/>
          <w:szCs w:val="24"/>
          <w:lang w:eastAsia="en-US"/>
        </w:rPr>
        <w:t xml:space="preserve"> Brasil a fora com seus shows.</w:t>
      </w:r>
    </w:p>
    <w:p w14:paraId="32F1631B" w14:textId="77777777" w:rsidR="009F384B" w:rsidRPr="009F384B" w:rsidRDefault="009F384B" w:rsidP="009F384B">
      <w:pPr>
        <w:jc w:val="left"/>
        <w:rPr>
          <w:b/>
          <w:sz w:val="24"/>
          <w:szCs w:val="24"/>
        </w:rPr>
      </w:pPr>
    </w:p>
    <w:p w14:paraId="1285EC48" w14:textId="6C4387BF" w:rsidR="009F384B" w:rsidRDefault="009F384B" w:rsidP="009F384B">
      <w:pPr>
        <w:numPr>
          <w:ilvl w:val="0"/>
          <w:numId w:val="1"/>
        </w:num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CONCLUSÃO</w:t>
      </w:r>
      <w:r w:rsidRPr="00B47005">
        <w:rPr>
          <w:b/>
          <w:sz w:val="24"/>
          <w:szCs w:val="24"/>
        </w:rPr>
        <w:t xml:space="preserve"> </w:t>
      </w:r>
    </w:p>
    <w:p w14:paraId="75BB8F2A" w14:textId="77777777" w:rsidR="009F384B" w:rsidRDefault="009F384B" w:rsidP="009F384B">
      <w:pPr>
        <w:ind w:left="720"/>
        <w:jc w:val="left"/>
        <w:rPr>
          <w:b/>
          <w:sz w:val="24"/>
          <w:szCs w:val="24"/>
        </w:rPr>
      </w:pPr>
    </w:p>
    <w:p w14:paraId="377023F0" w14:textId="77777777" w:rsidR="009F384B" w:rsidRPr="009F384B" w:rsidRDefault="009F384B" w:rsidP="009F384B">
      <w:pPr>
        <w:ind w:firstLine="709"/>
        <w:rPr>
          <w:rFonts w:eastAsia="Calibri"/>
          <w:bCs/>
          <w:sz w:val="24"/>
          <w:szCs w:val="24"/>
          <w:lang w:eastAsia="en-US"/>
        </w:rPr>
      </w:pPr>
      <w:r w:rsidRPr="009F384B">
        <w:rPr>
          <w:rFonts w:eastAsia="Calibri"/>
          <w:bCs/>
          <w:sz w:val="24"/>
          <w:szCs w:val="24"/>
          <w:lang w:eastAsia="en-US"/>
        </w:rPr>
        <w:t xml:space="preserve">É perceptível o crescimento do </w:t>
      </w:r>
      <w:r w:rsidRPr="009F384B">
        <w:rPr>
          <w:rFonts w:eastAsia="Calibri"/>
          <w:bCs/>
          <w:i/>
          <w:iCs/>
          <w:sz w:val="24"/>
          <w:szCs w:val="24"/>
          <w:lang w:eastAsia="en-US"/>
        </w:rPr>
        <w:t>stand-</w:t>
      </w:r>
      <w:proofErr w:type="spellStart"/>
      <w:r w:rsidRPr="009F384B">
        <w:rPr>
          <w:rFonts w:eastAsia="Calibri"/>
          <w:bCs/>
          <w:i/>
          <w:iCs/>
          <w:sz w:val="24"/>
          <w:szCs w:val="24"/>
          <w:lang w:eastAsia="en-US"/>
        </w:rPr>
        <w:t>up</w:t>
      </w:r>
      <w:proofErr w:type="spellEnd"/>
      <w:r w:rsidRPr="009F384B">
        <w:rPr>
          <w:rFonts w:eastAsia="Calibri"/>
          <w:bCs/>
          <w:sz w:val="24"/>
          <w:szCs w:val="24"/>
          <w:lang w:eastAsia="en-US"/>
        </w:rPr>
        <w:t xml:space="preserve"> no Brasil e principalmente na internet com a plataforma do YouTube, pois é uma ferramenta de muita importância para o trabalho dos comediantes hoje em dia. </w:t>
      </w:r>
    </w:p>
    <w:p w14:paraId="4E70AD40" w14:textId="641F7465" w:rsidR="00344764" w:rsidRDefault="009F384B" w:rsidP="009F384B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9F384B">
        <w:rPr>
          <w:rFonts w:eastAsia="Calibri"/>
          <w:bCs/>
          <w:sz w:val="24"/>
          <w:szCs w:val="24"/>
          <w:lang w:eastAsia="en-US"/>
        </w:rPr>
        <w:t>É imprescindível que haja mais investimentos e valorização no ramo humorístico, a fim de oferecer maiores e mais oportunidades, para que possa proporcionar um futuro melhor para aqueles que estão iniciando a carreira e aos que também já estão no mercado, para que assim consigam gerar uma estabilidade na carreira e confiança. Em suma, é perceptível o crescimento do humor na plataforma do YouTube e também a adaptação dos profissionais no mesmo.</w:t>
      </w:r>
    </w:p>
    <w:p w14:paraId="22C7AA2F" w14:textId="209EACBA" w:rsidR="00C11726" w:rsidRDefault="005E56C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02551EB6" w14:textId="1687D601" w:rsidR="009F384B" w:rsidRDefault="009F384B">
      <w:pPr>
        <w:rPr>
          <w:b/>
          <w:sz w:val="24"/>
          <w:szCs w:val="24"/>
        </w:rPr>
      </w:pPr>
    </w:p>
    <w:p w14:paraId="2A65FE41" w14:textId="19BD105A" w:rsidR="009F384B" w:rsidRPr="001E6618" w:rsidRDefault="009F384B" w:rsidP="001E6618">
      <w:pPr>
        <w:spacing w:after="120"/>
      </w:pPr>
      <w:r w:rsidRPr="001E6618">
        <w:rPr>
          <w:rFonts w:eastAsia="MS Mincho"/>
          <w:bCs/>
        </w:rPr>
        <w:t>DIAS, Léo.</w:t>
      </w:r>
      <w:r w:rsidRPr="001E6618">
        <w:rPr>
          <w:rFonts w:eastAsia="MS Mincho"/>
          <w:b/>
          <w:bCs/>
        </w:rPr>
        <w:t xml:space="preserve"> </w:t>
      </w:r>
      <w:r w:rsidRPr="001E6618">
        <w:rPr>
          <w:rFonts w:eastAsia="MS Mincho"/>
        </w:rPr>
        <w:t>Humorista Maurício Meirelles sobre criar novidades: 'Até Xuxa se reinventa'.</w:t>
      </w:r>
      <w:r w:rsidRPr="001E6618">
        <w:rPr>
          <w:rFonts w:eastAsia="MS Mincho"/>
          <w:b/>
          <w:bCs/>
        </w:rPr>
        <w:t xml:space="preserve"> </w:t>
      </w:r>
      <w:r w:rsidRPr="001E6618">
        <w:rPr>
          <w:rFonts w:eastAsia="MS Mincho"/>
          <w:bCs/>
        </w:rPr>
        <w:t xml:space="preserve">Coluna Léo Dias. </w:t>
      </w:r>
      <w:r w:rsidRPr="001E6618">
        <w:rPr>
          <w:rFonts w:eastAsia="MS Mincho"/>
          <w:b/>
        </w:rPr>
        <w:t>UOL</w:t>
      </w:r>
      <w:r w:rsidRPr="001E6618">
        <w:rPr>
          <w:rFonts w:eastAsia="MS Mincho"/>
          <w:bCs/>
        </w:rPr>
        <w:t>. 2020. Disponível em: &lt;</w:t>
      </w:r>
      <w:hyperlink r:id="rId13" w:history="1">
        <w:r w:rsidRPr="001E6618">
          <w:rPr>
            <w:rStyle w:val="Hyperlink"/>
            <w:color w:val="auto"/>
            <w:u w:val="none"/>
          </w:rPr>
          <w:t>https://tvefamosos.uol.com.br/colunas/leo-dias/2020/04/09/humorista-mauricio-meirelles-sobre-criar-novidades-ate-xuxa-se-reinventa.htm</w:t>
        </w:r>
      </w:hyperlink>
      <w:r w:rsidRPr="001E6618">
        <w:t>&gt;. Acesso em: 14 maio 2020.</w:t>
      </w:r>
    </w:p>
    <w:p w14:paraId="07015292" w14:textId="58C970F2" w:rsidR="009F384B" w:rsidRPr="001E6618" w:rsidRDefault="009F384B" w:rsidP="001E6618">
      <w:pPr>
        <w:spacing w:after="120"/>
      </w:pPr>
      <w:r w:rsidRPr="001E6618">
        <w:rPr>
          <w:rFonts w:eastAsia="MS Mincho"/>
        </w:rPr>
        <w:t xml:space="preserve">FLORES, Lucas </w:t>
      </w:r>
      <w:proofErr w:type="spellStart"/>
      <w:r w:rsidRPr="001E6618">
        <w:rPr>
          <w:rFonts w:eastAsia="MS Mincho"/>
        </w:rPr>
        <w:t>Soboleswki</w:t>
      </w:r>
      <w:proofErr w:type="spellEnd"/>
      <w:r w:rsidRPr="001E6618">
        <w:rPr>
          <w:rFonts w:eastAsia="MS Mincho"/>
        </w:rPr>
        <w:t xml:space="preserve">; SANTOS, Salete Rosa </w:t>
      </w:r>
      <w:proofErr w:type="spellStart"/>
      <w:r w:rsidRPr="001E6618">
        <w:rPr>
          <w:rFonts w:eastAsia="MS Mincho"/>
        </w:rPr>
        <w:t>Pezzi</w:t>
      </w:r>
      <w:proofErr w:type="spellEnd"/>
      <w:r w:rsidRPr="001E6618">
        <w:rPr>
          <w:rFonts w:eastAsia="MS Mincho"/>
        </w:rPr>
        <w:t xml:space="preserve"> dos. </w:t>
      </w:r>
      <w:r w:rsidRPr="001E6618">
        <w:rPr>
          <w:rFonts w:eastAsia="MS Mincho"/>
          <w:bCs/>
        </w:rPr>
        <w:t xml:space="preserve">A performance do discurso oral das apresentações de comédia de improviso. </w:t>
      </w:r>
      <w:r w:rsidRPr="001E6618">
        <w:rPr>
          <w:rFonts w:eastAsia="MS Mincho"/>
          <w:b/>
          <w:bCs/>
        </w:rPr>
        <w:t>Policromias.</w:t>
      </w:r>
      <w:r w:rsidRPr="001E6618">
        <w:rPr>
          <w:rFonts w:eastAsia="MS Mincho"/>
        </w:rPr>
        <w:t xml:space="preserve"> [</w:t>
      </w:r>
      <w:proofErr w:type="spellStart"/>
      <w:r w:rsidRPr="001E6618">
        <w:rPr>
          <w:rFonts w:eastAsia="MS Mincho"/>
        </w:rPr>
        <w:t>s.l</w:t>
      </w:r>
      <w:proofErr w:type="spellEnd"/>
      <w:r w:rsidRPr="001E6618">
        <w:rPr>
          <w:rFonts w:eastAsia="MS Mincho"/>
        </w:rPr>
        <w:t>]. ano II. [s.n.]. p.142-154. 2017. Disponível em: &lt;https://revistas.ufrj.br/index.php/policromias/article/download/13662/9923&gt;. Acesso em: 12 fev. 2020.</w:t>
      </w:r>
    </w:p>
    <w:p w14:paraId="64725814" w14:textId="77777777" w:rsidR="009F384B" w:rsidRPr="001E6618" w:rsidRDefault="009F384B" w:rsidP="001E6618">
      <w:pPr>
        <w:autoSpaceDE w:val="0"/>
        <w:autoSpaceDN w:val="0"/>
        <w:spacing w:after="120"/>
        <w:rPr>
          <w:rFonts w:eastAsia="MS Mincho"/>
        </w:rPr>
      </w:pPr>
      <w:r w:rsidRPr="001E6618">
        <w:rPr>
          <w:rFonts w:eastAsia="MS Mincho"/>
        </w:rPr>
        <w:t xml:space="preserve">LINS, Léo. </w:t>
      </w:r>
      <w:r w:rsidRPr="001E6618">
        <w:rPr>
          <w:rFonts w:eastAsia="MS Mincho"/>
          <w:b/>
        </w:rPr>
        <w:t>Segredos da comédia stand-</w:t>
      </w:r>
      <w:proofErr w:type="spellStart"/>
      <w:r w:rsidRPr="001E6618">
        <w:rPr>
          <w:rFonts w:eastAsia="MS Mincho"/>
          <w:b/>
        </w:rPr>
        <w:t>up</w:t>
      </w:r>
      <w:proofErr w:type="spellEnd"/>
      <w:r w:rsidRPr="001E6618">
        <w:rPr>
          <w:rFonts w:eastAsia="MS Mincho"/>
          <w:b/>
        </w:rPr>
        <w:t xml:space="preserve">. </w:t>
      </w:r>
      <w:r w:rsidRPr="001E6618">
        <w:rPr>
          <w:rFonts w:eastAsia="MS Mincho"/>
          <w:bCs/>
        </w:rPr>
        <w:t>São Paulo: Panda Books, 2</w:t>
      </w:r>
      <w:r w:rsidRPr="001E6618">
        <w:rPr>
          <w:rFonts w:eastAsia="MS Mincho"/>
        </w:rPr>
        <w:t>014. Disponível em: &lt;http://lelivros.love/book/baixar-livro-segredos-da-comedia-Stand-Up-leo-lins-em-pdf-epub-mobi-ou-ler-online/&gt;. Acesso em: 13 fev. 2020.</w:t>
      </w:r>
    </w:p>
    <w:p w14:paraId="2A733656" w14:textId="77777777" w:rsidR="001E6618" w:rsidRPr="001E6618" w:rsidRDefault="001E6618" w:rsidP="001E6618">
      <w:pPr>
        <w:autoSpaceDE w:val="0"/>
        <w:autoSpaceDN w:val="0"/>
        <w:spacing w:after="120"/>
        <w:rPr>
          <w:rFonts w:eastAsia="MS Mincho"/>
        </w:rPr>
      </w:pPr>
      <w:r w:rsidRPr="001E6618">
        <w:rPr>
          <w:rFonts w:eastAsia="MS Mincho"/>
        </w:rPr>
        <w:t xml:space="preserve">SALEMI, Victoria. </w:t>
      </w:r>
      <w:r w:rsidRPr="001E6618">
        <w:rPr>
          <w:rFonts w:eastAsia="MS Mincho"/>
          <w:bCs/>
        </w:rPr>
        <w:t xml:space="preserve">Stand </w:t>
      </w:r>
      <w:proofErr w:type="spellStart"/>
      <w:r w:rsidRPr="001E6618">
        <w:rPr>
          <w:rFonts w:eastAsia="MS Mincho"/>
          <w:bCs/>
        </w:rPr>
        <w:t>Up</w:t>
      </w:r>
      <w:proofErr w:type="spellEnd"/>
      <w:r w:rsidRPr="001E6618">
        <w:rPr>
          <w:rFonts w:eastAsia="MS Mincho"/>
          <w:bCs/>
        </w:rPr>
        <w:t xml:space="preserve"> ou </w:t>
      </w:r>
      <w:proofErr w:type="gramStart"/>
      <w:r w:rsidRPr="001E6618">
        <w:rPr>
          <w:rFonts w:eastAsia="MS Mincho"/>
          <w:bCs/>
        </w:rPr>
        <w:t>Improvisação?.</w:t>
      </w:r>
      <w:proofErr w:type="gramEnd"/>
      <w:r w:rsidRPr="001E6618">
        <w:rPr>
          <w:rFonts w:eastAsia="MS Mincho"/>
          <w:b/>
        </w:rPr>
        <w:t xml:space="preserve"> </w:t>
      </w:r>
      <w:r w:rsidRPr="001E6618">
        <w:rPr>
          <w:rFonts w:eastAsia="MS Mincho"/>
          <w:b/>
          <w:bCs/>
        </w:rPr>
        <w:t>Jornalismo Júnior.</w:t>
      </w:r>
      <w:r w:rsidRPr="001E6618">
        <w:rPr>
          <w:rFonts w:eastAsia="MS Mincho"/>
        </w:rPr>
        <w:t xml:space="preserve"> 2013. Disponível em: &lt;http://jornalismojunior.com.br/stand-</w:t>
      </w:r>
      <w:proofErr w:type="spellStart"/>
      <w:r w:rsidRPr="001E6618">
        <w:rPr>
          <w:rFonts w:eastAsia="MS Mincho"/>
        </w:rPr>
        <w:t>up</w:t>
      </w:r>
      <w:proofErr w:type="spellEnd"/>
      <w:r w:rsidRPr="001E6618">
        <w:rPr>
          <w:rFonts w:eastAsia="MS Mincho"/>
        </w:rPr>
        <w:t>-ou-</w:t>
      </w:r>
      <w:proofErr w:type="spellStart"/>
      <w:r w:rsidRPr="001E6618">
        <w:rPr>
          <w:rFonts w:eastAsia="MS Mincho"/>
        </w:rPr>
        <w:t>improvisacao</w:t>
      </w:r>
      <w:proofErr w:type="spellEnd"/>
      <w:r w:rsidRPr="001E6618">
        <w:rPr>
          <w:rFonts w:eastAsia="MS Mincho"/>
        </w:rPr>
        <w:t>/&gt;.</w:t>
      </w:r>
      <w:r w:rsidRPr="001E6618">
        <w:rPr>
          <w:rFonts w:eastAsia="MS Mincho"/>
          <w:b/>
        </w:rPr>
        <w:t xml:space="preserve"> </w:t>
      </w:r>
      <w:r w:rsidRPr="001E6618">
        <w:rPr>
          <w:rFonts w:eastAsia="MS Mincho"/>
        </w:rPr>
        <w:t>Acesso em: 14 maio 2020.</w:t>
      </w:r>
    </w:p>
    <w:p w14:paraId="722FCD48" w14:textId="77777777" w:rsidR="001E6618" w:rsidRPr="001E6618" w:rsidRDefault="001E6618" w:rsidP="001E6618">
      <w:pPr>
        <w:autoSpaceDE w:val="0"/>
        <w:autoSpaceDN w:val="0"/>
        <w:spacing w:after="120"/>
        <w:rPr>
          <w:rFonts w:eastAsia="MS Mincho"/>
        </w:rPr>
      </w:pPr>
      <w:r w:rsidRPr="001E6618">
        <w:rPr>
          <w:rFonts w:eastAsia="Times New Roman"/>
        </w:rPr>
        <w:t xml:space="preserve">TECMUNDO. </w:t>
      </w:r>
      <w:r w:rsidRPr="001E6618">
        <w:rPr>
          <w:rFonts w:eastAsia="Times New Roman"/>
          <w:bCs/>
        </w:rPr>
        <w:t xml:space="preserve">A História do YouTube – </w:t>
      </w:r>
      <w:proofErr w:type="spellStart"/>
      <w:r w:rsidRPr="001E6618">
        <w:rPr>
          <w:rFonts w:eastAsia="Times New Roman"/>
          <w:bCs/>
        </w:rPr>
        <w:t>Tecmundo</w:t>
      </w:r>
      <w:proofErr w:type="spellEnd"/>
      <w:r w:rsidRPr="001E6618">
        <w:rPr>
          <w:rFonts w:eastAsia="Times New Roman"/>
          <w:bCs/>
        </w:rPr>
        <w:t>.</w:t>
      </w:r>
      <w:r w:rsidRPr="001E6618">
        <w:rPr>
          <w:rFonts w:eastAsia="Times New Roman"/>
        </w:rPr>
        <w:t xml:space="preserve"> </w:t>
      </w:r>
      <w:r w:rsidRPr="001E6618">
        <w:rPr>
          <w:rFonts w:eastAsia="Times New Roman"/>
          <w:b/>
          <w:bCs/>
        </w:rPr>
        <w:t>YouTube</w:t>
      </w:r>
      <w:r w:rsidRPr="001E6618">
        <w:rPr>
          <w:rFonts w:eastAsia="Times New Roman"/>
        </w:rPr>
        <w:t>, 11 de julho de 2017. Disponível em: &lt;</w:t>
      </w:r>
      <w:hyperlink r:id="rId14" w:history="1">
        <w:r w:rsidRPr="001E6618">
          <w:rPr>
            <w:rFonts w:eastAsia="Times New Roman"/>
          </w:rPr>
          <w:t>https://www.YouTube.com/watch?v=SWjBd0yWqeg</w:t>
        </w:r>
      </w:hyperlink>
      <w:r w:rsidRPr="001E6618">
        <w:rPr>
          <w:rFonts w:eastAsia="Times New Roman"/>
        </w:rPr>
        <w:t>&gt;. Acesso em: 23 abr. 2020.</w:t>
      </w:r>
    </w:p>
    <w:p w14:paraId="29177DB3" w14:textId="77777777" w:rsidR="001E6618" w:rsidRPr="001E6618" w:rsidRDefault="001E6618" w:rsidP="001E6618">
      <w:pPr>
        <w:spacing w:after="120"/>
      </w:pPr>
      <w:r w:rsidRPr="001E6618">
        <w:rPr>
          <w:lang w:val="en-US"/>
        </w:rPr>
        <w:t xml:space="preserve">YOUTUBE. A Message </w:t>
      </w:r>
      <w:proofErr w:type="gramStart"/>
      <w:r w:rsidRPr="001E6618">
        <w:rPr>
          <w:lang w:val="en-US"/>
        </w:rPr>
        <w:t>From</w:t>
      </w:r>
      <w:proofErr w:type="gramEnd"/>
      <w:r w:rsidRPr="001E6618">
        <w:rPr>
          <w:lang w:val="en-US"/>
        </w:rPr>
        <w:t xml:space="preserve"> Chad and Steve. </w:t>
      </w:r>
      <w:r w:rsidRPr="001E6618">
        <w:rPr>
          <w:b/>
          <w:bCs/>
        </w:rPr>
        <w:t>YouTube</w:t>
      </w:r>
      <w:r w:rsidRPr="001E6618">
        <w:t>, [s.d.]. Disponível em: &lt;https://www.youtube.com/</w:t>
      </w:r>
      <w:proofErr w:type="spellStart"/>
      <w:r w:rsidRPr="001E6618">
        <w:t>watch?v</w:t>
      </w:r>
      <w:proofErr w:type="spellEnd"/>
      <w:r w:rsidRPr="001E6618">
        <w:t>=QCVxQ_3Ejkg&gt;.</w:t>
      </w:r>
      <w:r w:rsidRPr="001E6618">
        <w:rPr>
          <w:rStyle w:val="Hyperlink"/>
          <w:color w:val="auto"/>
          <w:u w:val="none"/>
        </w:rPr>
        <w:t xml:space="preserve"> Acesso em: 14 mai. 2020.</w:t>
      </w:r>
    </w:p>
    <w:p w14:paraId="7445182B" w14:textId="4B008DE5" w:rsidR="009F384B" w:rsidRDefault="009F384B">
      <w:pPr>
        <w:rPr>
          <w:b/>
          <w:sz w:val="24"/>
          <w:szCs w:val="24"/>
        </w:rPr>
      </w:pPr>
    </w:p>
    <w:p w14:paraId="6F50720A" w14:textId="77777777" w:rsidR="001E6618" w:rsidRDefault="001E6618">
      <w:pPr>
        <w:rPr>
          <w:b/>
          <w:sz w:val="24"/>
          <w:szCs w:val="24"/>
        </w:rPr>
      </w:pPr>
    </w:p>
    <w:p w14:paraId="617960FA" w14:textId="51A20070" w:rsidR="00065F87" w:rsidRDefault="00065F87" w:rsidP="00065F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65F87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/>
      <w:pgMar w:top="2524" w:right="1134" w:bottom="2127" w:left="1701" w:header="720" w:footer="12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4E9D7" w14:textId="77777777" w:rsidR="005E56C9" w:rsidRDefault="005E56C9">
      <w:r>
        <w:separator/>
      </w:r>
    </w:p>
  </w:endnote>
  <w:endnote w:type="continuationSeparator" w:id="0">
    <w:p w14:paraId="35D43BEC" w14:textId="77777777" w:rsidR="005E56C9" w:rsidRDefault="005E5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35F62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47F17AE" w14:textId="77777777" w:rsidR="00C11726" w:rsidRDefault="00C117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5CA33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D8B6725" wp14:editId="4800DC45">
          <wp:simplePos x="0" y="0"/>
          <wp:positionH relativeFrom="column">
            <wp:posOffset>-670559</wp:posOffset>
          </wp:positionH>
          <wp:positionV relativeFrom="paragraph">
            <wp:posOffset>9525</wp:posOffset>
          </wp:positionV>
          <wp:extent cx="1356995" cy="959485"/>
          <wp:effectExtent l="0" t="0" r="0" b="0"/>
          <wp:wrapSquare wrapText="bothSides" distT="0" distB="0" distL="114300" distR="114300"/>
          <wp:docPr id="6" name="image2.png" descr="Descrição: http://i65.tinypic.com/dca82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ção: http://i65.tinypic.com/dca82b.png"/>
                  <pic:cNvPicPr preferRelativeResize="0"/>
                </pic:nvPicPr>
                <pic:blipFill>
                  <a:blip r:embed="rId1"/>
                  <a:srcRect r="77941"/>
                  <a:stretch>
                    <a:fillRect/>
                  </a:stretch>
                </pic:blipFill>
                <pic:spPr>
                  <a:xfrm>
                    <a:off x="0" y="0"/>
                    <a:ext cx="1356995" cy="959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40F1722" wp14:editId="31F76BEA">
              <wp:simplePos x="0" y="0"/>
              <wp:positionH relativeFrom="column">
                <wp:posOffset>-511809</wp:posOffset>
              </wp:positionH>
              <wp:positionV relativeFrom="paragraph">
                <wp:posOffset>-202564</wp:posOffset>
              </wp:positionV>
              <wp:extent cx="2301875" cy="237490"/>
              <wp:effectExtent l="2540" t="0" r="0" b="317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87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A958D2" w14:textId="77777777" w:rsidR="001E0AF0" w:rsidRPr="001E0AF0" w:rsidRDefault="005E56C9">
                          <w:pPr>
                            <w:rPr>
                              <w:b/>
                            </w:rPr>
                          </w:pPr>
                          <w:r w:rsidRPr="001E0AF0">
                            <w:rPr>
                              <w:b/>
                            </w:rPr>
                            <w:t>Realização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0F172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40.3pt;margin-top:-15.95pt;width:181.25pt;height:1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" stroked="f">
              <v:textbox style="mso-fit-shape-to-text:t">
                <w:txbxContent>
                  <w:p w14:paraId="71A958D2" w14:textId="77777777" w:rsidR="001E0AF0" w:rsidRPr="001E0AF0" w:rsidRDefault="005E56C9">
                    <w:pPr>
                      <w:rPr>
                        <w:b/>
                      </w:rPr>
                    </w:pPr>
                    <w:r w:rsidRPr="001E0AF0">
                      <w:rPr>
                        <w:b/>
                      </w:rPr>
                      <w:t>Realização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BF3AD72" wp14:editId="4E51EC85">
              <wp:simplePos x="0" y="0"/>
              <wp:positionH relativeFrom="column">
                <wp:posOffset>974089</wp:posOffset>
              </wp:positionH>
              <wp:positionV relativeFrom="paragraph">
                <wp:posOffset>-202564</wp:posOffset>
              </wp:positionV>
              <wp:extent cx="2299970" cy="237490"/>
              <wp:effectExtent l="2540" t="0" r="1905" b="317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F7043D" w14:textId="77777777" w:rsidR="00E66B50" w:rsidRPr="001E0AF0" w:rsidRDefault="005E56C9" w:rsidP="00E66B5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Apoio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F3AD72" id="Caixa de Texto 1" o:spid="_x0000_s1027" type="#_x0000_t202" style="position:absolute;left:0;text-align:left;margin-left:76.7pt;margin-top:-15.95pt;width:181.1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" stroked="f">
              <v:textbox style="mso-fit-shape-to-text:t">
                <w:txbxContent>
                  <w:p w14:paraId="7FF7043D" w14:textId="77777777" w:rsidR="00E66B50" w:rsidRPr="001E0AF0" w:rsidRDefault="005E56C9" w:rsidP="00E66B5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Apoio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7EB78C4" wp14:editId="5F84D7DC">
          <wp:simplePos x="0" y="0"/>
          <wp:positionH relativeFrom="column">
            <wp:posOffset>1263015</wp:posOffset>
          </wp:positionH>
          <wp:positionV relativeFrom="paragraph">
            <wp:posOffset>0</wp:posOffset>
          </wp:positionV>
          <wp:extent cx="3714750" cy="959485"/>
          <wp:effectExtent l="0" t="0" r="0" b="0"/>
          <wp:wrapSquare wrapText="bothSides" distT="0" distB="0" distL="114300" distR="114300"/>
          <wp:docPr id="3" name="image2.png" descr="Descrição: http://i65.tinypic.com/dca82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ção: http://i65.tinypic.com/dca82b.png"/>
                  <pic:cNvPicPr preferRelativeResize="0"/>
                </pic:nvPicPr>
                <pic:blipFill>
                  <a:blip r:embed="rId1"/>
                  <a:srcRect l="39629"/>
                  <a:stretch>
                    <a:fillRect/>
                  </a:stretch>
                </pic:blipFill>
                <pic:spPr>
                  <a:xfrm>
                    <a:off x="0" y="0"/>
                    <a:ext cx="3714750" cy="959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3AC04D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0659F8E7" wp14:editId="44AE7190">
          <wp:simplePos x="0" y="0"/>
          <wp:positionH relativeFrom="column">
            <wp:posOffset>4853940</wp:posOffset>
          </wp:positionH>
          <wp:positionV relativeFrom="paragraph">
            <wp:posOffset>0</wp:posOffset>
          </wp:positionV>
          <wp:extent cx="790575" cy="167005"/>
          <wp:effectExtent l="0" t="0" r="0" b="0"/>
          <wp:wrapSquare wrapText="bothSides" distT="0" distB="0" distL="114300" distR="11430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167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ED812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 xml:space="preserve">II CONINTER – Congresso Internacional Interdisciplinar em Sociais e Humanidades </w:t>
    </w:r>
  </w:p>
  <w:p w14:paraId="34040F52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Belo Horizonte, de 8 a 11 de outubro de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A7840" w14:textId="77777777" w:rsidR="005E56C9" w:rsidRDefault="005E56C9">
      <w:r>
        <w:separator/>
      </w:r>
    </w:p>
  </w:footnote>
  <w:footnote w:type="continuationSeparator" w:id="0">
    <w:p w14:paraId="20E66ADB" w14:textId="77777777" w:rsidR="005E56C9" w:rsidRDefault="005E56C9">
      <w:r>
        <w:continuationSeparator/>
      </w:r>
    </w:p>
  </w:footnote>
  <w:footnote w:id="1">
    <w:p w14:paraId="7856481F" w14:textId="77777777" w:rsidR="00344764" w:rsidRPr="002F6AF3" w:rsidRDefault="00344764" w:rsidP="00344764">
      <w:pPr>
        <w:pStyle w:val="Textodenotaderodap"/>
        <w:jc w:val="both"/>
        <w:rPr>
          <w:rFonts w:ascii="Arial" w:hAnsi="Arial" w:cs="Arial"/>
        </w:rPr>
      </w:pPr>
      <w:r w:rsidRPr="000C100F">
        <w:rPr>
          <w:rStyle w:val="Refdenotaderodap"/>
          <w:rFonts w:ascii="Arial" w:hAnsi="Arial" w:cs="Arial"/>
        </w:rPr>
        <w:footnoteRef/>
      </w:r>
      <w:r w:rsidRPr="000C100F">
        <w:rPr>
          <w:rFonts w:ascii="Arial" w:hAnsi="Arial" w:cs="Arial"/>
        </w:rPr>
        <w:t xml:space="preserve"> </w:t>
      </w:r>
      <w:proofErr w:type="spellStart"/>
      <w:r w:rsidRPr="001C6EA3">
        <w:rPr>
          <w:rFonts w:ascii="Arial" w:hAnsi="Arial" w:cs="Arial"/>
          <w:i/>
          <w:iCs/>
        </w:rPr>
        <w:t>Vlog</w:t>
      </w:r>
      <w:proofErr w:type="spellEnd"/>
      <w:r w:rsidRPr="000C100F">
        <w:rPr>
          <w:rFonts w:ascii="Arial" w:hAnsi="Arial" w:cs="Arial"/>
        </w:rPr>
        <w:t xml:space="preserve"> é a abreviação de </w:t>
      </w:r>
      <w:proofErr w:type="spellStart"/>
      <w:r w:rsidRPr="001C6EA3">
        <w:rPr>
          <w:rFonts w:ascii="Arial" w:hAnsi="Arial" w:cs="Arial"/>
          <w:i/>
          <w:iCs/>
        </w:rPr>
        <w:t>videoblog</w:t>
      </w:r>
      <w:proofErr w:type="spellEnd"/>
      <w:r w:rsidRPr="000C100F">
        <w:rPr>
          <w:rFonts w:ascii="Arial" w:hAnsi="Arial" w:cs="Arial"/>
        </w:rPr>
        <w:t xml:space="preserve">, no qual, os vídeos são os principais conteúdos produzidos para o blog.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0E151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725D71A" wp14:editId="51B9BCC3">
          <wp:extent cx="5760720" cy="90805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D137A" w14:textId="77777777" w:rsidR="00C11726" w:rsidRDefault="005E56C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3476B44" wp14:editId="15EAF443">
          <wp:simplePos x="0" y="0"/>
          <wp:positionH relativeFrom="margin">
            <wp:posOffset>-948688</wp:posOffset>
          </wp:positionH>
          <wp:positionV relativeFrom="margin">
            <wp:posOffset>-1087119</wp:posOffset>
          </wp:positionV>
          <wp:extent cx="2113280" cy="905510"/>
          <wp:effectExtent l="0" t="0" r="0" b="0"/>
          <wp:wrapSquare wrapText="bothSides" distT="0" distB="0" distL="114300" distR="114300"/>
          <wp:docPr id="8" name="image7.png" descr="Logotipo_SIDTec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_SIDTec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3280" cy="905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A80F6A7" w14:textId="77777777" w:rsidR="00C11726" w:rsidRDefault="00C117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7173A0"/>
    <w:multiLevelType w:val="multilevel"/>
    <w:tmpl w:val="0302C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77D273AA"/>
    <w:multiLevelType w:val="multilevel"/>
    <w:tmpl w:val="0302C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726"/>
    <w:rsid w:val="00065F87"/>
    <w:rsid w:val="001E6618"/>
    <w:rsid w:val="00344764"/>
    <w:rsid w:val="005E56C9"/>
    <w:rsid w:val="005F7016"/>
    <w:rsid w:val="006E297F"/>
    <w:rsid w:val="008467E6"/>
    <w:rsid w:val="009F384B"/>
    <w:rsid w:val="00B47005"/>
    <w:rsid w:val="00C11726"/>
    <w:rsid w:val="00C14876"/>
    <w:rsid w:val="00E2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0D5A3"/>
  <w15:docId w15:val="{481C6411-8A0A-4E84-BEA8-478A8B02C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  <w:rPr>
      <w:b/>
      <w:smallCaps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ind w:left="2268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4764"/>
    <w:pPr>
      <w:jc w:val="left"/>
    </w:pPr>
    <w:rPr>
      <w:rFonts w:ascii="Calibri" w:eastAsia="Times New Roman" w:hAnsi="Calibri" w:cs="Times New Roma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4764"/>
    <w:rPr>
      <w:rFonts w:ascii="Calibri" w:eastAsia="Times New Roman" w:hAnsi="Calibri" w:cs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34476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F7016"/>
    <w:pPr>
      <w:ind w:left="720"/>
      <w:contextualSpacing/>
    </w:pPr>
  </w:style>
  <w:style w:type="table" w:styleId="Tabelacomgrade">
    <w:name w:val="Table Grid"/>
    <w:basedOn w:val="Tabelanormal"/>
    <w:uiPriority w:val="39"/>
    <w:rsid w:val="006E297F"/>
    <w:pPr>
      <w:jc w:val="left"/>
    </w:pPr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38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tudo.com.br/noticias/noticia/2015/02/youtube-faz-10-anos-descubra-qual-foi-o-primeiro-video-do-site.html" TargetMode="External"/><Relationship Id="rId13" Type="http://schemas.openxmlformats.org/officeDocument/2006/relationships/hyperlink" Target="https://tvefamosos.uol.com.br/colunas/leo-dias/2020/04/09/humorista-mauricio-meirelles-sobre-criar-novidades-ate-xuxa-se-reinventa.ht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SWjBd0yWqe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2961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Vinicius Ribeiro</cp:lastModifiedBy>
  <cp:revision>7</cp:revision>
  <dcterms:created xsi:type="dcterms:W3CDTF">2020-10-31T15:12:00Z</dcterms:created>
  <dcterms:modified xsi:type="dcterms:W3CDTF">2020-10-31T20:36:00Z</dcterms:modified>
</cp:coreProperties>
</file>