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75BF2" w14:textId="77777777" w:rsidR="00E024B4" w:rsidRDefault="00E024B4" w:rsidP="00E024B4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413F37C5" w14:textId="11E8F55C" w:rsidR="003D6782" w:rsidRPr="00A61E4F" w:rsidRDefault="003E4025" w:rsidP="00075C27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i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técnica cirúrgica de orquiectomia pré-escrotal em cão</w:t>
      </w:r>
      <w:r w:rsidR="004B4FAF">
        <w:rPr>
          <w:rFonts w:ascii="Arial" w:hAnsi="Arial" w:cs="Arial"/>
          <w:b/>
          <w:bCs/>
          <w:caps/>
          <w:sz w:val="22"/>
          <w:szCs w:val="22"/>
        </w:rPr>
        <w:t>: REVISÃO DE LITERATURA</w:t>
      </w:r>
    </w:p>
    <w:p w14:paraId="314B46C7" w14:textId="151FE8E1" w:rsidR="00B94C38" w:rsidRDefault="00DC67A3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Letícia Ferraz Soares</w:t>
      </w:r>
      <w:r w:rsidR="007121A7">
        <w:rPr>
          <w:rFonts w:ascii="Arial" w:hAnsi="Arial" w:cs="Arial"/>
          <w:b/>
          <w:bCs/>
          <w:color w:val="auto"/>
          <w:vertAlign w:val="superscript"/>
        </w:rPr>
        <w:t>1</w:t>
      </w:r>
      <w:r w:rsidR="00923EBA">
        <w:rPr>
          <w:rFonts w:ascii="Arial" w:hAnsi="Arial" w:cs="Arial"/>
          <w:b/>
          <w:bCs/>
          <w:color w:val="auto"/>
        </w:rPr>
        <w:t>*</w:t>
      </w:r>
      <w:proofErr w:type="gramStart"/>
      <w:r w:rsidR="009A0D72">
        <w:rPr>
          <w:rFonts w:ascii="Arial" w:hAnsi="Arial" w:cs="Arial"/>
          <w:b/>
          <w:bCs/>
          <w:color w:val="auto"/>
        </w:rPr>
        <w:t xml:space="preserve">, </w:t>
      </w:r>
      <w:r w:rsidR="007121A7">
        <w:rPr>
          <w:rFonts w:ascii="Arial" w:hAnsi="Arial" w:cs="Arial"/>
          <w:b/>
          <w:bCs/>
          <w:color w:val="auto"/>
        </w:rPr>
        <w:t xml:space="preserve"> </w:t>
      </w:r>
      <w:r w:rsidR="00E11625">
        <w:rPr>
          <w:rFonts w:ascii="Arial" w:hAnsi="Arial" w:cs="Arial"/>
          <w:b/>
          <w:bCs/>
          <w:color w:val="auto"/>
        </w:rPr>
        <w:t>Guilherme</w:t>
      </w:r>
      <w:proofErr w:type="gramEnd"/>
      <w:r w:rsidR="00E11625">
        <w:rPr>
          <w:rFonts w:ascii="Arial" w:hAnsi="Arial" w:cs="Arial"/>
          <w:b/>
          <w:bCs/>
          <w:color w:val="auto"/>
        </w:rPr>
        <w:t xml:space="preserve"> Guerra Alves²</w:t>
      </w:r>
    </w:p>
    <w:p w14:paraId="2FE6FB56" w14:textId="619E079B" w:rsidR="00B94C38" w:rsidRPr="00646FEA" w:rsidRDefault="00B94C38" w:rsidP="00726E5F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726E5F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Centro Universitário UNA – Bom Despacho/</w:t>
      </w:r>
      <w:r>
        <w:rPr>
          <w:rFonts w:ascii="Arial" w:hAnsi="Arial" w:cs="Arial"/>
          <w:i/>
          <w:iCs/>
          <w:color w:val="auto"/>
          <w:sz w:val="14"/>
          <w:szCs w:val="18"/>
        </w:rPr>
        <w:t>MG – Br</w:t>
      </w:r>
      <w:r w:rsidR="00726E5F">
        <w:rPr>
          <w:rFonts w:ascii="Arial" w:hAnsi="Arial" w:cs="Arial"/>
          <w:i/>
          <w:iCs/>
          <w:color w:val="auto"/>
          <w:sz w:val="14"/>
          <w:szCs w:val="18"/>
        </w:rPr>
        <w:t xml:space="preserve">asil – *Contato: </w:t>
      </w:r>
      <w:r w:rsidR="00DC67A3">
        <w:rPr>
          <w:rStyle w:val="Hyperlink"/>
          <w:rFonts w:ascii="Arial" w:hAnsi="Arial" w:cs="Arial"/>
          <w:i/>
          <w:iCs/>
          <w:sz w:val="14"/>
          <w:szCs w:val="18"/>
        </w:rPr>
        <w:t>leticiaa.ferrazs@gmail.com</w:t>
      </w:r>
    </w:p>
    <w:p w14:paraId="4B44F12D" w14:textId="77777777" w:rsidR="009109DB" w:rsidRDefault="009109DB" w:rsidP="009109DB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Centro Universitário UNA – Bom Despacho/MG – Brasil</w:t>
      </w:r>
    </w:p>
    <w:p w14:paraId="2EE52A82" w14:textId="77777777" w:rsidR="009109DB" w:rsidRDefault="009109DB" w:rsidP="009109DB">
      <w:pPr>
        <w:pStyle w:val="Textodecomentrio"/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</w:p>
    <w:p w14:paraId="289C8AEE" w14:textId="77777777"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</w:p>
    <w:p w14:paraId="188A8DCD" w14:textId="118A0ECB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166EB3F0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640310">
          <w:headerReference w:type="default" r:id="rId7"/>
          <w:pgSz w:w="11906" w:h="16838"/>
          <w:pgMar w:top="720" w:right="425" w:bottom="720" w:left="425" w:header="425" w:footer="709" w:gutter="0"/>
          <w:cols w:space="708"/>
          <w:docGrid w:linePitch="360"/>
        </w:sectPr>
      </w:pPr>
    </w:p>
    <w:p w14:paraId="2FF9B616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411BB2DF" w14:textId="3A277850" w:rsidR="003D6782" w:rsidRDefault="006C2DDB" w:rsidP="006C2DDB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A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orquiectomia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é um procedimento cirúrgico que consiste na retirada dos testículos, epidídimos e parte dos cordões espermáticos, conhecida popularmente como castração.</w:t>
      </w:r>
    </w:p>
    <w:p w14:paraId="4A9B90A3" w14:textId="78901EC8" w:rsidR="006C2DDB" w:rsidRDefault="00FC4611" w:rsidP="006C2DDB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É um procedimento comum na rotina da clínica e cirurgia de pequenos animais, podendo ser realizada para fins eletivos ou </w:t>
      </w:r>
      <w:proofErr w:type="gramStart"/>
      <w:r>
        <w:rPr>
          <w:rFonts w:ascii="Arial" w:hAnsi="Arial" w:cs="Arial"/>
          <w:sz w:val="18"/>
          <w:bdr w:val="none" w:sz="0" w:space="0" w:color="auto" w:frame="1"/>
        </w:rPr>
        <w:t>terapêuticos.</w:t>
      </w:r>
      <w:r w:rsidR="00FF19B2">
        <w:rPr>
          <w:rFonts w:ascii="Arial" w:hAnsi="Arial" w:cs="Arial"/>
          <w:sz w:val="18"/>
          <w:bdr w:val="none" w:sz="0" w:space="0" w:color="auto" w:frame="1"/>
        </w:rPr>
        <w:t>¹</w:t>
      </w:r>
      <w:proofErr w:type="gramEnd"/>
    </w:p>
    <w:p w14:paraId="2EE95F40" w14:textId="4BF9C8E7" w:rsidR="00FC4611" w:rsidRDefault="00FC4611" w:rsidP="006C2DDB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O objetivo do procedimento é eliminar comportamentos indesejados como coberturas, agressividade e marcação de território, além de retirar a capacidade de reprodução do indivíduo. Em relação a condutas terapêuticas, pode ser realizada para tratamento de neoplasias testiculares,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criptorquidismo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orquites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crônicas,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epidermites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, traumatismo escrotal ou testicular grave, hérnia perineal e doenças da próstata. </w:t>
      </w:r>
      <w:r w:rsidR="00FF19B2">
        <w:rPr>
          <w:rFonts w:ascii="Arial" w:hAnsi="Arial" w:cs="Arial"/>
          <w:sz w:val="18"/>
          <w:bdr w:val="none" w:sz="0" w:space="0" w:color="auto" w:frame="1"/>
        </w:rPr>
        <w:t>³</w:t>
      </w:r>
    </w:p>
    <w:p w14:paraId="4E129BE1" w14:textId="4D02C83E" w:rsidR="00FC4611" w:rsidRDefault="00FC4611" w:rsidP="006C2DDB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A presente revisão, tem como objetivo a apresentação da técnica de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orquiectomia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pré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escrotal, abordagem</w:t>
      </w:r>
      <w:r w:rsidR="0069634F">
        <w:rPr>
          <w:rFonts w:ascii="Arial" w:hAnsi="Arial" w:cs="Arial"/>
          <w:sz w:val="18"/>
          <w:bdr w:val="none" w:sz="0" w:space="0" w:color="auto" w:frame="1"/>
        </w:rPr>
        <w:t xml:space="preserve"> não muito utilizada, no entanto apresenta diversos aspectos que são beneficiários ao paciente, além de se tratar de um método fácil de realização de castrações em cães e gatos.</w:t>
      </w:r>
    </w:p>
    <w:p w14:paraId="2F6590AF" w14:textId="77777777" w:rsidR="00A412FC" w:rsidRPr="00A412FC" w:rsidRDefault="00A412FC" w:rsidP="00A412FC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</w:p>
    <w:p w14:paraId="5EA9E1F6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7DEEE2D7" w14:textId="58FBEAAF" w:rsidR="00CB48A8" w:rsidRDefault="00FC4611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revisão de literatura sobre técnica cirúrgica de </w:t>
      </w:r>
      <w:proofErr w:type="spellStart"/>
      <w:r>
        <w:rPr>
          <w:rFonts w:ascii="Arial" w:hAnsi="Arial" w:cs="Arial"/>
          <w:sz w:val="18"/>
        </w:rPr>
        <w:t>orquiectomia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pré</w:t>
      </w:r>
      <w:proofErr w:type="spellEnd"/>
      <w:r>
        <w:rPr>
          <w:rFonts w:ascii="Arial" w:hAnsi="Arial" w:cs="Arial"/>
          <w:sz w:val="18"/>
        </w:rPr>
        <w:t xml:space="preserve"> escrotal foi realizada através de pesquisas em</w:t>
      </w:r>
      <w:r w:rsidR="00E80032">
        <w:rPr>
          <w:rFonts w:ascii="Arial" w:hAnsi="Arial" w:cs="Arial"/>
          <w:sz w:val="18"/>
        </w:rPr>
        <w:t xml:space="preserve"> artigos e</w:t>
      </w:r>
      <w:r>
        <w:rPr>
          <w:rFonts w:ascii="Arial" w:hAnsi="Arial" w:cs="Arial"/>
          <w:sz w:val="18"/>
        </w:rPr>
        <w:t xml:space="preserve"> livros de técnica cirúrgica de pequenos animais, visando a reunião das informações acerca do procedimento.</w:t>
      </w:r>
    </w:p>
    <w:p w14:paraId="02784F3F" w14:textId="77777777" w:rsidR="002056DF" w:rsidRDefault="002056DF" w:rsidP="003D6782">
      <w:pPr>
        <w:jc w:val="both"/>
        <w:rPr>
          <w:rFonts w:ascii="Arial" w:hAnsi="Arial" w:cs="Arial"/>
          <w:sz w:val="18"/>
        </w:rPr>
      </w:pPr>
    </w:p>
    <w:p w14:paraId="508152FB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0E275D34" w14:textId="489D35A3" w:rsidR="003D37D4" w:rsidRDefault="003D37D4" w:rsidP="003D37D4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castração é um procedimento é capaz de aliar diversos aspectos benéficos para o animal e seus tutores, como tratamento e prevenção de doenças relacionados ao sistema reprodutivo, diminuição de comportamentos indesejados, além de sessar as atividades reprodutivas destes animais, o que promove controle de animais errantes. </w:t>
      </w:r>
      <w:r w:rsidR="00FF19B2">
        <w:rPr>
          <w:rFonts w:ascii="Arial" w:hAnsi="Arial" w:cs="Arial"/>
          <w:sz w:val="18"/>
        </w:rPr>
        <w:t>²</w:t>
      </w:r>
    </w:p>
    <w:p w14:paraId="3164D0B9" w14:textId="57B9BEC1" w:rsidR="00705F42" w:rsidRPr="00485C67" w:rsidRDefault="00EA330D" w:rsidP="00EA330D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 xml:space="preserve">Para a realização do procedimento, o animal é posicionado em decúbito </w:t>
      </w:r>
      <w:r w:rsidR="00D43C7F">
        <w:rPr>
          <w:rFonts w:ascii="Arial" w:hAnsi="Arial" w:cs="Arial"/>
          <w:sz w:val="18"/>
        </w:rPr>
        <w:t>dorsal. O uso de calha pode ser vantajoso ao cirurgião, para promover estabilidade do corpo do animal</w:t>
      </w:r>
      <w:r w:rsidR="0069634F">
        <w:rPr>
          <w:rFonts w:ascii="Arial" w:hAnsi="Arial" w:cs="Arial"/>
          <w:sz w:val="18"/>
        </w:rPr>
        <w:t>, evitando movimentações, deslizamentos e erros durante a execução da cirurgia</w:t>
      </w:r>
      <w:r w:rsidR="00D43C7F">
        <w:rPr>
          <w:rFonts w:ascii="Arial" w:hAnsi="Arial" w:cs="Arial"/>
          <w:sz w:val="18"/>
        </w:rPr>
        <w:t>. É realizada a t</w:t>
      </w:r>
      <w:r w:rsidR="0069634F">
        <w:rPr>
          <w:rFonts w:ascii="Arial" w:hAnsi="Arial" w:cs="Arial"/>
          <w:sz w:val="18"/>
        </w:rPr>
        <w:t>ricotomia e antissepsia do abdômen</w:t>
      </w:r>
      <w:r w:rsidR="00D43C7F">
        <w:rPr>
          <w:rFonts w:ascii="Arial" w:hAnsi="Arial" w:cs="Arial"/>
          <w:sz w:val="18"/>
        </w:rPr>
        <w:t>,</w:t>
      </w:r>
      <w:r w:rsidR="0069634F">
        <w:rPr>
          <w:rFonts w:ascii="Arial" w:hAnsi="Arial" w:cs="Arial"/>
          <w:sz w:val="18"/>
        </w:rPr>
        <w:t xml:space="preserve"> em sentido cranial, principalmente na região do pênis e bolsa escrotal, por se tratar de um local contaminado principalmente pela urina do próprio indivíduo,</w:t>
      </w:r>
      <w:r w:rsidR="00D43C7F">
        <w:rPr>
          <w:rFonts w:ascii="Arial" w:hAnsi="Arial" w:cs="Arial"/>
          <w:sz w:val="18"/>
        </w:rPr>
        <w:t xml:space="preserve"> para que em seguida seja posicionado o campo cirúrgico. </w:t>
      </w:r>
      <w:r w:rsidR="00016F94">
        <w:rPr>
          <w:rFonts w:ascii="Arial" w:hAnsi="Arial" w:cs="Arial"/>
          <w:sz w:val="18"/>
          <w:vertAlign w:val="superscript"/>
        </w:rPr>
        <w:t>4</w:t>
      </w:r>
    </w:p>
    <w:p w14:paraId="7092D182" w14:textId="3A55DFED" w:rsidR="00D43C7F" w:rsidRPr="00485C67" w:rsidRDefault="00D43C7F" w:rsidP="00EA330D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 xml:space="preserve">A principal vantagem da técnica é que a bolsa escrotal não fica exposta a contaminações e infecções pós cirurgia, </w:t>
      </w:r>
      <w:r w:rsidR="0069634F">
        <w:rPr>
          <w:rFonts w:ascii="Arial" w:hAnsi="Arial" w:cs="Arial"/>
          <w:sz w:val="18"/>
        </w:rPr>
        <w:t>como nas cirurgias tradicionais de orquiectomia</w:t>
      </w:r>
      <w:r w:rsidR="0081127F">
        <w:rPr>
          <w:rFonts w:ascii="Arial" w:hAnsi="Arial" w:cs="Arial"/>
          <w:sz w:val="18"/>
          <w:vertAlign w:val="superscript"/>
        </w:rPr>
        <w:t>7</w:t>
      </w:r>
      <w:r w:rsidR="0069634F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t>pois</w:t>
      </w:r>
      <w:r w:rsidR="00511706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</w:t>
      </w:r>
      <w:r w:rsidR="0069634F">
        <w:rPr>
          <w:rFonts w:ascii="Arial" w:hAnsi="Arial" w:cs="Arial"/>
          <w:sz w:val="18"/>
        </w:rPr>
        <w:t>neste método</w:t>
      </w:r>
      <w:r w:rsidR="00511706">
        <w:rPr>
          <w:rFonts w:ascii="Arial" w:hAnsi="Arial" w:cs="Arial"/>
          <w:sz w:val="18"/>
        </w:rPr>
        <w:t>,</w:t>
      </w:r>
      <w:r w:rsidR="0069634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não se faz nenhuma incisão no local, somente na pele qu</w:t>
      </w:r>
      <w:r w:rsidR="0069634F">
        <w:rPr>
          <w:rFonts w:ascii="Arial" w:hAnsi="Arial" w:cs="Arial"/>
          <w:sz w:val="18"/>
        </w:rPr>
        <w:t xml:space="preserve">e posteriormente será suturada ainda no bloco, mantendo o organismo </w:t>
      </w:r>
      <w:r w:rsidR="00511706">
        <w:rPr>
          <w:rFonts w:ascii="Arial" w:hAnsi="Arial" w:cs="Arial"/>
          <w:sz w:val="18"/>
        </w:rPr>
        <w:t>d</w:t>
      </w:r>
      <w:r w:rsidR="0069634F">
        <w:rPr>
          <w:rFonts w:ascii="Arial" w:hAnsi="Arial" w:cs="Arial"/>
          <w:sz w:val="18"/>
        </w:rPr>
        <w:t>o animal livre de agentes microbianos que podem se instaurar por via ascendente.</w:t>
      </w:r>
      <w:r w:rsidR="00485C67">
        <w:rPr>
          <w:rFonts w:ascii="Arial" w:hAnsi="Arial" w:cs="Arial"/>
          <w:sz w:val="18"/>
          <w:vertAlign w:val="superscript"/>
        </w:rPr>
        <w:t>5</w:t>
      </w:r>
    </w:p>
    <w:p w14:paraId="2C734B6A" w14:textId="11DC2830" w:rsidR="00D43C7F" w:rsidRDefault="00D43C7F" w:rsidP="00EA330D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Uma incisão é feita na pele, cranial a base da bolsa escrotal, na linha média, medindo aproximadamente 4 cm</w:t>
      </w:r>
      <w:r w:rsidR="00B96033">
        <w:rPr>
          <w:rFonts w:ascii="Arial" w:hAnsi="Arial" w:cs="Arial"/>
          <w:sz w:val="18"/>
        </w:rPr>
        <w:t xml:space="preserve"> (Figura 1)</w:t>
      </w:r>
      <w:r>
        <w:rPr>
          <w:rFonts w:ascii="Arial" w:hAnsi="Arial" w:cs="Arial"/>
          <w:sz w:val="18"/>
        </w:rPr>
        <w:t>. Em seguida, o testículo é deslocado sob pressão através do subcutâneo</w:t>
      </w:r>
      <w:r w:rsidR="00BE5068">
        <w:rPr>
          <w:rFonts w:ascii="Arial" w:hAnsi="Arial" w:cs="Arial"/>
          <w:sz w:val="18"/>
        </w:rPr>
        <w:t xml:space="preserve"> (Figura 2)</w:t>
      </w:r>
      <w:r>
        <w:rPr>
          <w:rFonts w:ascii="Arial" w:hAnsi="Arial" w:cs="Arial"/>
          <w:sz w:val="18"/>
        </w:rPr>
        <w:t xml:space="preserve">, para a incisão, sendo mantido nesta região durante o procedimento, através dos dedos do cirurgião. Após este processo de exposição, é realizada uma incisão na túnica </w:t>
      </w:r>
      <w:proofErr w:type="spellStart"/>
      <w:r>
        <w:rPr>
          <w:rFonts w:ascii="Arial" w:hAnsi="Arial" w:cs="Arial"/>
          <w:sz w:val="18"/>
        </w:rPr>
        <w:t>dartos</w:t>
      </w:r>
      <w:proofErr w:type="spellEnd"/>
      <w:r>
        <w:rPr>
          <w:rFonts w:ascii="Arial" w:hAnsi="Arial" w:cs="Arial"/>
          <w:sz w:val="18"/>
        </w:rPr>
        <w:t xml:space="preserve"> e na fáscia espermática, que irá expor o testículo envolvido pela túnica vaginal parietal. O cordão espermático nesta etapa deve ser localizado, pinçado e ligado com fio inabsorvível, podendo ser poliéster ou polipropileno, 2-0 a 1, de acordo com o tamanho do animal</w:t>
      </w:r>
      <w:r w:rsidR="00AB6E93">
        <w:rPr>
          <w:rFonts w:ascii="Arial" w:hAnsi="Arial" w:cs="Arial"/>
          <w:sz w:val="18"/>
        </w:rPr>
        <w:t xml:space="preserve">. Fios absorvíveis também podem ser utilizados, no entanto, devem possuir uma característica de absorção longa. Para a </w:t>
      </w:r>
      <w:r w:rsidR="00AB6E93">
        <w:rPr>
          <w:rFonts w:ascii="Arial" w:hAnsi="Arial" w:cs="Arial"/>
          <w:sz w:val="18"/>
        </w:rPr>
        <w:t>realização das ligaduras, pode-se utilizar a aplicação de duas pinças hemostáticas no cordão espermático, realizando a ligadura abaixo da pinça, proximal ao animal, em seguida se realiza o corte entre as pinças que depois disso poderão ser retiradas, removendo então o testículo, epidídimo e parte do cordão espermático. O processo deve ser repetido no outro testículo.</w:t>
      </w:r>
      <w:r w:rsidR="001F1F01">
        <w:rPr>
          <w:rFonts w:ascii="Arial" w:hAnsi="Arial" w:cs="Arial"/>
          <w:sz w:val="18"/>
          <w:vertAlign w:val="superscript"/>
        </w:rPr>
        <w:t>6</w:t>
      </w:r>
      <w:r w:rsidR="00AB6E93">
        <w:rPr>
          <w:rFonts w:ascii="Arial" w:hAnsi="Arial" w:cs="Arial"/>
          <w:sz w:val="18"/>
        </w:rPr>
        <w:t xml:space="preserve"> </w:t>
      </w:r>
    </w:p>
    <w:p w14:paraId="5CED4170" w14:textId="45FE7754" w:rsidR="00AB6E93" w:rsidRPr="001F1F01" w:rsidRDefault="00AB6E93" w:rsidP="00EA330D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>Após o processo descrito realizado nos dois testículos, realiza</w:t>
      </w:r>
      <w:r w:rsidR="00511706">
        <w:rPr>
          <w:rFonts w:ascii="Arial" w:hAnsi="Arial" w:cs="Arial"/>
          <w:sz w:val="18"/>
        </w:rPr>
        <w:t>-se</w:t>
      </w:r>
      <w:r>
        <w:rPr>
          <w:rFonts w:ascii="Arial" w:hAnsi="Arial" w:cs="Arial"/>
          <w:sz w:val="18"/>
        </w:rPr>
        <w:t xml:space="preserve"> a síntese do tecido subcutâneo com padrão simples continuo ou </w:t>
      </w:r>
      <w:proofErr w:type="spellStart"/>
      <w:r>
        <w:rPr>
          <w:rFonts w:ascii="Arial" w:hAnsi="Arial" w:cs="Arial"/>
          <w:sz w:val="18"/>
        </w:rPr>
        <w:t>sultan</w:t>
      </w:r>
      <w:proofErr w:type="spellEnd"/>
      <w:r>
        <w:rPr>
          <w:rFonts w:ascii="Arial" w:hAnsi="Arial" w:cs="Arial"/>
          <w:sz w:val="18"/>
        </w:rPr>
        <w:t xml:space="preserve">, com fio absorvível, sendo de tamanho escolhido de acordo com o porte do animal, já para a sutura de pele, se utiliza fio de nylon em padrão simples separado, também levando em conta o porte do paciente. </w:t>
      </w:r>
      <w:r w:rsidR="001F1F01">
        <w:rPr>
          <w:rFonts w:ascii="Arial" w:hAnsi="Arial" w:cs="Arial"/>
          <w:sz w:val="18"/>
          <w:vertAlign w:val="superscript"/>
        </w:rPr>
        <w:t>8</w:t>
      </w:r>
    </w:p>
    <w:p w14:paraId="5295D56E" w14:textId="6FB2902C" w:rsidR="00E133DD" w:rsidRDefault="0060113E" w:rsidP="00EA330D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18"/>
        </w:rPr>
        <w:drawing>
          <wp:anchor distT="0" distB="0" distL="114300" distR="114300" simplePos="0" relativeHeight="251658240" behindDoc="0" locked="0" layoutInCell="1" allowOverlap="1" wp14:anchorId="53A20A28" wp14:editId="4B4D1E23">
            <wp:simplePos x="0" y="0"/>
            <wp:positionH relativeFrom="column">
              <wp:posOffset>1120775</wp:posOffset>
            </wp:positionH>
            <wp:positionV relativeFrom="paragraph">
              <wp:posOffset>8255</wp:posOffset>
            </wp:positionV>
            <wp:extent cx="109093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69366" w14:textId="26AA5604" w:rsidR="00AB6E93" w:rsidRDefault="00AB6E93" w:rsidP="0069634F">
      <w:pPr>
        <w:spacing w:before="40" w:after="40"/>
        <w:jc w:val="both"/>
        <w:rPr>
          <w:rFonts w:ascii="Arial" w:hAnsi="Arial" w:cs="Arial"/>
          <w:sz w:val="18"/>
        </w:rPr>
      </w:pPr>
    </w:p>
    <w:p w14:paraId="592BD035" w14:textId="00DF59E6" w:rsidR="00FC2E00" w:rsidRDefault="00FC2E00" w:rsidP="0069634F">
      <w:pPr>
        <w:spacing w:before="40" w:after="40"/>
        <w:jc w:val="both"/>
        <w:rPr>
          <w:rFonts w:ascii="Arial" w:hAnsi="Arial" w:cs="Arial"/>
          <w:sz w:val="18"/>
        </w:rPr>
      </w:pPr>
    </w:p>
    <w:p w14:paraId="13887B76" w14:textId="75F52C77" w:rsidR="00FC2E00" w:rsidRDefault="00FC2E00" w:rsidP="0069634F">
      <w:pPr>
        <w:spacing w:before="40" w:after="40"/>
        <w:jc w:val="both"/>
        <w:rPr>
          <w:rFonts w:ascii="Arial" w:hAnsi="Arial" w:cs="Arial"/>
          <w:sz w:val="18"/>
        </w:rPr>
      </w:pPr>
    </w:p>
    <w:p w14:paraId="59B7CB53" w14:textId="7B001B92" w:rsidR="00FC2E00" w:rsidRDefault="00FC2E00" w:rsidP="0069634F">
      <w:pPr>
        <w:spacing w:before="40" w:after="40"/>
        <w:jc w:val="both"/>
        <w:rPr>
          <w:rFonts w:ascii="Arial" w:hAnsi="Arial" w:cs="Arial"/>
          <w:sz w:val="18"/>
        </w:rPr>
      </w:pPr>
    </w:p>
    <w:p w14:paraId="4E2EA9DF" w14:textId="6F37B756" w:rsidR="00FC2E00" w:rsidRDefault="00FC2E00" w:rsidP="0069634F">
      <w:pPr>
        <w:spacing w:before="40" w:after="40"/>
        <w:jc w:val="both"/>
        <w:rPr>
          <w:rFonts w:ascii="Arial" w:hAnsi="Arial" w:cs="Arial"/>
          <w:sz w:val="18"/>
        </w:rPr>
      </w:pPr>
    </w:p>
    <w:p w14:paraId="47814A97" w14:textId="46174F82" w:rsidR="00FC2E00" w:rsidRDefault="00FC2E00" w:rsidP="0069634F">
      <w:pPr>
        <w:spacing w:before="40" w:after="40"/>
        <w:jc w:val="both"/>
        <w:rPr>
          <w:rFonts w:ascii="Arial" w:hAnsi="Arial" w:cs="Arial"/>
          <w:sz w:val="18"/>
        </w:rPr>
      </w:pPr>
    </w:p>
    <w:p w14:paraId="493A8B49" w14:textId="77777777" w:rsidR="00FC2E00" w:rsidRPr="0069634F" w:rsidRDefault="00FC2E00" w:rsidP="0069634F">
      <w:pPr>
        <w:spacing w:before="40" w:after="40"/>
        <w:jc w:val="both"/>
        <w:rPr>
          <w:rFonts w:ascii="Arial" w:hAnsi="Arial" w:cs="Arial"/>
          <w:sz w:val="18"/>
        </w:rPr>
      </w:pPr>
    </w:p>
    <w:p w14:paraId="2E64D211" w14:textId="4939FE0B" w:rsidR="0038745B" w:rsidRDefault="0038745B" w:rsidP="00AB6E93">
      <w:pPr>
        <w:jc w:val="center"/>
        <w:rPr>
          <w:rFonts w:ascii="Arial" w:hAnsi="Arial" w:cs="Arial"/>
          <w:b/>
          <w:sz w:val="18"/>
        </w:rPr>
      </w:pPr>
    </w:p>
    <w:p w14:paraId="35116CED" w14:textId="72AE2FEF" w:rsidR="00665F03" w:rsidRPr="00827A70" w:rsidRDefault="00827A70" w:rsidP="00AB6E93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Figura 1</w:t>
      </w:r>
      <w:r w:rsidR="00687CF5" w:rsidRPr="000B6A12">
        <w:rPr>
          <w:rFonts w:ascii="Arial" w:hAnsi="Arial" w:cs="Arial"/>
          <w:b/>
          <w:sz w:val="18"/>
        </w:rPr>
        <w:t>:</w:t>
      </w:r>
      <w:r w:rsidR="00687CF5">
        <w:rPr>
          <w:rFonts w:ascii="Arial" w:hAnsi="Arial" w:cs="Arial"/>
          <w:sz w:val="18"/>
        </w:rPr>
        <w:t xml:space="preserve">  </w:t>
      </w:r>
      <w:r w:rsidR="00FF0CBF">
        <w:rPr>
          <w:rFonts w:ascii="Arial" w:hAnsi="Arial" w:cs="Arial"/>
          <w:sz w:val="18"/>
        </w:rPr>
        <w:t>Ilustração evidenciando</w:t>
      </w:r>
      <w:r w:rsidR="00AB6E93">
        <w:rPr>
          <w:rFonts w:ascii="Arial" w:hAnsi="Arial" w:cs="Arial"/>
          <w:sz w:val="18"/>
        </w:rPr>
        <w:t xml:space="preserve"> </w:t>
      </w:r>
      <w:r w:rsidR="00B96033">
        <w:rPr>
          <w:rFonts w:ascii="Arial" w:hAnsi="Arial" w:cs="Arial"/>
          <w:sz w:val="18"/>
        </w:rPr>
        <w:t>local da incisão</w:t>
      </w:r>
      <w:r w:rsidR="00AB6E93">
        <w:rPr>
          <w:rFonts w:ascii="Arial" w:hAnsi="Arial" w:cs="Arial"/>
          <w:sz w:val="18"/>
        </w:rPr>
        <w:t xml:space="preserve"> de </w:t>
      </w:r>
      <w:proofErr w:type="spellStart"/>
      <w:r w:rsidR="00AB6E93">
        <w:rPr>
          <w:rFonts w:ascii="Arial" w:hAnsi="Arial" w:cs="Arial"/>
          <w:sz w:val="18"/>
        </w:rPr>
        <w:t>orquiectomia</w:t>
      </w:r>
      <w:proofErr w:type="spellEnd"/>
      <w:r w:rsidR="00AB6E93">
        <w:rPr>
          <w:rFonts w:ascii="Arial" w:hAnsi="Arial" w:cs="Arial"/>
          <w:sz w:val="18"/>
        </w:rPr>
        <w:t xml:space="preserve"> </w:t>
      </w:r>
      <w:proofErr w:type="spellStart"/>
      <w:r w:rsidR="00AB6E93">
        <w:rPr>
          <w:rFonts w:ascii="Arial" w:hAnsi="Arial" w:cs="Arial"/>
          <w:sz w:val="18"/>
        </w:rPr>
        <w:t>pré</w:t>
      </w:r>
      <w:proofErr w:type="spellEnd"/>
      <w:r w:rsidR="00AB6E93">
        <w:rPr>
          <w:rFonts w:ascii="Arial" w:hAnsi="Arial" w:cs="Arial"/>
          <w:sz w:val="18"/>
        </w:rPr>
        <w:t>-escrotal em cão</w:t>
      </w:r>
      <w:r w:rsidR="00FF0CBF">
        <w:rPr>
          <w:rFonts w:ascii="Arial" w:hAnsi="Arial" w:cs="Arial"/>
          <w:sz w:val="18"/>
        </w:rPr>
        <w:t>.</w:t>
      </w:r>
      <w:r w:rsidR="0061228A">
        <w:rPr>
          <w:rFonts w:ascii="Arial" w:hAnsi="Arial" w:cs="Arial"/>
          <w:sz w:val="18"/>
        </w:rPr>
        <w:t xml:space="preserve"> Fonte: </w:t>
      </w:r>
      <w:r w:rsidR="002E028F">
        <w:rPr>
          <w:rFonts w:ascii="Arial" w:hAnsi="Arial" w:cs="Arial"/>
          <w:sz w:val="18"/>
        </w:rPr>
        <w:t>Oliveira,2012.</w:t>
      </w:r>
    </w:p>
    <w:p w14:paraId="6830C3E1" w14:textId="3423D38A" w:rsidR="00D764A3" w:rsidRDefault="00D764A3" w:rsidP="00231622">
      <w:pPr>
        <w:pStyle w:val="Corpodetexto2"/>
        <w:jc w:val="both"/>
        <w:rPr>
          <w:color w:val="000000" w:themeColor="text1"/>
        </w:rPr>
      </w:pPr>
    </w:p>
    <w:p w14:paraId="6F12876B" w14:textId="18F55821" w:rsidR="00BE5068" w:rsidRDefault="00083C35" w:rsidP="00231622">
      <w:pPr>
        <w:pStyle w:val="Corpodetexto2"/>
        <w:jc w:val="both"/>
        <w:rPr>
          <w:color w:val="000000" w:themeColor="text1"/>
        </w:rPr>
      </w:pPr>
      <w:r w:rsidRPr="00083C35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32A1285" wp14:editId="35AA3844">
            <wp:simplePos x="0" y="0"/>
            <wp:positionH relativeFrom="column">
              <wp:posOffset>1206500</wp:posOffset>
            </wp:positionH>
            <wp:positionV relativeFrom="paragraph">
              <wp:posOffset>11430</wp:posOffset>
            </wp:positionV>
            <wp:extent cx="102870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200" y="21349"/>
                <wp:lineTo x="21200" y="0"/>
                <wp:lineTo x="0" y="0"/>
              </wp:wrapPolygon>
            </wp:wrapThrough>
            <wp:docPr id="7" name="Imagem 7" descr="C:\Users\USUARIO\Desktop\figur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figura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70DB0" w14:textId="584598ED" w:rsidR="00BE5068" w:rsidRDefault="00BE5068" w:rsidP="00231622">
      <w:pPr>
        <w:pStyle w:val="Corpodetexto2"/>
        <w:jc w:val="both"/>
        <w:rPr>
          <w:color w:val="000000" w:themeColor="text1"/>
        </w:rPr>
      </w:pPr>
    </w:p>
    <w:p w14:paraId="44AAB133" w14:textId="57FCD146" w:rsidR="00BE5068" w:rsidRDefault="00BE5068" w:rsidP="00231622">
      <w:pPr>
        <w:pStyle w:val="Corpodetexto2"/>
        <w:jc w:val="both"/>
        <w:rPr>
          <w:color w:val="000000" w:themeColor="text1"/>
        </w:rPr>
      </w:pPr>
    </w:p>
    <w:p w14:paraId="78129C6A" w14:textId="7D078BEF" w:rsidR="00BE5068" w:rsidRDefault="00BE5068" w:rsidP="00231622">
      <w:pPr>
        <w:pStyle w:val="Corpodetexto2"/>
        <w:jc w:val="both"/>
        <w:rPr>
          <w:color w:val="000000" w:themeColor="text1"/>
        </w:rPr>
      </w:pPr>
    </w:p>
    <w:p w14:paraId="259052BA" w14:textId="2CC269A3" w:rsidR="00BE5068" w:rsidRDefault="00BE5068" w:rsidP="00231622">
      <w:pPr>
        <w:pStyle w:val="Corpodetexto2"/>
        <w:jc w:val="both"/>
        <w:rPr>
          <w:color w:val="000000" w:themeColor="text1"/>
        </w:rPr>
      </w:pPr>
    </w:p>
    <w:p w14:paraId="395B514E" w14:textId="7F4AF4EC" w:rsidR="00BE5068" w:rsidRDefault="00BE5068" w:rsidP="00231622">
      <w:pPr>
        <w:pStyle w:val="Corpodetexto2"/>
        <w:jc w:val="both"/>
        <w:rPr>
          <w:color w:val="000000" w:themeColor="text1"/>
        </w:rPr>
      </w:pPr>
    </w:p>
    <w:p w14:paraId="79A30EE5" w14:textId="7F7F6F7C" w:rsidR="00BE5068" w:rsidRDefault="00BE5068" w:rsidP="00231622">
      <w:pPr>
        <w:pStyle w:val="Corpodetexto2"/>
        <w:jc w:val="both"/>
        <w:rPr>
          <w:color w:val="000000" w:themeColor="text1"/>
        </w:rPr>
      </w:pPr>
    </w:p>
    <w:p w14:paraId="56E4D178" w14:textId="2344D850" w:rsidR="00BE5068" w:rsidRDefault="00BE5068" w:rsidP="00231622">
      <w:pPr>
        <w:pStyle w:val="Corpodetexto2"/>
        <w:jc w:val="both"/>
        <w:rPr>
          <w:color w:val="000000" w:themeColor="text1"/>
        </w:rPr>
      </w:pPr>
    </w:p>
    <w:p w14:paraId="232B483C" w14:textId="4E7EF119" w:rsidR="00BE5068" w:rsidRDefault="00BE5068" w:rsidP="00231622">
      <w:pPr>
        <w:pStyle w:val="Corpodetexto2"/>
        <w:jc w:val="both"/>
        <w:rPr>
          <w:color w:val="000000" w:themeColor="text1"/>
        </w:rPr>
      </w:pPr>
    </w:p>
    <w:p w14:paraId="76F43AF9" w14:textId="12875C12" w:rsidR="00BE5068" w:rsidRDefault="00BE5068" w:rsidP="00231622">
      <w:pPr>
        <w:pStyle w:val="Corpodetexto2"/>
        <w:jc w:val="both"/>
        <w:rPr>
          <w:color w:val="000000" w:themeColor="text1"/>
        </w:rPr>
      </w:pPr>
    </w:p>
    <w:p w14:paraId="013C091A" w14:textId="4E347938" w:rsidR="00BE5068" w:rsidRDefault="00BE5068" w:rsidP="00231622">
      <w:pPr>
        <w:pStyle w:val="Corpodetexto2"/>
        <w:jc w:val="both"/>
        <w:rPr>
          <w:color w:val="000000" w:themeColor="text1"/>
        </w:rPr>
      </w:pPr>
    </w:p>
    <w:p w14:paraId="4E1B4996" w14:textId="07E2DD15" w:rsidR="00231622" w:rsidRDefault="00231622" w:rsidP="00231622">
      <w:pPr>
        <w:pStyle w:val="Corpodetexto2"/>
        <w:jc w:val="both"/>
        <w:rPr>
          <w:color w:val="000000" w:themeColor="text1"/>
        </w:rPr>
      </w:pPr>
    </w:p>
    <w:p w14:paraId="25481D16" w14:textId="5A90A025" w:rsidR="00231622" w:rsidRDefault="00231622" w:rsidP="00231622">
      <w:pPr>
        <w:pStyle w:val="Corpodetexto2"/>
        <w:jc w:val="both"/>
        <w:rPr>
          <w:color w:val="000000" w:themeColor="text1"/>
        </w:rPr>
      </w:pPr>
    </w:p>
    <w:p w14:paraId="795C8C65" w14:textId="77777777" w:rsidR="00231622" w:rsidRDefault="00231622" w:rsidP="00231622">
      <w:pPr>
        <w:pStyle w:val="Corpodetexto2"/>
        <w:jc w:val="both"/>
        <w:rPr>
          <w:color w:val="000000" w:themeColor="text1"/>
        </w:rPr>
      </w:pPr>
    </w:p>
    <w:p w14:paraId="003CBA80" w14:textId="0755889C" w:rsidR="00231622" w:rsidRPr="00827A70" w:rsidRDefault="00231622" w:rsidP="00231622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Figura </w:t>
      </w:r>
      <w:r w:rsidR="006B7B63">
        <w:rPr>
          <w:rFonts w:ascii="Arial" w:hAnsi="Arial" w:cs="Arial"/>
          <w:b/>
          <w:sz w:val="18"/>
        </w:rPr>
        <w:t>2</w:t>
      </w:r>
      <w:r w:rsidRPr="000B6A12">
        <w:rPr>
          <w:rFonts w:ascii="Arial" w:hAnsi="Arial" w:cs="Arial"/>
          <w:b/>
          <w:sz w:val="18"/>
        </w:rPr>
        <w:t>:</w:t>
      </w:r>
      <w:r>
        <w:rPr>
          <w:rFonts w:ascii="Arial" w:hAnsi="Arial" w:cs="Arial"/>
          <w:sz w:val="18"/>
        </w:rPr>
        <w:t xml:space="preserve">  Ilustração </w:t>
      </w:r>
      <w:r w:rsidR="008D030B">
        <w:rPr>
          <w:rFonts w:ascii="Arial" w:hAnsi="Arial" w:cs="Arial"/>
          <w:sz w:val="18"/>
        </w:rPr>
        <w:t xml:space="preserve">evidenciando </w:t>
      </w:r>
      <w:r w:rsidR="005A4D03">
        <w:rPr>
          <w:rFonts w:ascii="Arial" w:hAnsi="Arial" w:cs="Arial"/>
          <w:sz w:val="18"/>
        </w:rPr>
        <w:t xml:space="preserve">o deslocamento </w:t>
      </w:r>
      <w:r w:rsidR="006B7B63">
        <w:rPr>
          <w:rFonts w:ascii="Arial" w:hAnsi="Arial" w:cs="Arial"/>
          <w:sz w:val="18"/>
        </w:rPr>
        <w:t xml:space="preserve">de estruturas </w:t>
      </w:r>
      <w:proofErr w:type="gramStart"/>
      <w:r w:rsidR="006B7B63">
        <w:rPr>
          <w:rFonts w:ascii="Arial" w:hAnsi="Arial" w:cs="Arial"/>
          <w:sz w:val="18"/>
        </w:rPr>
        <w:t>e  testículo</w:t>
      </w:r>
      <w:proofErr w:type="gramEnd"/>
      <w:r w:rsidR="006B7B63">
        <w:rPr>
          <w:rFonts w:ascii="Arial" w:hAnsi="Arial" w:cs="Arial"/>
          <w:sz w:val="18"/>
        </w:rPr>
        <w:t xml:space="preserve"> sob pressão através do subcutâneo. Fonte: Oliveira, 2012.</w:t>
      </w:r>
    </w:p>
    <w:p w14:paraId="29842C65" w14:textId="191CFC71" w:rsidR="00231622" w:rsidRDefault="00231622" w:rsidP="003D6782">
      <w:pPr>
        <w:pStyle w:val="Corpodetexto2"/>
        <w:pBdr>
          <w:bottom w:val="single" w:sz="4" w:space="1" w:color="auto"/>
        </w:pBdr>
        <w:jc w:val="both"/>
        <w:rPr>
          <w:color w:val="000000" w:themeColor="text1"/>
        </w:rPr>
      </w:pPr>
    </w:p>
    <w:p w14:paraId="5A312342" w14:textId="492851CD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5B120EE3" w14:textId="4BF186CA" w:rsidR="00827A70" w:rsidRDefault="0069634F" w:rsidP="003B158B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</w:t>
      </w:r>
      <w:proofErr w:type="spellStart"/>
      <w:r>
        <w:rPr>
          <w:rFonts w:ascii="Arial" w:hAnsi="Arial" w:cs="Arial"/>
          <w:sz w:val="18"/>
        </w:rPr>
        <w:t>orquiectomia</w:t>
      </w:r>
      <w:proofErr w:type="spellEnd"/>
      <w:r>
        <w:rPr>
          <w:rFonts w:ascii="Arial" w:hAnsi="Arial" w:cs="Arial"/>
          <w:sz w:val="18"/>
        </w:rPr>
        <w:t xml:space="preserve"> é uma abordagem cirúrgica comum para machos na rotina da clínica e cirurgia veterinária. </w:t>
      </w:r>
    </w:p>
    <w:p w14:paraId="459F9C91" w14:textId="1E34F8EE" w:rsidR="004D20E7" w:rsidRDefault="004D20E7" w:rsidP="003B158B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Para a realização do procedimento é necessário que o cirurgião tenha amplo conhecimento da técnica cirúrgica aliada a anatomia e fisiologia do sistema reprodutor de cães e gatos. É um procedimento de rotina, desta forma, deve-se conhecer, bem como desenvolver habilidades para a execução da técnica, visando sucesso no procedimento e lucratividade no exercício da profissão.</w:t>
      </w:r>
    </w:p>
    <w:p w14:paraId="08A2F3AF" w14:textId="14A10741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6E6B4522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24480AE9" w14:textId="1F6FB9E0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7AD7534C" w14:textId="044F53F5" w:rsidR="00A95EDE" w:rsidRDefault="00FF088A" w:rsidP="003D6782">
      <w:pPr>
        <w:jc w:val="center"/>
        <w:rPr>
          <w:rFonts w:ascii="Arial" w:hAnsi="Arial" w:cs="Arial"/>
          <w:b/>
          <w:sz w:val="18"/>
        </w:rPr>
      </w:pPr>
      <w:r w:rsidRPr="00FF08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F088A">
        <w:rPr>
          <w:rFonts w:ascii="Arial" w:hAnsi="Arial" w:cs="Arial"/>
          <w:b/>
          <w:noProof/>
          <w:sz w:val="18"/>
        </w:rPr>
        <w:drawing>
          <wp:inline distT="0" distB="0" distL="0" distR="0" wp14:anchorId="0500D32F" wp14:editId="31C24149">
            <wp:extent cx="720000" cy="720000"/>
            <wp:effectExtent l="0" t="0" r="4445" b="4445"/>
            <wp:docPr id="8" name="Imagem 8" descr="C:\Users\USUARIO\Downloads\frame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frame (8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7AC5F" w14:textId="5E8EF99D" w:rsidR="003D6782" w:rsidRPr="00626EC3" w:rsidRDefault="003D6782" w:rsidP="00D764A3">
      <w:pPr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3A5A6" w14:textId="77777777" w:rsidR="00923C69" w:rsidRDefault="00923C69" w:rsidP="00522953">
      <w:r>
        <w:separator/>
      </w:r>
    </w:p>
  </w:endnote>
  <w:endnote w:type="continuationSeparator" w:id="0">
    <w:p w14:paraId="168EB1DC" w14:textId="77777777" w:rsidR="00923C69" w:rsidRDefault="00923C69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96EB6" w14:textId="77777777" w:rsidR="00923C69" w:rsidRDefault="00923C69" w:rsidP="00522953">
      <w:r>
        <w:separator/>
      </w:r>
    </w:p>
  </w:footnote>
  <w:footnote w:type="continuationSeparator" w:id="0">
    <w:p w14:paraId="2E9886F6" w14:textId="77777777" w:rsidR="00923C69" w:rsidRDefault="00923C69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D64B2" w14:textId="77777777" w:rsidR="0054244B" w:rsidRPr="00130AD3" w:rsidRDefault="0054244B" w:rsidP="00305E7B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53AEA2E2" wp14:editId="6DABA5B8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5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>I Colóquio Técnico Científico de Saúde Única,</w:t>
    </w:r>
  </w:p>
  <w:p w14:paraId="056CE466" w14:textId="77777777" w:rsidR="0054244B" w:rsidRPr="00130AD3" w:rsidRDefault="0054244B" w:rsidP="00305E7B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82"/>
    <w:rsid w:val="00016F94"/>
    <w:rsid w:val="00017875"/>
    <w:rsid w:val="00017E54"/>
    <w:rsid w:val="000239BC"/>
    <w:rsid w:val="0003560A"/>
    <w:rsid w:val="00037FD9"/>
    <w:rsid w:val="000550AF"/>
    <w:rsid w:val="00066FA3"/>
    <w:rsid w:val="0007204F"/>
    <w:rsid w:val="00072DF2"/>
    <w:rsid w:val="00073A0F"/>
    <w:rsid w:val="000743E3"/>
    <w:rsid w:val="00075C27"/>
    <w:rsid w:val="0008141D"/>
    <w:rsid w:val="00083C35"/>
    <w:rsid w:val="000A2D5F"/>
    <w:rsid w:val="000A304C"/>
    <w:rsid w:val="000A7E31"/>
    <w:rsid w:val="000B2DCC"/>
    <w:rsid w:val="000B50B8"/>
    <w:rsid w:val="000B5813"/>
    <w:rsid w:val="000B6A12"/>
    <w:rsid w:val="000D2072"/>
    <w:rsid w:val="000D7DAB"/>
    <w:rsid w:val="00100069"/>
    <w:rsid w:val="001002A6"/>
    <w:rsid w:val="0010286A"/>
    <w:rsid w:val="001245BD"/>
    <w:rsid w:val="00130AD3"/>
    <w:rsid w:val="00134721"/>
    <w:rsid w:val="00143C9C"/>
    <w:rsid w:val="00147354"/>
    <w:rsid w:val="00162B83"/>
    <w:rsid w:val="00165297"/>
    <w:rsid w:val="00174860"/>
    <w:rsid w:val="001919D6"/>
    <w:rsid w:val="001A071F"/>
    <w:rsid w:val="001A0928"/>
    <w:rsid w:val="001A5193"/>
    <w:rsid w:val="001A5C84"/>
    <w:rsid w:val="001B4CE9"/>
    <w:rsid w:val="001B7D57"/>
    <w:rsid w:val="001C1D41"/>
    <w:rsid w:val="001D1C3F"/>
    <w:rsid w:val="001D51B1"/>
    <w:rsid w:val="001F1F01"/>
    <w:rsid w:val="001F2A80"/>
    <w:rsid w:val="001F4928"/>
    <w:rsid w:val="00205524"/>
    <w:rsid w:val="002056DF"/>
    <w:rsid w:val="00231622"/>
    <w:rsid w:val="00236C6D"/>
    <w:rsid w:val="00242601"/>
    <w:rsid w:val="00242E86"/>
    <w:rsid w:val="0024512E"/>
    <w:rsid w:val="00245A82"/>
    <w:rsid w:val="00251A8B"/>
    <w:rsid w:val="00270551"/>
    <w:rsid w:val="00284572"/>
    <w:rsid w:val="00285B52"/>
    <w:rsid w:val="0028733C"/>
    <w:rsid w:val="00295A0F"/>
    <w:rsid w:val="002A08C3"/>
    <w:rsid w:val="002C5E84"/>
    <w:rsid w:val="002D7F6F"/>
    <w:rsid w:val="002E028F"/>
    <w:rsid w:val="002E5DFD"/>
    <w:rsid w:val="002F1618"/>
    <w:rsid w:val="002F4205"/>
    <w:rsid w:val="00305E7B"/>
    <w:rsid w:val="00305F4B"/>
    <w:rsid w:val="00340222"/>
    <w:rsid w:val="00343752"/>
    <w:rsid w:val="00371AD9"/>
    <w:rsid w:val="003853DA"/>
    <w:rsid w:val="0038745B"/>
    <w:rsid w:val="00387AA8"/>
    <w:rsid w:val="003B158B"/>
    <w:rsid w:val="003C1C26"/>
    <w:rsid w:val="003D37D4"/>
    <w:rsid w:val="003D4889"/>
    <w:rsid w:val="003D6782"/>
    <w:rsid w:val="003E14B2"/>
    <w:rsid w:val="003E4025"/>
    <w:rsid w:val="003F132E"/>
    <w:rsid w:val="003F2F5E"/>
    <w:rsid w:val="003F6738"/>
    <w:rsid w:val="00411A99"/>
    <w:rsid w:val="004236D7"/>
    <w:rsid w:val="00426503"/>
    <w:rsid w:val="0044512D"/>
    <w:rsid w:val="00462267"/>
    <w:rsid w:val="00464AFB"/>
    <w:rsid w:val="00472D31"/>
    <w:rsid w:val="00475422"/>
    <w:rsid w:val="00485C67"/>
    <w:rsid w:val="004B4FAF"/>
    <w:rsid w:val="004C3492"/>
    <w:rsid w:val="004D0183"/>
    <w:rsid w:val="004D20E7"/>
    <w:rsid w:val="004E03E1"/>
    <w:rsid w:val="004F2E42"/>
    <w:rsid w:val="00511706"/>
    <w:rsid w:val="00514F14"/>
    <w:rsid w:val="00522953"/>
    <w:rsid w:val="0054244B"/>
    <w:rsid w:val="00546427"/>
    <w:rsid w:val="00582494"/>
    <w:rsid w:val="005864D4"/>
    <w:rsid w:val="005908F3"/>
    <w:rsid w:val="005A4D03"/>
    <w:rsid w:val="005A63A9"/>
    <w:rsid w:val="005C0ED6"/>
    <w:rsid w:val="005C58C1"/>
    <w:rsid w:val="005C6068"/>
    <w:rsid w:val="005D4144"/>
    <w:rsid w:val="005D521E"/>
    <w:rsid w:val="006010D3"/>
    <w:rsid w:val="0060113E"/>
    <w:rsid w:val="0060200C"/>
    <w:rsid w:val="0061228A"/>
    <w:rsid w:val="00615BEE"/>
    <w:rsid w:val="00616238"/>
    <w:rsid w:val="00626EC3"/>
    <w:rsid w:val="00640310"/>
    <w:rsid w:val="00642ECB"/>
    <w:rsid w:val="00646FEA"/>
    <w:rsid w:val="00651159"/>
    <w:rsid w:val="0066194F"/>
    <w:rsid w:val="00663785"/>
    <w:rsid w:val="00665F03"/>
    <w:rsid w:val="006712EC"/>
    <w:rsid w:val="0067418F"/>
    <w:rsid w:val="00687CF5"/>
    <w:rsid w:val="0069634F"/>
    <w:rsid w:val="006A0152"/>
    <w:rsid w:val="006A3CD7"/>
    <w:rsid w:val="006A61A7"/>
    <w:rsid w:val="006A7E7C"/>
    <w:rsid w:val="006B2CF7"/>
    <w:rsid w:val="006B7B63"/>
    <w:rsid w:val="006C2DDB"/>
    <w:rsid w:val="006D411A"/>
    <w:rsid w:val="006E18C5"/>
    <w:rsid w:val="00705F42"/>
    <w:rsid w:val="00710639"/>
    <w:rsid w:val="007121A7"/>
    <w:rsid w:val="0071630D"/>
    <w:rsid w:val="00716350"/>
    <w:rsid w:val="00717CB1"/>
    <w:rsid w:val="00726E5F"/>
    <w:rsid w:val="00741BFF"/>
    <w:rsid w:val="00742C21"/>
    <w:rsid w:val="0075525C"/>
    <w:rsid w:val="00766274"/>
    <w:rsid w:val="00790D28"/>
    <w:rsid w:val="007A1EE5"/>
    <w:rsid w:val="007A6765"/>
    <w:rsid w:val="007C3386"/>
    <w:rsid w:val="007D33B5"/>
    <w:rsid w:val="007E57F4"/>
    <w:rsid w:val="007F0F82"/>
    <w:rsid w:val="007F4630"/>
    <w:rsid w:val="007F4C2D"/>
    <w:rsid w:val="00803408"/>
    <w:rsid w:val="0081127F"/>
    <w:rsid w:val="00825D7F"/>
    <w:rsid w:val="00827A70"/>
    <w:rsid w:val="00833547"/>
    <w:rsid w:val="00836F3D"/>
    <w:rsid w:val="00842425"/>
    <w:rsid w:val="0085312B"/>
    <w:rsid w:val="00890B47"/>
    <w:rsid w:val="008A426E"/>
    <w:rsid w:val="008D030B"/>
    <w:rsid w:val="008F3AA3"/>
    <w:rsid w:val="00906A3F"/>
    <w:rsid w:val="00907773"/>
    <w:rsid w:val="009109DB"/>
    <w:rsid w:val="009155BF"/>
    <w:rsid w:val="0091688D"/>
    <w:rsid w:val="00923C69"/>
    <w:rsid w:val="00923EBA"/>
    <w:rsid w:val="00930527"/>
    <w:rsid w:val="00955616"/>
    <w:rsid w:val="009A0D72"/>
    <w:rsid w:val="009A5117"/>
    <w:rsid w:val="009B0D22"/>
    <w:rsid w:val="009B7523"/>
    <w:rsid w:val="009D6773"/>
    <w:rsid w:val="00A055A8"/>
    <w:rsid w:val="00A12162"/>
    <w:rsid w:val="00A412FC"/>
    <w:rsid w:val="00A420CD"/>
    <w:rsid w:val="00A4509E"/>
    <w:rsid w:val="00A51936"/>
    <w:rsid w:val="00A61E4F"/>
    <w:rsid w:val="00A63DA2"/>
    <w:rsid w:val="00A65082"/>
    <w:rsid w:val="00A650D4"/>
    <w:rsid w:val="00A93FA2"/>
    <w:rsid w:val="00A95EDE"/>
    <w:rsid w:val="00AA68C8"/>
    <w:rsid w:val="00AB6E93"/>
    <w:rsid w:val="00AC0878"/>
    <w:rsid w:val="00AF2ED9"/>
    <w:rsid w:val="00B205DA"/>
    <w:rsid w:val="00B47391"/>
    <w:rsid w:val="00B87BDB"/>
    <w:rsid w:val="00B92F67"/>
    <w:rsid w:val="00B94C38"/>
    <w:rsid w:val="00B96033"/>
    <w:rsid w:val="00B97CBF"/>
    <w:rsid w:val="00BA7A25"/>
    <w:rsid w:val="00BB4100"/>
    <w:rsid w:val="00BB6227"/>
    <w:rsid w:val="00BD7894"/>
    <w:rsid w:val="00BE5068"/>
    <w:rsid w:val="00C11C6E"/>
    <w:rsid w:val="00C15B7B"/>
    <w:rsid w:val="00C52E0A"/>
    <w:rsid w:val="00C6571F"/>
    <w:rsid w:val="00C77A42"/>
    <w:rsid w:val="00C81831"/>
    <w:rsid w:val="00CB48A8"/>
    <w:rsid w:val="00CD3E24"/>
    <w:rsid w:val="00CE12CC"/>
    <w:rsid w:val="00CE5755"/>
    <w:rsid w:val="00D07455"/>
    <w:rsid w:val="00D26400"/>
    <w:rsid w:val="00D344F1"/>
    <w:rsid w:val="00D42E65"/>
    <w:rsid w:val="00D43C7F"/>
    <w:rsid w:val="00D5257A"/>
    <w:rsid w:val="00D5735C"/>
    <w:rsid w:val="00D73EE2"/>
    <w:rsid w:val="00D764A3"/>
    <w:rsid w:val="00D82421"/>
    <w:rsid w:val="00DA19F5"/>
    <w:rsid w:val="00DA6E37"/>
    <w:rsid w:val="00DA7B00"/>
    <w:rsid w:val="00DB2BA0"/>
    <w:rsid w:val="00DB4EDC"/>
    <w:rsid w:val="00DC0B79"/>
    <w:rsid w:val="00DC67A3"/>
    <w:rsid w:val="00DF6C53"/>
    <w:rsid w:val="00E024B4"/>
    <w:rsid w:val="00E0395F"/>
    <w:rsid w:val="00E10E9C"/>
    <w:rsid w:val="00E11625"/>
    <w:rsid w:val="00E127B4"/>
    <w:rsid w:val="00E133DD"/>
    <w:rsid w:val="00E47049"/>
    <w:rsid w:val="00E511F0"/>
    <w:rsid w:val="00E65751"/>
    <w:rsid w:val="00E80032"/>
    <w:rsid w:val="00E8521E"/>
    <w:rsid w:val="00EA330D"/>
    <w:rsid w:val="00EC71CB"/>
    <w:rsid w:val="00EE1D93"/>
    <w:rsid w:val="00F05C3C"/>
    <w:rsid w:val="00F1155C"/>
    <w:rsid w:val="00F13307"/>
    <w:rsid w:val="00F234A8"/>
    <w:rsid w:val="00F3571F"/>
    <w:rsid w:val="00F47AFA"/>
    <w:rsid w:val="00F602ED"/>
    <w:rsid w:val="00F95082"/>
    <w:rsid w:val="00FB3E94"/>
    <w:rsid w:val="00FC0473"/>
    <w:rsid w:val="00FC2E00"/>
    <w:rsid w:val="00FC4611"/>
    <w:rsid w:val="00FD1929"/>
    <w:rsid w:val="00FF088A"/>
    <w:rsid w:val="00FF0CBF"/>
    <w:rsid w:val="00FF19B2"/>
    <w:rsid w:val="00FF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54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109DB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05DA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05DA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29280-8858-4A2D-BBB7-3D114652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2020-10-24T20:59:00Z</dcterms:created>
  <dcterms:modified xsi:type="dcterms:W3CDTF">2020-10-24T20:59:00Z</dcterms:modified>
</cp:coreProperties>
</file>