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33BA" w14:textId="77777777" w:rsidR="003339FE" w:rsidRDefault="00FB6BE2">
      <w:pPr>
        <w:pStyle w:val="Ttulo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B59C3" wp14:editId="76BF6CB2">
                <wp:simplePos x="0" y="0"/>
                <wp:positionH relativeFrom="column">
                  <wp:posOffset>57150</wp:posOffset>
                </wp:positionH>
                <wp:positionV relativeFrom="paragraph">
                  <wp:posOffset>321310</wp:posOffset>
                </wp:positionV>
                <wp:extent cx="698182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5pt;margin-top:25.3pt;height:0pt;width:549.75pt;z-index:251666432;mso-width-relative:page;mso-height-relative:page;" filled="f" stroked="t" coordsize="21600,21600" o:gfxdata="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pQX&#10;0dUAAAAIAQAADwAAAAAAAAABACAAAAAiAAAAZHJzL2Rvd25yZXYueG1sUEsBAhQAFAAAAAgAh07i&#10;QApl7Z2zAQAAYQMAAA4AAAAAAAAAAQAgAAAAJAEAAGRycy9lMm9Eb2MueG1sUEsFBgAAAAAGAAYA&#10;WQEAAEk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sz w:val="22"/>
        </w:rPr>
        <w:t>RETENÇÃO DE FETO MUMIFICADO EM ÉGUA: RELATO DE CASO</w:t>
      </w:r>
    </w:p>
    <w:p w14:paraId="6C41602D" w14:textId="77777777" w:rsidR="003339FE" w:rsidRDefault="00FB6BE2">
      <w:pPr>
        <w:pStyle w:val="Cabealho"/>
        <w:jc w:val="center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Daniel Augusto Costa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>1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*</w:t>
      </w:r>
      <w:r>
        <w:rPr>
          <w:rFonts w:ascii="Arial" w:hAnsi="Arial" w:cs="Arial"/>
          <w:b/>
          <w:sz w:val="20"/>
          <w:szCs w:val="20"/>
        </w:rPr>
        <w:t>, Ana Carolina Amaral</w:t>
      </w:r>
      <w:proofErr w:type="gramStart"/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>1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, 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Clara </w:t>
      </w:r>
      <w:proofErr w:type="spellStart"/>
      <w:r>
        <w:rPr>
          <w:rFonts w:ascii="Arial" w:hAnsi="Arial" w:cs="Arial"/>
          <w:b/>
          <w:sz w:val="20"/>
          <w:szCs w:val="20"/>
        </w:rPr>
        <w:t>Paioleti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Paiva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>1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zCs w:val="20"/>
        </w:rPr>
        <w:t>Jennifer Carmo Silva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>1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Thales </w:t>
      </w:r>
      <w:proofErr w:type="spellStart"/>
      <w:r>
        <w:rPr>
          <w:rFonts w:ascii="Arial" w:hAnsi="Arial" w:cs="Arial"/>
          <w:b/>
          <w:sz w:val="20"/>
          <w:szCs w:val="20"/>
        </w:rPr>
        <w:t>Wender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Vreck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Lima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 </w:t>
      </w:r>
      <w:r>
        <w:rPr>
          <w:rFonts w:ascii="Arial" w:hAnsi="Arial" w:cs="Arial"/>
          <w:b/>
          <w:sz w:val="20"/>
          <w:szCs w:val="20"/>
        </w:rPr>
        <w:t>e Priscila Fantini</w:t>
      </w:r>
      <w:r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vertAlign w:val="superscript"/>
        </w:rPr>
        <w:t>3</w:t>
      </w:r>
    </w:p>
    <w:p w14:paraId="2313970F" w14:textId="77777777" w:rsidR="003339FE" w:rsidRDefault="00FB6BE2">
      <w:pPr>
        <w:pStyle w:val="SemEspaamento"/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>
        <w:rPr>
          <w:rFonts w:ascii="Arial" w:hAnsi="Arial" w:cs="Arial"/>
          <w:i/>
          <w:iCs/>
          <w:sz w:val="14"/>
          <w:szCs w:val="14"/>
        </w:rPr>
        <w:t xml:space="preserve">Graduando em Medicina Veterinária –Centro Universitário Una– Bom Despacho/MG – Brasil – *Contato: </w:t>
      </w:r>
      <w:r>
        <w:rPr>
          <w:rFonts w:ascii="Arial" w:hAnsi="Arial" w:cs="Arial"/>
          <w:i/>
          <w:sz w:val="14"/>
          <w:szCs w:val="14"/>
        </w:rPr>
        <w:t>daniel20.medvet@gmail.com</w:t>
      </w:r>
    </w:p>
    <w:p w14:paraId="4196E5E7" w14:textId="77777777" w:rsidR="003339FE" w:rsidRDefault="00FB6BE2">
      <w:pPr>
        <w:pStyle w:val="Cabealho"/>
        <w:ind w:left="3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i/>
          <w:sz w:val="14"/>
          <w:szCs w:val="14"/>
        </w:rPr>
        <w:t>Médico Veterinário Autônomo – Bom Despacho/MG – Brasil.</w:t>
      </w:r>
    </w:p>
    <w:p w14:paraId="54FEA562" w14:textId="77777777" w:rsidR="003339FE" w:rsidRDefault="00FB6BE2">
      <w:pPr>
        <w:pStyle w:val="SemEspaamento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</w:rPr>
        <w:t>3</w:t>
      </w:r>
      <w:r>
        <w:rPr>
          <w:rFonts w:ascii="Arial" w:hAnsi="Arial" w:cs="Arial"/>
          <w:i/>
          <w:iCs/>
          <w:sz w:val="14"/>
          <w:szCs w:val="14"/>
        </w:rPr>
        <w:t>Professora de Medicina Veterinária – Una – Bom Despacho/MG – Brasil</w:t>
      </w:r>
    </w:p>
    <w:p w14:paraId="481B91F8" w14:textId="77777777" w:rsidR="003339FE" w:rsidRDefault="003339FE">
      <w:pPr>
        <w:pBdr>
          <w:bottom w:val="single" w:sz="12" w:space="1" w:color="auto"/>
        </w:pBdr>
        <w:jc w:val="center"/>
        <w:sectPr w:rsidR="003339FE">
          <w:headerReference w:type="default" r:id="rId7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64BBAA1D" w14:textId="77777777" w:rsidR="003339FE" w:rsidRDefault="003339F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E79FE45" w14:textId="77777777" w:rsidR="003339FE" w:rsidRDefault="00FB6BE2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9F2AF" wp14:editId="009FED88">
                <wp:simplePos x="0" y="0"/>
                <wp:positionH relativeFrom="column">
                  <wp:posOffset>-22225</wp:posOffset>
                </wp:positionH>
                <wp:positionV relativeFrom="paragraph">
                  <wp:posOffset>136525</wp:posOffset>
                </wp:positionV>
                <wp:extent cx="3305175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75pt;margin-top:10.75pt;height:0pt;width:260.25pt;z-index:251660288;mso-width-relative:page;mso-height-relative:page;" filled="f" stroked="t" coordsize="21600,21600" o:gfxdata="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aW&#10;bTDVAAAACAEAAA8AAAAAAAAAAQAgAAAAIgAAAGRycy9kb3ducmV2LnhtbFBLAQIUABQAAAAIAIdO&#10;4kD398KEtAEAAGEDAAAOAAAAAAAAAAEAIAAAACQBAABkcnMvZTJvRG9jLnhtbFBLBQYAAAAABgAG&#10;AFkBAAB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INTRODUÇÃO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791C4779" w14:textId="40D900E3" w:rsidR="003339FE" w:rsidRDefault="00FB6BE2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mumificação fetal é uma alteração que resulta </w:t>
      </w:r>
      <w:r w:rsidR="008B3434"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 morte </w:t>
      </w:r>
      <w:r w:rsidR="008B3434">
        <w:rPr>
          <w:rFonts w:ascii="Arial" w:hAnsi="Arial" w:cs="Arial"/>
          <w:sz w:val="18"/>
          <w:szCs w:val="18"/>
        </w:rPr>
        <w:t>se re</w:t>
      </w:r>
      <w:r>
        <w:rPr>
          <w:rFonts w:ascii="Arial" w:hAnsi="Arial" w:cs="Arial"/>
          <w:sz w:val="18"/>
          <w:szCs w:val="18"/>
        </w:rPr>
        <w:t>absorção completa</w:t>
      </w:r>
      <w:r w:rsidR="008B3434">
        <w:rPr>
          <w:rFonts w:ascii="Arial" w:hAnsi="Arial" w:cs="Arial"/>
          <w:sz w:val="18"/>
          <w:szCs w:val="18"/>
        </w:rPr>
        <w:t xml:space="preserve"> do feto pelo organismo</w:t>
      </w:r>
      <w:r>
        <w:rPr>
          <w:rFonts w:ascii="Arial" w:hAnsi="Arial" w:cs="Arial"/>
          <w:sz w:val="18"/>
          <w:szCs w:val="18"/>
        </w:rPr>
        <w:t xml:space="preserve">. ¹ Depois da morte fetal, ocorre a reabsorção dos líquidos amniótico e alantoideano, causando a desidratação dos tecidos fetais e membranas anexas. A pele imatura, não queratinizada do feto favorece o processo de mumificação, permitindo uma perda mais rápida de água do </w:t>
      </w:r>
      <w:r w:rsidR="008B3434">
        <w:rPr>
          <w:rFonts w:ascii="Arial" w:hAnsi="Arial" w:cs="Arial"/>
          <w:sz w:val="18"/>
          <w:szCs w:val="18"/>
        </w:rPr>
        <w:t>organismo</w:t>
      </w:r>
      <w:r>
        <w:rPr>
          <w:rFonts w:ascii="Arial" w:hAnsi="Arial" w:cs="Arial"/>
          <w:sz w:val="18"/>
          <w:szCs w:val="18"/>
        </w:rPr>
        <w:t xml:space="preserve">. ¹ A persistência do corpo lúteo é relacionada com a mumificação fetal. ¹’³ </w:t>
      </w:r>
    </w:p>
    <w:p w14:paraId="4CEEE5D1" w14:textId="77777777" w:rsidR="003339FE" w:rsidRDefault="00FB6BE2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trabalho tem como objetivo relatar a retenção de feto mumificado em uma égua matriz.</w:t>
      </w:r>
    </w:p>
    <w:p w14:paraId="03F35C52" w14:textId="77777777" w:rsidR="003339FE" w:rsidRDefault="003339F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A295DA7" w14:textId="77777777" w:rsidR="003339FE" w:rsidRDefault="00FB6BE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8389A" wp14:editId="43501648">
                <wp:simplePos x="0" y="0"/>
                <wp:positionH relativeFrom="column">
                  <wp:posOffset>-22225</wp:posOffset>
                </wp:positionH>
                <wp:positionV relativeFrom="paragraph">
                  <wp:posOffset>131445</wp:posOffset>
                </wp:positionV>
                <wp:extent cx="3305175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75pt;margin-top:10.35pt;height:0pt;width:260.25pt;z-index:251661312;mso-width-relative:page;mso-height-relative:page;" filled="f" stroked="t" coordsize="21600,21600" o:gfxdata="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1&#10;E95Q1QAAAAgBAAAPAAAAAAAAAAEAIAAAACIAAABkcnMvZG93bnJldi54bWxQSwECFAAUAAAACACH&#10;TuJAI8kfKrUBAABhAwAADgAAAAAAAAABACAAAAAkAQAAZHJzL2Uyb0RvYy54bWxQSwUGAAAAAAYA&#10;BgBZAQAAS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REVISÃO DE LITERATURA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0FFA9B6C" w14:textId="2316DC52" w:rsidR="003339FE" w:rsidRDefault="008B3434">
      <w:pPr>
        <w:pStyle w:val="Default"/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Mumificação fetal é ca</w:t>
      </w:r>
      <w:r w:rsidR="00FB6BE2">
        <w:rPr>
          <w:rFonts w:ascii="Arial" w:hAnsi="Arial" w:cs="Arial"/>
          <w:sz w:val="18"/>
          <w:szCs w:val="18"/>
        </w:rPr>
        <w:t>racteriz</w:t>
      </w:r>
      <w:r>
        <w:rPr>
          <w:rFonts w:ascii="Arial" w:hAnsi="Arial" w:cs="Arial"/>
          <w:sz w:val="18"/>
          <w:szCs w:val="18"/>
        </w:rPr>
        <w:t>ada</w:t>
      </w:r>
      <w:r w:rsidR="00FB6BE2">
        <w:rPr>
          <w:rFonts w:ascii="Arial" w:hAnsi="Arial" w:cs="Arial"/>
          <w:sz w:val="18"/>
          <w:szCs w:val="18"/>
        </w:rPr>
        <w:t xml:space="preserve"> pela morte fetal, absorção de fluidos placentários, ausência de abortamento, desidratação da placenta e feto. Ocorre involução uterina obedecendo ao contorno fetal. ²’³</w:t>
      </w:r>
    </w:p>
    <w:p w14:paraId="07482ED3" w14:textId="723E9063" w:rsidR="00C3771D" w:rsidRDefault="00C3771D">
      <w:pPr>
        <w:pStyle w:val="Default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4F727D">
        <w:rPr>
          <w:rFonts w:ascii="Arial" w:hAnsi="Arial" w:cs="Arial"/>
          <w:sz w:val="18"/>
          <w:szCs w:val="18"/>
        </w:rPr>
        <w:t>Podendo ocorrer por diversas razões, a mumificação fetal está relacionada diretamente a alterações morfológicas no feto, ocasionando sua involução e tentativa de reabsorção pela mãe.</w:t>
      </w:r>
      <w:r w:rsidR="004F727D" w:rsidRPr="004F727D">
        <w:rPr>
          <w:rStyle w:val="RodapChar"/>
          <w:rFonts w:ascii="Arial" w:hAnsi="Arial" w:cs="Arial"/>
          <w:bCs/>
          <w:color w:val="auto"/>
          <w:sz w:val="18"/>
          <w:szCs w:val="18"/>
          <w:shd w:val="clear" w:color="auto" w:fill="FFFFFF"/>
          <w:vertAlign w:val="superscript"/>
        </w:rPr>
        <w:t xml:space="preserve"> </w:t>
      </w:r>
      <w:r w:rsidR="004F727D">
        <w:rPr>
          <w:rStyle w:val="nfase"/>
          <w:rFonts w:ascii="Arial" w:hAnsi="Arial" w:cs="Arial"/>
          <w:bCs/>
          <w:color w:val="auto"/>
          <w:sz w:val="18"/>
          <w:szCs w:val="18"/>
          <w:shd w:val="clear" w:color="auto" w:fill="FFFFFF"/>
          <w:vertAlign w:val="superscript"/>
        </w:rPr>
        <w:t>4</w:t>
      </w:r>
    </w:p>
    <w:p w14:paraId="1C294A37" w14:textId="4A9119FF" w:rsidR="003339FE" w:rsidRDefault="00FB6BE2">
      <w:pPr>
        <w:pStyle w:val="Default"/>
        <w:spacing w:before="40" w:after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Existem dois tipos de mumificação: a Hemática</w:t>
      </w:r>
      <w:r w:rsidR="00AA28D1">
        <w:rPr>
          <w:rFonts w:ascii="Arial" w:hAnsi="Arial" w:cs="Arial"/>
          <w:bCs/>
          <w:sz w:val="18"/>
          <w:szCs w:val="18"/>
        </w:rPr>
        <w:t>, comum em bovinos e a Papirácea, comum nas demais espécies domésticas.</w:t>
      </w:r>
    </w:p>
    <w:p w14:paraId="7710DA7F" w14:textId="2A8947FB" w:rsidR="003339FE" w:rsidRDefault="00FB6BE2">
      <w:pPr>
        <w:pStyle w:val="Default"/>
        <w:spacing w:before="40" w:after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Na Papirácea a placenta e o feto têm aspecto de papiro, devido à desidratação. A incidência desta complicação é rara em todas as fêmeas domesticas. O diagnóstico é elucidado referente aos </w:t>
      </w:r>
      <w:r w:rsidR="00D05EAC" w:rsidRPr="00D05EAC">
        <w:rPr>
          <w:rFonts w:ascii="Arial" w:hAnsi="Arial" w:cs="Arial"/>
          <w:bCs/>
          <w:sz w:val="18"/>
          <w:szCs w:val="18"/>
        </w:rPr>
        <w:t xml:space="preserve">achados obtidos em exames ginecológicos, como, formação de imagem </w:t>
      </w:r>
      <w:proofErr w:type="spellStart"/>
      <w:r w:rsidR="00D05EAC" w:rsidRPr="00D05EAC">
        <w:rPr>
          <w:rFonts w:ascii="Arial" w:hAnsi="Arial" w:cs="Arial"/>
          <w:bCs/>
          <w:sz w:val="18"/>
          <w:szCs w:val="18"/>
        </w:rPr>
        <w:t>hiperecogênica</w:t>
      </w:r>
      <w:proofErr w:type="spellEnd"/>
      <w:r w:rsidR="00D05EAC" w:rsidRPr="00D05EAC">
        <w:rPr>
          <w:rFonts w:ascii="Arial" w:hAnsi="Arial" w:cs="Arial"/>
          <w:bCs/>
          <w:sz w:val="18"/>
          <w:szCs w:val="18"/>
        </w:rPr>
        <w:t>, sugestiva de tecido ósseo</w:t>
      </w:r>
      <w:r w:rsidR="00D05EAC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É mais frequente no 2ª terço da gestação. ³</w:t>
      </w:r>
    </w:p>
    <w:p w14:paraId="5C9B3505" w14:textId="1BA61033" w:rsidR="003339FE" w:rsidRDefault="00FB6BE2">
      <w:pPr>
        <w:pStyle w:val="Default"/>
        <w:spacing w:before="40" w:after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mumificação Hemática ocorre quando o feto se encontra recoberto com sangue metabolizado, com aspecto viscoso e espesso. ³</w:t>
      </w:r>
    </w:p>
    <w:p w14:paraId="5436C7B5" w14:textId="0A0337E0" w:rsidR="00C3771D" w:rsidRDefault="00C3771D">
      <w:pPr>
        <w:pStyle w:val="Default"/>
        <w:spacing w:before="40" w:after="40"/>
        <w:jc w:val="both"/>
        <w:rPr>
          <w:rFonts w:ascii="Arial" w:hAnsi="Arial" w:cs="Arial"/>
          <w:bCs/>
          <w:sz w:val="18"/>
          <w:szCs w:val="18"/>
        </w:rPr>
      </w:pPr>
      <w:r w:rsidRPr="004F727D">
        <w:rPr>
          <w:rFonts w:ascii="Arial" w:hAnsi="Arial" w:cs="Arial"/>
          <w:bCs/>
          <w:color w:val="000000" w:themeColor="text1"/>
          <w:sz w:val="18"/>
          <w:szCs w:val="18"/>
        </w:rPr>
        <w:t>Com o ressecamento do feto e sua aderência na parede uterina, o útero se torna incapaz de o expulsar. A cérvix se mantém fechada e com presença de tampão de muco, o que acaba impedindo a contaminação do feto e do ambiente uterino.</w:t>
      </w:r>
      <w:r w:rsidR="004F727D" w:rsidRPr="004F727D">
        <w:rPr>
          <w:rStyle w:val="RodapChar"/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="004F727D">
        <w:rPr>
          <w:rStyle w:val="nfase"/>
          <w:rFonts w:ascii="Arial" w:hAnsi="Arial" w:cs="Arial"/>
          <w:bCs/>
          <w:color w:val="auto"/>
          <w:sz w:val="18"/>
          <w:szCs w:val="18"/>
          <w:shd w:val="clear" w:color="auto" w:fill="FFFFFF"/>
          <w:vertAlign w:val="superscript"/>
        </w:rPr>
        <w:t>4</w:t>
      </w:r>
    </w:p>
    <w:p w14:paraId="23B8E57A" w14:textId="77777777" w:rsidR="00C3771D" w:rsidRDefault="00C3771D">
      <w:pPr>
        <w:pStyle w:val="Default"/>
        <w:spacing w:before="40" w:after="40"/>
        <w:jc w:val="both"/>
        <w:rPr>
          <w:rFonts w:ascii="Arial" w:hAnsi="Arial" w:cs="Arial"/>
          <w:bCs/>
          <w:sz w:val="18"/>
          <w:szCs w:val="18"/>
        </w:rPr>
      </w:pPr>
    </w:p>
    <w:p w14:paraId="494DD676" w14:textId="77777777" w:rsidR="003339FE" w:rsidRDefault="003339FE">
      <w:pPr>
        <w:pStyle w:val="Default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4A2937F2" w14:textId="77777777" w:rsidR="003339FE" w:rsidRDefault="00FB6BE2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9F2F" wp14:editId="58AEBA1F">
                <wp:simplePos x="0" y="0"/>
                <wp:positionH relativeFrom="column">
                  <wp:posOffset>-22225</wp:posOffset>
                </wp:positionH>
                <wp:positionV relativeFrom="paragraph">
                  <wp:posOffset>130175</wp:posOffset>
                </wp:positionV>
                <wp:extent cx="3257550" cy="0"/>
                <wp:effectExtent l="0" t="0" r="0" b="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75pt;margin-top:10.25pt;height:0pt;width:256.5pt;z-index:251662336;mso-width-relative:page;mso-height-relative:page;" filled="f" stroked="t" coordsize="21600,21600" o:gfxdata="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9SOx&#10;1QAAAAgBAAAPAAAAAAAAAAEAIAAAACIAAABkcnMvZG93bnJldi54bWxQSwECFAAUAAAACACHTuJA&#10;KR7SlrIBAABhAwAADgAAAAAAAAABACAAAAAkAQAAZHJzL2Uyb0RvYy54bWxQSwUGAAAAAAYABgBZ&#10;AQAAS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RELATO DE CASO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A43D473" w14:textId="77777777" w:rsidR="00D05EAC" w:rsidRDefault="00D05EAC">
      <w:pPr>
        <w:pStyle w:val="Default"/>
        <w:spacing w:before="40" w:after="40"/>
        <w:jc w:val="both"/>
        <w:rPr>
          <w:rFonts w:ascii="Arial" w:hAnsi="Arial" w:cs="Arial"/>
          <w:color w:val="auto"/>
          <w:sz w:val="18"/>
          <w:szCs w:val="18"/>
        </w:rPr>
      </w:pPr>
      <w:r w:rsidRPr="00D05EAC">
        <w:rPr>
          <w:rFonts w:ascii="Arial" w:hAnsi="Arial" w:cs="Arial"/>
          <w:color w:val="auto"/>
          <w:sz w:val="18"/>
          <w:szCs w:val="18"/>
        </w:rPr>
        <w:t>Na cidade de Onça de Pitangui-MG, uma égua, matriz, mangalarga marchador, oito anos de idade, foi inseminada e após sessenta dias obteve-se o diagnóstico de gestação positiva. No entanto, aproximadamente 10 dias posteriores ao diagnóstico de gestação positivo, confirmou-se um possível aborto.</w:t>
      </w:r>
    </w:p>
    <w:p w14:paraId="774C3586" w14:textId="70C3D87B" w:rsidR="003339FE" w:rsidRDefault="00FB6BE2">
      <w:pPr>
        <w:pStyle w:val="Default"/>
        <w:spacing w:before="40" w:after="40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Após quatro meses,</w:t>
      </w:r>
      <w:r w:rsidR="008B34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durante o exame </w:t>
      </w:r>
      <w:r w:rsidR="008B3434">
        <w:rPr>
          <w:rFonts w:ascii="Arial" w:hAnsi="Arial" w:cs="Arial"/>
          <w:color w:val="auto"/>
          <w:sz w:val="18"/>
          <w:szCs w:val="18"/>
        </w:rPr>
        <w:t>ginecológico,</w:t>
      </w:r>
      <w:r w:rsidR="008B3434" w:rsidRPr="008B3434">
        <w:t xml:space="preserve"> </w:t>
      </w:r>
      <w:r w:rsidR="008B3434" w:rsidRPr="008B3434">
        <w:rPr>
          <w:rFonts w:ascii="Arial" w:hAnsi="Arial" w:cs="Arial"/>
          <w:color w:val="auto"/>
          <w:sz w:val="18"/>
          <w:szCs w:val="18"/>
        </w:rPr>
        <w:t>foram observadas alterações ultrassonográficas compatíveis com mumificação feta</w:t>
      </w:r>
      <w:r w:rsidR="008B3434">
        <w:rPr>
          <w:rFonts w:ascii="Arial" w:hAnsi="Arial" w:cs="Arial"/>
          <w:color w:val="auto"/>
          <w:sz w:val="18"/>
          <w:szCs w:val="18"/>
        </w:rPr>
        <w:t>l.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B3434">
        <w:rPr>
          <w:rFonts w:ascii="Arial" w:hAnsi="Arial" w:cs="Arial"/>
          <w:color w:val="auto"/>
          <w:sz w:val="18"/>
          <w:szCs w:val="18"/>
        </w:rPr>
        <w:t>S</w:t>
      </w:r>
      <w:r>
        <w:rPr>
          <w:rFonts w:ascii="Arial" w:hAnsi="Arial" w:cs="Arial"/>
          <w:color w:val="auto"/>
          <w:sz w:val="18"/>
          <w:szCs w:val="18"/>
        </w:rPr>
        <w:t xml:space="preserve">e fazia presente uma estrutura </w:t>
      </w:r>
      <w:r w:rsidR="008B3434">
        <w:rPr>
          <w:rFonts w:ascii="Arial" w:hAnsi="Arial" w:cs="Arial"/>
          <w:color w:val="auto"/>
          <w:sz w:val="18"/>
          <w:szCs w:val="18"/>
        </w:rPr>
        <w:t>intrauterina</w:t>
      </w:r>
      <w:r>
        <w:rPr>
          <w:rFonts w:ascii="Arial" w:hAnsi="Arial" w:cs="Arial"/>
          <w:color w:val="auto"/>
          <w:sz w:val="18"/>
          <w:szCs w:val="18"/>
        </w:rPr>
        <w:t xml:space="preserve">, sugestiva de feto, sem anexos placentários. No presente momento a </w:t>
      </w:r>
      <w:r w:rsidR="008B3434">
        <w:rPr>
          <w:rFonts w:ascii="Arial" w:hAnsi="Arial" w:cs="Arial"/>
          <w:color w:val="auto"/>
          <w:sz w:val="18"/>
          <w:szCs w:val="18"/>
        </w:rPr>
        <w:t>égua</w:t>
      </w:r>
      <w:r>
        <w:rPr>
          <w:rFonts w:ascii="Arial" w:hAnsi="Arial" w:cs="Arial"/>
          <w:color w:val="auto"/>
          <w:sz w:val="18"/>
          <w:szCs w:val="18"/>
        </w:rPr>
        <w:t xml:space="preserve"> se encontrava em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diestro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, cérvix fechada e desenvolvimento folicular. Optando então pela indução estral da matriz, foi realizada a administração de 1,5ml de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Dinoprost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Trometamina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auto"/>
          <w:sz w:val="18"/>
          <w:szCs w:val="18"/>
        </w:rPr>
        <w:t>Lutalyse</w:t>
      </w:r>
      <w:proofErr w:type="spellEnd"/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®). A administração hormonal se fez eficaz e em novo exame ginecológico 5 dias posteriores a administração farmacológica, a mesma já se encontrava em estro, com cérvix aberta. O que possibilitou a retirada do feto mumificado com auxílio de um especulo vaginal e pinça </w:t>
      </w:r>
      <w:proofErr w:type="spellStart"/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>cheron</w:t>
      </w:r>
      <w:proofErr w:type="spellEnd"/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>. (Fig. 1 e 2).</w:t>
      </w:r>
    </w:p>
    <w:p w14:paraId="41AE4D31" w14:textId="77777777" w:rsidR="003339FE" w:rsidRDefault="003339FE">
      <w:pPr>
        <w:pStyle w:val="Default"/>
        <w:spacing w:before="40" w:after="40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56D41FD9" w14:textId="77777777" w:rsidR="003339FE" w:rsidRDefault="00FB6BE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42270E67" wp14:editId="6F6068C5">
            <wp:extent cx="1866900" cy="1305560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00" cy="13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B9E0" w14:textId="77777777" w:rsidR="003339FE" w:rsidRDefault="00FB6BE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Feto Mumificado vista </w:t>
      </w:r>
      <w:proofErr w:type="spellStart"/>
      <w:r>
        <w:rPr>
          <w:rFonts w:ascii="Arial" w:hAnsi="Arial" w:cs="Arial"/>
          <w:sz w:val="18"/>
          <w:szCs w:val="18"/>
        </w:rPr>
        <w:t>ventro</w:t>
      </w:r>
      <w:proofErr w:type="spellEnd"/>
      <w:r>
        <w:rPr>
          <w:rFonts w:ascii="Arial" w:hAnsi="Arial" w:cs="Arial"/>
          <w:sz w:val="18"/>
          <w:szCs w:val="18"/>
        </w:rPr>
        <w:t>-dorsal.</w:t>
      </w:r>
    </w:p>
    <w:p w14:paraId="22A58B63" w14:textId="77777777" w:rsidR="003339FE" w:rsidRDefault="003339F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3E1139B" w14:textId="77777777" w:rsidR="003339FE" w:rsidRDefault="003339FE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14:paraId="2CB9F574" w14:textId="77777777" w:rsidR="003339FE" w:rsidRDefault="003339F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50A3C4D" w14:textId="77777777" w:rsidR="003339FE" w:rsidRDefault="00FB6BE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60A04839" wp14:editId="7FFF99E1">
            <wp:extent cx="1965325" cy="1473835"/>
            <wp:effectExtent l="0" t="0" r="0" b="0"/>
            <wp:docPr id="5" name="Imagem 5" descr="C:\Users\Daniel\Desktop\f5f5660d-f6e8-40b2-8c5a-89cab9d35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:\Users\Daniel\Desktop\f5f5660d-f6e8-40b2-8c5a-89cab9d351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14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5C05" w14:textId="77777777" w:rsidR="003339FE" w:rsidRDefault="003339F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FAF0402" w14:textId="77777777" w:rsidR="003339FE" w:rsidRDefault="00FB6BE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Figura 2:</w:t>
      </w:r>
      <w:r>
        <w:rPr>
          <w:rFonts w:ascii="Arial" w:hAnsi="Arial" w:cs="Arial"/>
          <w:sz w:val="18"/>
          <w:szCs w:val="18"/>
        </w:rPr>
        <w:t xml:space="preserve"> Feto Mumificado, cavidade abdominal e torácica.</w:t>
      </w:r>
    </w:p>
    <w:p w14:paraId="0839928D" w14:textId="77777777" w:rsidR="003339FE" w:rsidRDefault="003339FE">
      <w:pPr>
        <w:pStyle w:val="Default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23B7EC30" w14:textId="77777777" w:rsidR="003339FE" w:rsidRDefault="003339FE">
      <w:pPr>
        <w:pStyle w:val="Default"/>
        <w:jc w:val="center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1ECB36B" w14:textId="77777777" w:rsidR="003339FE" w:rsidRDefault="00FB6BE2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F5184" wp14:editId="45A6E355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327660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3pt;margin-top:10.05pt;height:0pt;width:258pt;z-index:251663360;mso-width-relative:page;mso-height-relative:page;" filled="f" stroked="t" coordsize="21600,21600" o:gfxdata="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jU7e&#10;1AAAAAcBAAAPAAAAAAAAAAEAIAAAACIAAABkcnMvZG93bnJldi54bWxQSwECFAAUAAAACACHTuJA&#10;qquu8bMBAABhAwAADgAAAAAAAAABACAAAAAjAQAAZHJzL2Uyb0RvYy54bWxQSwUGAAAAAAYABgBZ&#10;AQAAS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CONSIDERAÇÕES FINAIS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50AC02BC" w14:textId="0735E01D" w:rsidR="003339FE" w:rsidRDefault="00FB6BE2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Pelo aspecto de papiro do feto e pela ausência de sangue metabolizado envolvendo o feto e anexos placentários, trata-se de uma mumificação</w:t>
      </w:r>
      <w:r w:rsidR="008B3434">
        <w:rPr>
          <w:rFonts w:ascii="Arial" w:hAnsi="Arial" w:cs="Arial"/>
          <w:sz w:val="18"/>
          <w:szCs w:val="18"/>
        </w:rPr>
        <w:t xml:space="preserve"> do tipo</w:t>
      </w:r>
      <w:r>
        <w:rPr>
          <w:rFonts w:ascii="Arial" w:hAnsi="Arial" w:cs="Arial"/>
          <w:sz w:val="18"/>
          <w:szCs w:val="18"/>
        </w:rPr>
        <w:t xml:space="preserve"> Papirácea. </w:t>
      </w:r>
    </w:p>
    <w:p w14:paraId="71F1D197" w14:textId="77777777" w:rsidR="003339FE" w:rsidRDefault="00FB6BE2">
      <w:pPr>
        <w:pStyle w:val="SemEspaamento"/>
        <w:jc w:val="both"/>
      </w:pPr>
      <w:r>
        <w:rPr>
          <w:rFonts w:ascii="Arial" w:hAnsi="Arial" w:cs="Arial"/>
          <w:sz w:val="18"/>
          <w:szCs w:val="18"/>
        </w:rPr>
        <w:t>A mumificação fetal possui baixa incidência nas afecções do sistema reprodutivo de éguas, ainda assim, o exame ginecológico por um profissional especialista é de extrema importância. Uma vez que, éguas acometidas podem não possuir manifestação clínica, e a afecção se tornar um agravante comprometendo sua vida reprodutiva e sua vitalidade</w:t>
      </w:r>
      <w:r>
        <w:t>.</w:t>
      </w:r>
    </w:p>
    <w:p w14:paraId="65029240" w14:textId="77777777" w:rsidR="003339FE" w:rsidRDefault="003339FE">
      <w:pPr>
        <w:pStyle w:val="SemEspaamento"/>
        <w:jc w:val="both"/>
      </w:pPr>
    </w:p>
    <w:p w14:paraId="2EB19FF5" w14:textId="77777777" w:rsidR="003339FE" w:rsidRDefault="00FB6BE2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C1E6E" wp14:editId="04D820AE">
                <wp:simplePos x="0" y="0"/>
                <wp:positionH relativeFrom="column">
                  <wp:posOffset>-4445</wp:posOffset>
                </wp:positionH>
                <wp:positionV relativeFrom="paragraph">
                  <wp:posOffset>118745</wp:posOffset>
                </wp:positionV>
                <wp:extent cx="3276600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35pt;margin-top:9.35pt;height:0pt;width:258pt;z-index:251664384;mso-width-relative:page;mso-height-relative:page;" filled="f" stroked="t" coordsize="21600,21600" o:gfxdata="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D2JAXT&#10;AAAABwEAAA8AAAAAAAAAAQAgAAAAIgAAAGRycy9kb3ducmV2LnhtbFBLAQIUABQAAAAIAIdO4kAm&#10;+abAswEAAGMDAAAOAAAAAAAAAAEAIAAAACIBAABkcnMvZTJvRG9jLnhtbFBLBQYAAAAABgAGAFkB&#10;AAB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REFERÊNCIAS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F523365" w14:textId="4269662A" w:rsidR="003339FE" w:rsidRDefault="004F727D">
      <w:pPr>
        <w:jc w:val="center"/>
        <w:rPr>
          <w:rFonts w:ascii="Arial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noProof/>
          <w:sz w:val="18"/>
          <w:szCs w:val="18"/>
          <w:shd w:val="clear" w:color="auto" w:fill="FFFFFF"/>
        </w:rPr>
        <w:drawing>
          <wp:inline distT="0" distB="0" distL="0" distR="0" wp14:anchorId="608121C9" wp14:editId="54FA15A1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BEE3" w14:textId="77777777" w:rsidR="003339FE" w:rsidRDefault="003339FE">
      <w:pPr>
        <w:jc w:val="both"/>
        <w:rPr>
          <w:rFonts w:ascii="Arial" w:hAnsi="Arial" w:cs="Arial"/>
          <w:b/>
          <w:sz w:val="14"/>
          <w:szCs w:val="14"/>
          <w:lang w:eastAsia="pt-BR"/>
        </w:rPr>
      </w:pPr>
    </w:p>
    <w:p w14:paraId="7B40D6E3" w14:textId="77777777" w:rsidR="003339FE" w:rsidRDefault="00FB6BE2" w:rsidP="0004726D">
      <w:pPr>
        <w:rPr>
          <w:rFonts w:ascii="Arial" w:hAnsi="Arial" w:cs="Arial"/>
          <w:b/>
          <w:sz w:val="14"/>
          <w:szCs w:val="14"/>
          <w:lang w:eastAsia="pt-BR"/>
        </w:rPr>
      </w:pPr>
      <w:r>
        <w:rPr>
          <w:rFonts w:ascii="Arial" w:hAnsi="Arial" w:cs="Arial"/>
          <w:b/>
          <w:sz w:val="14"/>
          <w:szCs w:val="14"/>
          <w:lang w:eastAsia="pt-BR"/>
        </w:rPr>
        <w:t>APOIO:</w:t>
      </w:r>
    </w:p>
    <w:p w14:paraId="0180CD29" w14:textId="77777777" w:rsidR="003339FE" w:rsidRDefault="00FB6B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192C2548" wp14:editId="4D9EF06E">
            <wp:extent cx="1581150" cy="540385"/>
            <wp:effectExtent l="0" t="0" r="0" b="0"/>
            <wp:docPr id="4" name="Imagem 4" descr="C:\Users\Daniel\Desktop\Sem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Daniel\Desktop\Sem título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5" cy="5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9FE">
      <w:type w:val="continuous"/>
      <w:pgSz w:w="11906" w:h="16838"/>
      <w:pgMar w:top="720" w:right="425" w:bottom="720" w:left="42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3E22D" w14:textId="77777777" w:rsidR="0059028A" w:rsidRDefault="0059028A">
      <w:pPr>
        <w:spacing w:after="0" w:line="240" w:lineRule="auto"/>
      </w:pPr>
      <w:r>
        <w:separator/>
      </w:r>
    </w:p>
  </w:endnote>
  <w:endnote w:type="continuationSeparator" w:id="0">
    <w:p w14:paraId="7E79FDFC" w14:textId="77777777" w:rsidR="0059028A" w:rsidRDefault="0059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3946" w14:textId="77777777" w:rsidR="0059028A" w:rsidRDefault="0059028A">
      <w:pPr>
        <w:spacing w:after="0" w:line="240" w:lineRule="auto"/>
      </w:pPr>
      <w:r>
        <w:separator/>
      </w:r>
    </w:p>
  </w:footnote>
  <w:footnote w:type="continuationSeparator" w:id="0">
    <w:p w14:paraId="3FC84181" w14:textId="77777777" w:rsidR="0059028A" w:rsidRDefault="0059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3531" w14:textId="77777777" w:rsidR="003339FE" w:rsidRDefault="00FB6BE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eastAsia="Times New Roman" w:hAnsi="Arial Rounded MT Bold" w:cs="Times New Roman"/>
        <w:noProof/>
        <w:color w:val="002060"/>
        <w:sz w:val="18"/>
        <w:lang w:eastAsia="pt-BR"/>
      </w:rPr>
      <w:drawing>
        <wp:anchor distT="0" distB="0" distL="114300" distR="114300" simplePos="0" relativeHeight="251661312" behindDoc="1" locked="0" layoutInCell="1" allowOverlap="1" wp14:anchorId="39CA2DA4" wp14:editId="1C45C84B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 xml:space="preserve">VI Colóquio Técnico Científico de Saúde Única, </w:t>
    </w:r>
  </w:p>
  <w:p w14:paraId="3A57496E" w14:textId="77777777" w:rsidR="003339FE" w:rsidRDefault="00FB6BE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1A8D661" w14:textId="77777777" w:rsidR="003339FE" w:rsidRDefault="003339FE">
    <w:pPr>
      <w:pStyle w:val="Cabealho"/>
      <w:jc w:val="both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44"/>
    <w:rsid w:val="00022BE3"/>
    <w:rsid w:val="00031435"/>
    <w:rsid w:val="0004726D"/>
    <w:rsid w:val="000969F2"/>
    <w:rsid w:val="000D14BC"/>
    <w:rsid w:val="000F1BE8"/>
    <w:rsid w:val="0010396D"/>
    <w:rsid w:val="00116CD6"/>
    <w:rsid w:val="00147638"/>
    <w:rsid w:val="0017299C"/>
    <w:rsid w:val="001D0D91"/>
    <w:rsid w:val="0020431D"/>
    <w:rsid w:val="0022667A"/>
    <w:rsid w:val="00276480"/>
    <w:rsid w:val="00283BC6"/>
    <w:rsid w:val="002A7B9A"/>
    <w:rsid w:val="002D17A7"/>
    <w:rsid w:val="002E2B9F"/>
    <w:rsid w:val="003339FE"/>
    <w:rsid w:val="00336029"/>
    <w:rsid w:val="0035385E"/>
    <w:rsid w:val="00381C2C"/>
    <w:rsid w:val="003B6B44"/>
    <w:rsid w:val="003C6860"/>
    <w:rsid w:val="003E0814"/>
    <w:rsid w:val="0042376D"/>
    <w:rsid w:val="004332E5"/>
    <w:rsid w:val="00456006"/>
    <w:rsid w:val="004C50C1"/>
    <w:rsid w:val="004F727D"/>
    <w:rsid w:val="00557BAA"/>
    <w:rsid w:val="00562288"/>
    <w:rsid w:val="005666B0"/>
    <w:rsid w:val="0059028A"/>
    <w:rsid w:val="006A1FCB"/>
    <w:rsid w:val="006B0468"/>
    <w:rsid w:val="006D5E58"/>
    <w:rsid w:val="007E6D1D"/>
    <w:rsid w:val="007F2B8B"/>
    <w:rsid w:val="00815711"/>
    <w:rsid w:val="008B3434"/>
    <w:rsid w:val="008B6152"/>
    <w:rsid w:val="008F0590"/>
    <w:rsid w:val="008F0C86"/>
    <w:rsid w:val="00901EBA"/>
    <w:rsid w:val="009625E4"/>
    <w:rsid w:val="00A16948"/>
    <w:rsid w:val="00AA28D1"/>
    <w:rsid w:val="00AF4F9D"/>
    <w:rsid w:val="00B00837"/>
    <w:rsid w:val="00B10035"/>
    <w:rsid w:val="00B2016A"/>
    <w:rsid w:val="00B57156"/>
    <w:rsid w:val="00B73AC3"/>
    <w:rsid w:val="00BA5877"/>
    <w:rsid w:val="00BF5040"/>
    <w:rsid w:val="00C329C2"/>
    <w:rsid w:val="00C3771D"/>
    <w:rsid w:val="00C42704"/>
    <w:rsid w:val="00CE18D0"/>
    <w:rsid w:val="00CE32B9"/>
    <w:rsid w:val="00D057AA"/>
    <w:rsid w:val="00D05EAC"/>
    <w:rsid w:val="00D80290"/>
    <w:rsid w:val="00DE3EFD"/>
    <w:rsid w:val="00E43549"/>
    <w:rsid w:val="00E72B30"/>
    <w:rsid w:val="00EC7722"/>
    <w:rsid w:val="00EF00D1"/>
    <w:rsid w:val="00F72F0E"/>
    <w:rsid w:val="00FB6BE2"/>
    <w:rsid w:val="00FB779A"/>
    <w:rsid w:val="00FF13EA"/>
    <w:rsid w:val="39023D3B"/>
    <w:rsid w:val="694D2610"/>
    <w:rsid w:val="79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FAD26"/>
  <w15:docId w15:val="{B3F5E840-1C6A-4C92-836A-0EAE9EFD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Jennifer Silva</cp:lastModifiedBy>
  <cp:revision>2</cp:revision>
  <cp:lastPrinted>2020-09-23T09:53:00Z</cp:lastPrinted>
  <dcterms:created xsi:type="dcterms:W3CDTF">2020-10-24T17:20:00Z</dcterms:created>
  <dcterms:modified xsi:type="dcterms:W3CDTF">2020-10-24T17:20:00Z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