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C0E9" w14:textId="4FE5C252" w:rsidR="00B53056" w:rsidRDefault="00E61712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AGENESIA DE DUCTO DEFERENTE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COMBINADA 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32E98">
        <w:rPr>
          <w:rFonts w:asciiTheme="majorBidi" w:hAnsiTheme="majorBidi" w:cstheme="majorBidi"/>
          <w:b/>
          <w:bCs/>
          <w:sz w:val="28"/>
          <w:szCs w:val="28"/>
        </w:rPr>
        <w:t>AGENESIA RENAL: ACHADO ACIDENTAL EM VASECTOMIA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1DECBAFA" w:rsidR="00BF2B63" w:rsidRPr="00BF2B63" w:rsidRDefault="00332E98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 xml:space="preserve">Gabriel </w:t>
      </w:r>
      <w:proofErr w:type="spellStart"/>
      <w:r>
        <w:rPr>
          <w:rFonts w:asciiTheme="majorBidi" w:hAnsiTheme="majorBidi" w:cstheme="majorBidi"/>
          <w:b/>
          <w:bCs/>
          <w:u w:val="single"/>
        </w:rPr>
        <w:t>Peteno</w:t>
      </w:r>
      <w:proofErr w:type="spellEnd"/>
      <w:r>
        <w:rPr>
          <w:rFonts w:asciiTheme="majorBidi" w:hAnsiTheme="majorBidi" w:cstheme="majorBidi"/>
          <w:b/>
          <w:bCs/>
          <w:u w:val="single"/>
        </w:rPr>
        <w:t xml:space="preserve"> Magnusson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Amanda Alencar dos Anjos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C46B0D">
        <w:rPr>
          <w:rFonts w:asciiTheme="majorBidi" w:hAnsiTheme="majorBidi" w:cstheme="majorBidi"/>
          <w:b/>
          <w:bCs/>
        </w:rPr>
        <w:t>Eduardo Gomes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3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D045634" w14:textId="1D2C4DA8" w:rsidR="00BF2B6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="00E61712">
        <w:rPr>
          <w:rFonts w:asciiTheme="majorBidi" w:hAnsiTheme="majorBidi" w:cstheme="majorBidi"/>
        </w:rPr>
        <w:t xml:space="preserve"> Devido ao fato do</w:t>
      </w:r>
      <w:r w:rsidR="00332E98">
        <w:rPr>
          <w:rFonts w:asciiTheme="majorBidi" w:hAnsiTheme="majorBidi" w:cstheme="majorBidi"/>
        </w:rPr>
        <w:t xml:space="preserve"> sistema </w:t>
      </w:r>
      <w:r w:rsidR="00E61712">
        <w:rPr>
          <w:rFonts w:asciiTheme="majorBidi" w:hAnsiTheme="majorBidi" w:cstheme="majorBidi"/>
        </w:rPr>
        <w:t>urinário</w:t>
      </w:r>
      <w:r w:rsidR="00332E98">
        <w:rPr>
          <w:rFonts w:asciiTheme="majorBidi" w:hAnsiTheme="majorBidi" w:cstheme="majorBidi"/>
        </w:rPr>
        <w:t xml:space="preserve"> e genital possuírem mesma origem, alterações no desenvolvimento embrionário do ducto </w:t>
      </w:r>
      <w:proofErr w:type="spellStart"/>
      <w:r w:rsidR="0065694C" w:rsidRPr="00C33651">
        <w:rPr>
          <w:rFonts w:asciiTheme="majorBidi" w:hAnsiTheme="majorBidi" w:cstheme="majorBidi"/>
        </w:rPr>
        <w:t>mesonéfrico</w:t>
      </w:r>
      <w:proofErr w:type="spellEnd"/>
      <w:r w:rsidR="00867837">
        <w:rPr>
          <w:rFonts w:asciiTheme="majorBidi" w:hAnsiTheme="majorBidi" w:cstheme="majorBidi"/>
        </w:rPr>
        <w:t xml:space="preserve"> podem resultar em agenesia unilateral de ducto deferente combinada com agenesia renal</w:t>
      </w:r>
      <w:r w:rsidR="00E61712">
        <w:rPr>
          <w:rFonts w:asciiTheme="majorBidi" w:hAnsiTheme="majorBidi" w:cstheme="majorBidi"/>
        </w:rPr>
        <w:t xml:space="preserve">, embora o rim também tenha participação do blastema </w:t>
      </w:r>
      <w:proofErr w:type="spellStart"/>
      <w:r w:rsidR="00E61712" w:rsidRPr="00C33651">
        <w:rPr>
          <w:rFonts w:asciiTheme="majorBidi" w:hAnsiTheme="majorBidi" w:cstheme="majorBidi"/>
        </w:rPr>
        <w:t>mesonéfrico</w:t>
      </w:r>
      <w:proofErr w:type="spellEnd"/>
      <w:r w:rsidR="00E61712">
        <w:rPr>
          <w:rFonts w:asciiTheme="majorBidi" w:hAnsiTheme="majorBidi" w:cstheme="majorBidi"/>
        </w:rPr>
        <w:t xml:space="preserve"> em sua formação</w:t>
      </w:r>
      <w:r w:rsidR="00867837">
        <w:rPr>
          <w:rFonts w:asciiTheme="majorBidi" w:hAnsiTheme="majorBidi" w:cstheme="majorBidi"/>
        </w:rPr>
        <w:t xml:space="preserve">. </w:t>
      </w:r>
      <w:proofErr w:type="gramStart"/>
      <w:r w:rsidR="00867837">
        <w:rPr>
          <w:rFonts w:asciiTheme="majorBidi" w:hAnsiTheme="majorBidi" w:cstheme="majorBidi"/>
        </w:rPr>
        <w:t>A</w:t>
      </w:r>
      <w:r w:rsidR="00E61712">
        <w:rPr>
          <w:rFonts w:asciiTheme="majorBidi" w:hAnsiTheme="majorBidi" w:cstheme="majorBidi"/>
        </w:rPr>
        <w:t>s características</w:t>
      </w:r>
      <w:r w:rsidR="00867837">
        <w:rPr>
          <w:rFonts w:asciiTheme="majorBidi" w:hAnsiTheme="majorBidi" w:cstheme="majorBidi"/>
        </w:rPr>
        <w:t xml:space="preserve"> clínica</w:t>
      </w:r>
      <w:r w:rsidR="00E61712">
        <w:rPr>
          <w:rFonts w:asciiTheme="majorBidi" w:hAnsiTheme="majorBidi" w:cstheme="majorBidi"/>
        </w:rPr>
        <w:t>s</w:t>
      </w:r>
      <w:r w:rsidR="00867837">
        <w:rPr>
          <w:rFonts w:asciiTheme="majorBidi" w:hAnsiTheme="majorBidi" w:cstheme="majorBidi"/>
        </w:rPr>
        <w:t xml:space="preserve"> dos portadores dessa associação </w:t>
      </w:r>
      <w:r w:rsidR="00C84681">
        <w:rPr>
          <w:rFonts w:asciiTheme="majorBidi" w:hAnsiTheme="majorBidi" w:cstheme="majorBidi"/>
        </w:rPr>
        <w:t>é</w:t>
      </w:r>
      <w:proofErr w:type="gramEnd"/>
      <w:r w:rsidR="00867837">
        <w:rPr>
          <w:rFonts w:asciiTheme="majorBidi" w:hAnsiTheme="majorBidi" w:cstheme="majorBidi"/>
        </w:rPr>
        <w:t xml:space="preserve"> muito variável, podendo ser assintomáticos por toda a vida. O </w:t>
      </w:r>
      <w:r w:rsidR="00867837" w:rsidRPr="00867837">
        <w:rPr>
          <w:rFonts w:asciiTheme="majorBidi" w:hAnsiTheme="majorBidi" w:cstheme="majorBidi"/>
        </w:rPr>
        <w:t>diagnóstico</w:t>
      </w:r>
      <w:r w:rsidR="00867837">
        <w:rPr>
          <w:rFonts w:asciiTheme="majorBidi" w:hAnsiTheme="majorBidi" w:cstheme="majorBidi"/>
        </w:rPr>
        <w:t xml:space="preserve"> </w:t>
      </w:r>
      <w:r w:rsidR="00867837" w:rsidRPr="00E61712">
        <w:rPr>
          <w:rFonts w:asciiTheme="majorBidi" w:hAnsiTheme="majorBidi" w:cstheme="majorBidi"/>
        </w:rPr>
        <w:t xml:space="preserve">geralmente </w:t>
      </w:r>
      <w:r w:rsidR="00C84681" w:rsidRPr="00E61712">
        <w:rPr>
          <w:rFonts w:asciiTheme="majorBidi" w:hAnsiTheme="majorBidi" w:cstheme="majorBidi"/>
        </w:rPr>
        <w:t xml:space="preserve">é </w:t>
      </w:r>
      <w:r w:rsidR="00867837">
        <w:rPr>
          <w:rFonts w:asciiTheme="majorBidi" w:hAnsiTheme="majorBidi" w:cstheme="majorBidi"/>
        </w:rPr>
        <w:t>acidental, por meio de exames de imagem ou procedimentos</w:t>
      </w:r>
      <w:r w:rsidR="00E61712">
        <w:rPr>
          <w:rFonts w:asciiTheme="majorBidi" w:hAnsiTheme="majorBidi" w:cstheme="majorBidi"/>
        </w:rPr>
        <w:t xml:space="preserve"> urológicos, como a vasectomia. </w:t>
      </w:r>
      <w:r w:rsidR="00867837">
        <w:rPr>
          <w:rFonts w:asciiTheme="majorBidi" w:hAnsiTheme="majorBidi" w:cstheme="majorBidi"/>
        </w:rPr>
        <w:t xml:space="preserve">O estudo em questão tem como objetivo explorar o achado acidental de agenesia do ducto deferente e a sua correlação com outras irregularidades do </w:t>
      </w:r>
      <w:r w:rsidR="00E61712">
        <w:rPr>
          <w:rFonts w:asciiTheme="majorBidi" w:hAnsiTheme="majorBidi" w:cstheme="majorBidi"/>
        </w:rPr>
        <w:t xml:space="preserve">aparelho urogenital. </w:t>
      </w:r>
      <w:r w:rsidR="00867837">
        <w:rPr>
          <w:rFonts w:asciiTheme="majorBidi" w:hAnsiTheme="majorBidi" w:cstheme="majorBidi"/>
        </w:rPr>
        <w:t>M.C., 49 anos, dois filhos vivos,</w:t>
      </w:r>
      <w:r w:rsidR="00E61712">
        <w:rPr>
          <w:rFonts w:asciiTheme="majorBidi" w:hAnsiTheme="majorBidi" w:cstheme="majorBidi"/>
        </w:rPr>
        <w:t xml:space="preserve"> vem em</w:t>
      </w:r>
      <w:r w:rsidR="00867837">
        <w:rPr>
          <w:rFonts w:asciiTheme="majorBidi" w:hAnsiTheme="majorBidi" w:cstheme="majorBidi"/>
        </w:rPr>
        <w:t xml:space="preserve"> consulta para realizar vasectomia. </w:t>
      </w:r>
      <w:r w:rsidR="00E61712">
        <w:rPr>
          <w:rFonts w:asciiTheme="majorBidi" w:hAnsiTheme="majorBidi" w:cstheme="majorBidi"/>
        </w:rPr>
        <w:t>Portador de</w:t>
      </w:r>
      <w:r w:rsidR="00867837">
        <w:rPr>
          <w:rFonts w:asciiTheme="majorBidi" w:hAnsiTheme="majorBidi" w:cstheme="majorBidi"/>
        </w:rPr>
        <w:t xml:space="preserve"> agenesia renal esquerda, descobert</w:t>
      </w:r>
      <w:r w:rsidR="00E61712">
        <w:rPr>
          <w:rFonts w:asciiTheme="majorBidi" w:hAnsiTheme="majorBidi" w:cstheme="majorBidi"/>
        </w:rPr>
        <w:t>a em investigação de dor lombar e, a</w:t>
      </w:r>
      <w:r w:rsidR="00867837">
        <w:rPr>
          <w:rFonts w:asciiTheme="majorBidi" w:hAnsiTheme="majorBidi" w:cstheme="majorBidi"/>
        </w:rPr>
        <w:t xml:space="preserve">o exame físico, observou-se ducto deferente não palpável </w:t>
      </w:r>
      <w:r w:rsidR="00C84681" w:rsidRPr="00C33651">
        <w:rPr>
          <w:rFonts w:asciiTheme="majorBidi" w:hAnsiTheme="majorBidi" w:cstheme="majorBidi"/>
        </w:rPr>
        <w:t>à</w:t>
      </w:r>
      <w:r w:rsidR="00E61712">
        <w:rPr>
          <w:rFonts w:asciiTheme="majorBidi" w:hAnsiTheme="majorBidi" w:cstheme="majorBidi"/>
        </w:rPr>
        <w:t xml:space="preserve"> esquerda. As demais estruturas de funículo espermático</w:t>
      </w:r>
      <w:r w:rsidR="00867837">
        <w:rPr>
          <w:rFonts w:asciiTheme="majorBidi" w:hAnsiTheme="majorBidi" w:cstheme="majorBidi"/>
        </w:rPr>
        <w:t xml:space="preserve"> e testículos</w:t>
      </w:r>
      <w:r w:rsidR="00E61712">
        <w:rPr>
          <w:rFonts w:asciiTheme="majorBidi" w:hAnsiTheme="majorBidi" w:cstheme="majorBidi"/>
        </w:rPr>
        <w:t xml:space="preserve"> são normais e fora r</w:t>
      </w:r>
      <w:r w:rsidR="00867837">
        <w:rPr>
          <w:rFonts w:asciiTheme="majorBidi" w:hAnsiTheme="majorBidi" w:cstheme="majorBidi"/>
        </w:rPr>
        <w:t xml:space="preserve">ealizada vasectomia unilateral direita. </w:t>
      </w:r>
      <w:r w:rsidR="00E61712">
        <w:rPr>
          <w:rFonts w:asciiTheme="majorBidi" w:hAnsiTheme="majorBidi" w:cstheme="majorBidi"/>
        </w:rPr>
        <w:t xml:space="preserve">O </w:t>
      </w:r>
      <w:proofErr w:type="spellStart"/>
      <w:r w:rsidR="00E61712">
        <w:rPr>
          <w:rFonts w:asciiTheme="majorBidi" w:hAnsiTheme="majorBidi" w:cstheme="majorBidi"/>
        </w:rPr>
        <w:t>e</w:t>
      </w:r>
      <w:r w:rsidR="00867837" w:rsidRPr="00E43B67">
        <w:rPr>
          <w:rFonts w:asciiTheme="majorBidi" w:hAnsiTheme="majorBidi" w:cstheme="majorBidi"/>
        </w:rPr>
        <w:t>spermograma</w:t>
      </w:r>
      <w:proofErr w:type="spellEnd"/>
      <w:r w:rsidR="00E61712">
        <w:rPr>
          <w:rFonts w:asciiTheme="majorBidi" w:hAnsiTheme="majorBidi" w:cstheme="majorBidi"/>
        </w:rPr>
        <w:t xml:space="preserve"> realizado</w:t>
      </w:r>
      <w:r w:rsidR="00867837">
        <w:rPr>
          <w:rFonts w:asciiTheme="majorBidi" w:hAnsiTheme="majorBidi" w:cstheme="majorBidi"/>
        </w:rPr>
        <w:t xml:space="preserve"> após </w:t>
      </w:r>
      <w:r w:rsidR="00E61712">
        <w:rPr>
          <w:rFonts w:asciiTheme="majorBidi" w:hAnsiTheme="majorBidi" w:cstheme="majorBidi"/>
        </w:rPr>
        <w:t>90 dias do procedimento confirmou</w:t>
      </w:r>
      <w:r w:rsidR="00867837">
        <w:rPr>
          <w:rFonts w:asciiTheme="majorBidi" w:hAnsiTheme="majorBidi" w:cstheme="majorBidi"/>
        </w:rPr>
        <w:t xml:space="preserve"> </w:t>
      </w:r>
      <w:proofErr w:type="spellStart"/>
      <w:r w:rsidR="00867837">
        <w:rPr>
          <w:rFonts w:asciiTheme="majorBidi" w:hAnsiTheme="majorBidi" w:cstheme="majorBidi"/>
        </w:rPr>
        <w:t>azoospermia</w:t>
      </w:r>
      <w:proofErr w:type="spellEnd"/>
      <w:r w:rsidR="00867837">
        <w:rPr>
          <w:rFonts w:asciiTheme="majorBidi" w:hAnsiTheme="majorBidi" w:cstheme="majorBidi"/>
        </w:rPr>
        <w:t xml:space="preserve">. A ausência congênita unilateral do ducto deferente </w:t>
      </w:r>
      <w:r w:rsidR="0065694C">
        <w:rPr>
          <w:rFonts w:asciiTheme="majorBidi" w:hAnsiTheme="majorBidi" w:cstheme="majorBidi"/>
        </w:rPr>
        <w:t>é u</w:t>
      </w:r>
      <w:r w:rsidR="00867837">
        <w:rPr>
          <w:rFonts w:asciiTheme="majorBidi" w:hAnsiTheme="majorBidi" w:cstheme="majorBidi"/>
        </w:rPr>
        <w:t>ma entidade rara, variando entre 0,5-1% da população mundial. Comumente descobre-se com a busca pela vasectomia, em to</w:t>
      </w:r>
      <w:r w:rsidR="00E61712">
        <w:rPr>
          <w:rFonts w:asciiTheme="majorBidi" w:hAnsiTheme="majorBidi" w:cstheme="majorBidi"/>
        </w:rPr>
        <w:t>r</w:t>
      </w:r>
      <w:r w:rsidR="00867837">
        <w:rPr>
          <w:rFonts w:asciiTheme="majorBidi" w:hAnsiTheme="majorBidi" w:cstheme="majorBidi"/>
        </w:rPr>
        <w:t xml:space="preserve">no de 1:280. Advinda da falha embrionária do ducto </w:t>
      </w:r>
      <w:proofErr w:type="spellStart"/>
      <w:r w:rsidR="0065694C">
        <w:rPr>
          <w:rFonts w:asciiTheme="majorBidi" w:hAnsiTheme="majorBidi" w:cstheme="majorBidi"/>
        </w:rPr>
        <w:t>mesonéfrico</w:t>
      </w:r>
      <w:proofErr w:type="spellEnd"/>
      <w:r w:rsidR="00867837">
        <w:rPr>
          <w:rFonts w:asciiTheme="majorBidi" w:hAnsiTheme="majorBidi" w:cstheme="majorBidi"/>
        </w:rPr>
        <w:t xml:space="preserve">, ela pode estar relacionada </w:t>
      </w:r>
      <w:r w:rsidR="0065694C">
        <w:rPr>
          <w:rFonts w:asciiTheme="majorBidi" w:hAnsiTheme="majorBidi" w:cstheme="majorBidi"/>
        </w:rPr>
        <w:t>à</w:t>
      </w:r>
      <w:r w:rsidR="00867837">
        <w:rPr>
          <w:rFonts w:asciiTheme="majorBidi" w:hAnsiTheme="majorBidi" w:cstheme="majorBidi"/>
        </w:rPr>
        <w:t xml:space="preserve"> agenesia renal devido </w:t>
      </w:r>
      <w:r w:rsidR="0065694C">
        <w:rPr>
          <w:rFonts w:asciiTheme="majorBidi" w:hAnsiTheme="majorBidi" w:cstheme="majorBidi"/>
        </w:rPr>
        <w:t>à</w:t>
      </w:r>
      <w:r w:rsidR="00867837">
        <w:rPr>
          <w:rFonts w:asciiTheme="majorBidi" w:hAnsiTheme="majorBidi" w:cstheme="majorBidi"/>
        </w:rPr>
        <w:t xml:space="preserve"> origem </w:t>
      </w:r>
      <w:r w:rsidR="00805368">
        <w:rPr>
          <w:rFonts w:asciiTheme="majorBidi" w:hAnsiTheme="majorBidi" w:cstheme="majorBidi"/>
        </w:rPr>
        <w:t>associada</w:t>
      </w:r>
      <w:r w:rsidR="00867837">
        <w:rPr>
          <w:rFonts w:asciiTheme="majorBidi" w:hAnsiTheme="majorBidi" w:cstheme="majorBidi"/>
        </w:rPr>
        <w:t xml:space="preserve"> ao broto ureteral. Essa combinação tem chance de ocorrer </w:t>
      </w:r>
      <w:r w:rsidR="00C46B0D">
        <w:rPr>
          <w:rFonts w:asciiTheme="majorBidi" w:hAnsiTheme="majorBidi" w:cstheme="majorBidi"/>
        </w:rPr>
        <w:t>especialmente se a falha acontece anteriormente a sétima semana de gestação. Estudos recentes mostram que cerca de 40% dos portadores de agenesia unilateral de ducto deferente possuem agenesia renal. Outra</w:t>
      </w:r>
      <w:r w:rsidR="00E61712">
        <w:rPr>
          <w:rFonts w:asciiTheme="majorBidi" w:hAnsiTheme="majorBidi" w:cstheme="majorBidi"/>
        </w:rPr>
        <w:t>s anomalias renais também podem ocorrer concomitantemente</w:t>
      </w:r>
      <w:r w:rsidR="00C46B0D">
        <w:rPr>
          <w:rFonts w:asciiTheme="majorBidi" w:hAnsiTheme="majorBidi" w:cstheme="majorBidi"/>
        </w:rPr>
        <w:t xml:space="preserve">, como ectopia, falha na rotação, fusão ou doença policística renal. </w:t>
      </w:r>
      <w:r w:rsidR="00805368">
        <w:rPr>
          <w:rFonts w:asciiTheme="majorBidi" w:hAnsiTheme="majorBidi" w:cstheme="majorBidi"/>
        </w:rPr>
        <w:t>Sendo assim, um achado de agenesia renal deve despertar a suspeita de outras anormalidades do sistema urogenital, como a agenesia de ducto deferente</w:t>
      </w:r>
      <w:r w:rsidR="00E61712">
        <w:rPr>
          <w:rFonts w:asciiTheme="majorBidi" w:hAnsiTheme="majorBidi" w:cstheme="majorBidi"/>
        </w:rPr>
        <w:t xml:space="preserve">. </w:t>
      </w:r>
      <w:r w:rsidR="00C46B0D">
        <w:rPr>
          <w:rFonts w:asciiTheme="majorBidi" w:hAnsiTheme="majorBidi" w:cstheme="majorBidi"/>
        </w:rPr>
        <w:t xml:space="preserve">Embora rara, ela pode estar associada com queixa de infertilidade masculina. O contrário também </w:t>
      </w:r>
      <w:r w:rsidR="00C84681">
        <w:rPr>
          <w:rFonts w:asciiTheme="majorBidi" w:hAnsiTheme="majorBidi" w:cstheme="majorBidi"/>
        </w:rPr>
        <w:t>é</w:t>
      </w:r>
      <w:r w:rsidR="008C20A2">
        <w:rPr>
          <w:rFonts w:asciiTheme="majorBidi" w:hAnsiTheme="majorBidi" w:cstheme="majorBidi"/>
        </w:rPr>
        <w:t xml:space="preserve"> </w:t>
      </w:r>
      <w:r w:rsidR="00CA1CAF">
        <w:rPr>
          <w:rFonts w:asciiTheme="majorBidi" w:hAnsiTheme="majorBidi" w:cstheme="majorBidi"/>
        </w:rPr>
        <w:t>válido</w:t>
      </w:r>
      <w:r w:rsidR="008C20A2">
        <w:rPr>
          <w:rFonts w:asciiTheme="majorBidi" w:hAnsiTheme="majorBidi" w:cstheme="majorBidi"/>
        </w:rPr>
        <w:t xml:space="preserve">: </w:t>
      </w:r>
      <w:r w:rsidR="008C20A2" w:rsidRPr="008C20A2">
        <w:rPr>
          <w:rFonts w:asciiTheme="majorBidi" w:hAnsiTheme="majorBidi" w:cstheme="majorBidi"/>
        </w:rPr>
        <w:t xml:space="preserve">o achado de ausência do ducto deferente também deve ser </w:t>
      </w:r>
      <w:bookmarkStart w:id="0" w:name="_GoBack"/>
      <w:bookmarkEnd w:id="0"/>
      <w:r w:rsidR="008C20A2">
        <w:rPr>
          <w:rFonts w:asciiTheme="majorBidi" w:hAnsiTheme="majorBidi" w:cstheme="majorBidi"/>
        </w:rPr>
        <w:t xml:space="preserve">investigado </w:t>
      </w:r>
      <w:r w:rsidR="008C20A2" w:rsidRPr="008C20A2">
        <w:rPr>
          <w:rFonts w:asciiTheme="majorBidi" w:hAnsiTheme="majorBidi" w:cstheme="majorBidi"/>
        </w:rPr>
        <w:t>a fim de buscar outras alterações, principalmente através da ultrassonografia abdominal</w:t>
      </w:r>
      <w:r w:rsidR="00C46B0D">
        <w:rPr>
          <w:rFonts w:asciiTheme="majorBidi" w:hAnsiTheme="majorBidi" w:cstheme="majorBidi"/>
        </w:rPr>
        <w:t xml:space="preserve">. A palpação do ducto deferente deve fazer parte da rotina do exame físico urológico. </w:t>
      </w:r>
    </w:p>
    <w:p w14:paraId="130161BF" w14:textId="77777777" w:rsidR="00867837" w:rsidRDefault="00867837" w:rsidP="00BF2B63">
      <w:pPr>
        <w:jc w:val="both"/>
        <w:rPr>
          <w:rFonts w:asciiTheme="majorBidi" w:hAnsiTheme="majorBidi" w:cstheme="majorBidi"/>
        </w:rPr>
      </w:pPr>
    </w:p>
    <w:p w14:paraId="5A6BE7AC" w14:textId="44A2DA42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C46B0D">
        <w:rPr>
          <w:rFonts w:asciiTheme="majorBidi" w:hAnsiTheme="majorBidi" w:cstheme="majorBidi"/>
        </w:rPr>
        <w:t>Embriologia, Anomalias Congênitas, Vasectomia, Ducto deferente.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9073" w14:textId="77777777" w:rsidR="0025177C" w:rsidRDefault="0025177C" w:rsidP="00BF2B63">
      <w:r>
        <w:separator/>
      </w:r>
    </w:p>
  </w:endnote>
  <w:endnote w:type="continuationSeparator" w:id="0">
    <w:p w14:paraId="6FBA099E" w14:textId="77777777" w:rsidR="0025177C" w:rsidRDefault="0025177C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70AC" w14:textId="59606AB6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360F5B">
      <w:rPr>
        <w:rFonts w:asciiTheme="majorBidi" w:hAnsiTheme="majorBidi" w:cstheme="majorBidi"/>
        <w:i/>
        <w:sz w:val="20"/>
        <w:szCs w:val="20"/>
        <w:vertAlign w:val="superscript"/>
      </w:rPr>
      <w:t xml:space="preserve"> </w:t>
    </w:r>
    <w:r w:rsidR="00360F5B">
      <w:rPr>
        <w:rFonts w:asciiTheme="majorBidi" w:hAnsiTheme="majorBidi" w:cstheme="majorBidi"/>
        <w:i/>
        <w:sz w:val="20"/>
        <w:szCs w:val="20"/>
      </w:rPr>
      <w:t>Acadêmico de medicina;</w:t>
    </w:r>
    <w:r w:rsidR="000776C9">
      <w:rPr>
        <w:rFonts w:asciiTheme="majorBidi" w:hAnsiTheme="majorBidi" w:cstheme="majorBidi"/>
        <w:i/>
        <w:sz w:val="20"/>
        <w:szCs w:val="20"/>
      </w:rPr>
      <w:t xml:space="preserve"> </w:t>
    </w:r>
    <w:r w:rsidR="00360F5B">
      <w:rPr>
        <w:rFonts w:asciiTheme="majorBidi" w:hAnsiTheme="majorBidi" w:cstheme="majorBidi"/>
        <w:i/>
        <w:sz w:val="20"/>
        <w:szCs w:val="20"/>
      </w:rPr>
      <w:t>Universidade Federal do Paraná – Campus TOLEDO, Toledo, Brasil</w:t>
    </w:r>
    <w:r w:rsidRPr="00955A9F">
      <w:rPr>
        <w:rFonts w:asciiTheme="majorBidi" w:hAnsiTheme="majorBidi" w:cstheme="majorBidi"/>
        <w:i/>
        <w:sz w:val="20"/>
        <w:szCs w:val="20"/>
      </w:rPr>
      <w:t xml:space="preserve"> (</w:t>
    </w:r>
    <w:r w:rsidR="00360F5B">
      <w:rPr>
        <w:rFonts w:asciiTheme="majorBidi" w:hAnsiTheme="majorBidi" w:cstheme="majorBidi"/>
        <w:i/>
        <w:sz w:val="20"/>
        <w:szCs w:val="20"/>
      </w:rPr>
      <w:t>gabriel.peteno@ufpr.br</w:t>
    </w:r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54CA5DEE" w14:textId="6399FB73" w:rsidR="00360F5B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360F5B" w:rsidRPr="00360F5B">
      <w:rPr>
        <w:rFonts w:asciiTheme="majorBidi" w:hAnsiTheme="majorBidi" w:cstheme="majorBidi"/>
        <w:i/>
        <w:sz w:val="20"/>
        <w:szCs w:val="20"/>
      </w:rPr>
      <w:t xml:space="preserve"> </w:t>
    </w:r>
    <w:r w:rsidR="00360F5B">
      <w:rPr>
        <w:rFonts w:asciiTheme="majorBidi" w:hAnsiTheme="majorBidi" w:cstheme="majorBidi"/>
        <w:i/>
        <w:sz w:val="20"/>
        <w:szCs w:val="20"/>
      </w:rPr>
      <w:t>Acadêmica de medicina</w:t>
    </w:r>
    <w:r w:rsidR="000776C9">
      <w:rPr>
        <w:rFonts w:asciiTheme="majorBidi" w:hAnsiTheme="majorBidi" w:cstheme="majorBidi"/>
        <w:i/>
        <w:sz w:val="20"/>
        <w:szCs w:val="20"/>
      </w:rPr>
      <w:t xml:space="preserve">; </w:t>
    </w:r>
    <w:r w:rsidR="00360F5B">
      <w:rPr>
        <w:rFonts w:asciiTheme="majorBidi" w:hAnsiTheme="majorBidi" w:cstheme="majorBidi"/>
        <w:i/>
        <w:sz w:val="20"/>
        <w:szCs w:val="20"/>
      </w:rPr>
      <w:t>Universidade Federal do Paraná – Campus TOLEDO, Toledo, Brasil (</w:t>
    </w:r>
    <w:r w:rsidR="00360F5B" w:rsidRPr="00E61712">
      <w:rPr>
        <w:rStyle w:val="Hyperlink"/>
        <w:rFonts w:asciiTheme="majorBidi" w:hAnsiTheme="majorBidi" w:cstheme="majorBidi"/>
        <w:i/>
        <w:color w:val="auto"/>
        <w:sz w:val="20"/>
        <w:szCs w:val="20"/>
        <w:u w:val="none"/>
      </w:rPr>
      <w:t>amanda.anjos@ufpr.br</w:t>
    </w:r>
    <w:r w:rsidR="00360F5B">
      <w:rPr>
        <w:rFonts w:asciiTheme="majorBidi" w:hAnsiTheme="majorBidi" w:cstheme="majorBidi"/>
        <w:i/>
        <w:sz w:val="20"/>
        <w:szCs w:val="20"/>
      </w:rPr>
      <w:t>)</w:t>
    </w:r>
  </w:p>
  <w:p w14:paraId="10F500B3" w14:textId="57F9CC77" w:rsidR="00360F5B" w:rsidRPr="00360F5B" w:rsidRDefault="00360F5B" w:rsidP="00FA0BC9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3</w:t>
    </w:r>
    <w:r>
      <w:rPr>
        <w:rFonts w:asciiTheme="majorBidi" w:hAnsiTheme="majorBidi" w:cstheme="majorBidi"/>
        <w:i/>
        <w:sz w:val="20"/>
        <w:szCs w:val="20"/>
      </w:rPr>
      <w:t>Docente de medicina; Universidade Federal do Paraná – Campus TOLEDO, Toledo, Brasil (prof.eduardo@ufpr.br)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56AB6" w14:textId="77777777" w:rsidR="0025177C" w:rsidRDefault="0025177C" w:rsidP="00BF2B63">
      <w:r>
        <w:separator/>
      </w:r>
    </w:p>
  </w:footnote>
  <w:footnote w:type="continuationSeparator" w:id="0">
    <w:p w14:paraId="6B5F039B" w14:textId="77777777" w:rsidR="0025177C" w:rsidRDefault="0025177C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3"/>
    <w:rsid w:val="000776C9"/>
    <w:rsid w:val="000D13C9"/>
    <w:rsid w:val="001B63FA"/>
    <w:rsid w:val="0025177C"/>
    <w:rsid w:val="00255C28"/>
    <w:rsid w:val="002A3A8B"/>
    <w:rsid w:val="002C52D6"/>
    <w:rsid w:val="00332E98"/>
    <w:rsid w:val="00335087"/>
    <w:rsid w:val="00360F5B"/>
    <w:rsid w:val="0059555D"/>
    <w:rsid w:val="00616DA7"/>
    <w:rsid w:val="0065694C"/>
    <w:rsid w:val="007C79C2"/>
    <w:rsid w:val="00805368"/>
    <w:rsid w:val="00867837"/>
    <w:rsid w:val="008C20A2"/>
    <w:rsid w:val="00955A9F"/>
    <w:rsid w:val="00B4634E"/>
    <w:rsid w:val="00BC7F08"/>
    <w:rsid w:val="00BF2B63"/>
    <w:rsid w:val="00C26602"/>
    <w:rsid w:val="00C33651"/>
    <w:rsid w:val="00C46B0D"/>
    <w:rsid w:val="00C84681"/>
    <w:rsid w:val="00CA1CAF"/>
    <w:rsid w:val="00CA475F"/>
    <w:rsid w:val="00CE227A"/>
    <w:rsid w:val="00D91FB6"/>
    <w:rsid w:val="00E43B67"/>
    <w:rsid w:val="00E61712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unhideWhenUsed/>
    <w:rsid w:val="00360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Usuario</cp:lastModifiedBy>
  <cp:revision>11</cp:revision>
  <dcterms:created xsi:type="dcterms:W3CDTF">2020-10-24T14:31:00Z</dcterms:created>
  <dcterms:modified xsi:type="dcterms:W3CDTF">2020-10-24T15:28:00Z</dcterms:modified>
</cp:coreProperties>
</file>