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D16A" w14:textId="77777777" w:rsidR="007E347B" w:rsidRPr="0054073B" w:rsidRDefault="007E347B" w:rsidP="007E347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A Dermatite </w:t>
      </w:r>
      <w:proofErr w:type="spellStart"/>
      <w:r w:rsidRPr="0014397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Atópica</w:t>
      </w:r>
      <w:proofErr w:type="spellEnd"/>
      <w:r w:rsidRPr="0014397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numa perspectiva Psicossomática.</w:t>
      </w:r>
    </w:p>
    <w:p w14:paraId="4C67C552" w14:textId="77777777" w:rsidR="006B6C65" w:rsidRPr="0054711A" w:rsidRDefault="006B6C65" w:rsidP="006B6C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 w:rsidRPr="0054711A">
        <w:rPr>
          <w:rFonts w:ascii="Times New Roman" w:hAnsi="Times New Roman" w:cs="Times New Roman"/>
          <w:b/>
          <w:bCs/>
          <w:sz w:val="24"/>
          <w:szCs w:val="24"/>
        </w:rPr>
        <w:t>Elaine das Dores Fogaça</w:t>
      </w:r>
      <w:r w:rsidRPr="0054711A">
        <w:rPr>
          <w:rFonts w:ascii="Times New Roman" w:hAnsi="Times New Roman" w:cs="Times New Roman"/>
          <w:b/>
          <w:sz w:val="24"/>
          <w:vertAlign w:val="superscript"/>
        </w:rPr>
        <w:t>1</w:t>
      </w:r>
    </w:p>
    <w:p w14:paraId="4409C137" w14:textId="77777777" w:rsidR="006B6C65" w:rsidRPr="0054711A" w:rsidRDefault="006B6C65" w:rsidP="006B6C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711A">
        <w:rPr>
          <w:rFonts w:ascii="Times New Roman" w:hAnsi="Times New Roman" w:cs="Times New Roman"/>
          <w:b/>
          <w:bCs/>
          <w:sz w:val="24"/>
          <w:szCs w:val="24"/>
        </w:rPr>
        <w:t>Heloísa Dück²</w:t>
      </w:r>
    </w:p>
    <w:p w14:paraId="5C116F22" w14:textId="3322B9EB" w:rsidR="007E347B" w:rsidRPr="006B6C65" w:rsidRDefault="006B6C65" w:rsidP="006B6C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1A">
        <w:rPr>
          <w:rFonts w:ascii="Times New Roman" w:hAnsi="Times New Roman" w:cs="Times New Roman"/>
          <w:b/>
          <w:bCs/>
          <w:sz w:val="24"/>
          <w:szCs w:val="24"/>
        </w:rPr>
        <w:t>Thayna</w:t>
      </w:r>
      <w:proofErr w:type="spellEnd"/>
      <w:r w:rsidRPr="0054711A">
        <w:rPr>
          <w:rFonts w:ascii="Times New Roman" w:hAnsi="Times New Roman" w:cs="Times New Roman"/>
          <w:b/>
          <w:bCs/>
          <w:sz w:val="24"/>
          <w:szCs w:val="24"/>
        </w:rPr>
        <w:t xml:space="preserve"> Maria Willms³</w:t>
      </w:r>
      <w:bookmarkStart w:id="0" w:name="_GoBack"/>
      <w:bookmarkEnd w:id="0"/>
    </w:p>
    <w:p w14:paraId="23E152C1" w14:textId="77777777" w:rsidR="007E347B" w:rsidRPr="007D40C1" w:rsidRDefault="007E347B" w:rsidP="007E34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Anizia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Rette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Pareja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16308311" w14:textId="77777777" w:rsidR="007E347B" w:rsidRDefault="007E347B" w:rsidP="007E34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E20EB8E" w14:textId="77777777" w:rsidR="007E347B" w:rsidRDefault="007E347B" w:rsidP="007E3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literatura cientifica apresenta uma variedade de Alergias e, entre essas, encontram-se as que estão diretamente ligadas à </w:t>
      </w:r>
      <w:r w:rsidRPr="0037223C">
        <w:rPr>
          <w:rFonts w:ascii="Times New Roman" w:hAnsi="Times New Roman" w:cs="Times New Roman"/>
          <w:sz w:val="24"/>
          <w:szCs w:val="24"/>
        </w:rPr>
        <w:t>pele,</w:t>
      </w:r>
      <w:r>
        <w:rPr>
          <w:rFonts w:ascii="Times New Roman" w:hAnsi="Times New Roman" w:cs="Times New Roman"/>
          <w:sz w:val="24"/>
          <w:szCs w:val="24"/>
        </w:rPr>
        <w:t xml:space="preserve"> já que essa é o limite entre o “eu” e o ambiente externo. Assim sendo, a pele participa do processo de desenvolvimento humano, sua individuação, autoconfiança e forma de se posicionar no mundo, o que vai influenciar fortemente em suas relações interpessoais e consigo mesmo. A </w:t>
      </w:r>
      <w:r w:rsidRPr="0037223C">
        <w:rPr>
          <w:rFonts w:ascii="Times New Roman" w:hAnsi="Times New Roman" w:cs="Times New Roman"/>
          <w:sz w:val="24"/>
          <w:szCs w:val="24"/>
        </w:rPr>
        <w:t xml:space="preserve">Dermatite </w:t>
      </w:r>
      <w:proofErr w:type="spellStart"/>
      <w:r w:rsidRPr="0037223C">
        <w:rPr>
          <w:rFonts w:ascii="Times New Roman" w:hAnsi="Times New Roman" w:cs="Times New Roman"/>
          <w:sz w:val="24"/>
          <w:szCs w:val="24"/>
        </w:rPr>
        <w:t>Atópica</w:t>
      </w:r>
      <w:proofErr w:type="spellEnd"/>
      <w:r w:rsidRPr="0037223C">
        <w:rPr>
          <w:rFonts w:ascii="Times New Roman" w:hAnsi="Times New Roman" w:cs="Times New Roman"/>
          <w:sz w:val="24"/>
          <w:szCs w:val="24"/>
        </w:rPr>
        <w:t>, (DA)</w:t>
      </w:r>
      <w:r>
        <w:rPr>
          <w:rFonts w:ascii="Times New Roman" w:hAnsi="Times New Roman" w:cs="Times New Roman"/>
          <w:sz w:val="24"/>
          <w:szCs w:val="24"/>
        </w:rPr>
        <w:t xml:space="preserve"> é uma dessas alergias, descrita como inflamatória crônica, e se caracteriza</w:t>
      </w:r>
      <w:r w:rsidRPr="0037223C">
        <w:rPr>
          <w:rFonts w:ascii="Times New Roman" w:hAnsi="Times New Roman" w:cs="Times New Roman"/>
          <w:sz w:val="24"/>
          <w:szCs w:val="24"/>
        </w:rPr>
        <w:t xml:space="preserve"> pela pele seca, coceira, </w:t>
      </w:r>
      <w:r>
        <w:rPr>
          <w:rFonts w:ascii="Times New Roman" w:hAnsi="Times New Roman" w:cs="Times New Roman"/>
          <w:sz w:val="24"/>
          <w:szCs w:val="24"/>
        </w:rPr>
        <w:t>prurido, lesões de distribuição típica, não contagiosa, recorrente e pode</w:t>
      </w:r>
      <w:r w:rsidRPr="0037223C">
        <w:rPr>
          <w:rFonts w:ascii="Times New Roman" w:hAnsi="Times New Roman" w:cs="Times New Roman"/>
          <w:sz w:val="24"/>
          <w:szCs w:val="24"/>
        </w:rPr>
        <w:t xml:space="preserve"> estar associada à asma e renite alérgica. Inicia-se geralmente na infância, com tendência à involução no decorrer dos anos, persistindo em apenas 20% dos pacientes após a adolescência. Existe uma tendência a ser agravada por eventos traumáticos, estados emocionais alterados, ansiedade, dificuldade de expressar sentimentos, entre outros fatores de ordem psicológica. A pele é uma forma de proteção quanto ao meio externo, de forma que a primeira reação às situações conflitantes do exterior é sentida pela pele.  </w:t>
      </w:r>
      <w:proofErr w:type="spellStart"/>
      <w:r w:rsidRPr="0037223C"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 w:rsidRPr="0037223C">
        <w:rPr>
          <w:rFonts w:ascii="Times New Roman" w:hAnsi="Times New Roman" w:cs="Times New Roman"/>
          <w:sz w:val="24"/>
          <w:szCs w:val="24"/>
        </w:rPr>
        <w:t xml:space="preserve"> atribui à pele uma reação ao meio, por ser visível reage de forma estranha </w:t>
      </w:r>
      <w:r>
        <w:rPr>
          <w:rFonts w:ascii="Times New Roman" w:hAnsi="Times New Roman" w:cs="Times New Roman"/>
          <w:sz w:val="24"/>
          <w:szCs w:val="24"/>
        </w:rPr>
        <w:t xml:space="preserve">às agressões das aproximações, respondendo aos conflitos externos com barreiras, sendo uma delas as alergias. São inegáveis </w:t>
      </w:r>
      <w:r w:rsidRPr="00E63540">
        <w:rPr>
          <w:rFonts w:ascii="Times New Roman" w:hAnsi="Times New Roman" w:cs="Times New Roman"/>
          <w:sz w:val="24"/>
          <w:szCs w:val="24"/>
        </w:rPr>
        <w:t>os aspectos ps</w:t>
      </w:r>
      <w:r>
        <w:rPr>
          <w:rFonts w:ascii="Times New Roman" w:hAnsi="Times New Roman" w:cs="Times New Roman"/>
          <w:sz w:val="24"/>
          <w:szCs w:val="24"/>
        </w:rPr>
        <w:t xml:space="preserve">icológicos que influenciam </w:t>
      </w:r>
      <w:r w:rsidRPr="00E63540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doenças de pele, provocando ou intensificando diversas afecções cutâneas, podendo desencadear outros tipos alérgicos em consequência do estado emocional. Em crianças a DA se manifesta quando existe uma dificuldade de aceitação em seu meio social, as mesmas não conseguem expressar sentimentos conflitantes e acabam se irritando, apresentam comportamento agressivo, teimoso, muito medo entre outros.  Na visão psiquiátrica as doenças psicossomáticas são compreendidas como a dificuldade em verbalizar sentimentos, e a DA é tida como influenciada por um conjunto de fatores genéticos, biológicos e psicológicos. </w:t>
      </w:r>
      <w:r w:rsidRPr="00AB6DF1">
        <w:rPr>
          <w:rFonts w:ascii="Times New Roman" w:hAnsi="Times New Roman" w:cs="Times New Roman"/>
          <w:sz w:val="24"/>
          <w:szCs w:val="24"/>
        </w:rPr>
        <w:t xml:space="preserve">Dessas interações o fator estressante vai colaborar para desencadear surtos eczematosos, que são caracterizados por lesões na pele, sendo perpetuadas sempre que existir um fator estressante. </w:t>
      </w:r>
      <w:r>
        <w:rPr>
          <w:rFonts w:ascii="Times New Roman" w:hAnsi="Times New Roman" w:cs="Times New Roman"/>
          <w:sz w:val="24"/>
          <w:szCs w:val="24"/>
        </w:rPr>
        <w:t xml:space="preserve">Os pacientes com dermatoses, costumam vivenciar situações em que se sentem discriminados socialmente, possuem sentimentos de inadequação, vergonha e distorção da imagem corporal. O impacto psicossocial vai ser causador de grande estresse, gerando assim o agravamento da doença. O tratamento deve ser em equipe multidisciplinar, atentando para o fator emocional já que não se trata de uma reação apenas orgânica, mas com grande representatividade psíquica. As questões que envolvem os </w:t>
      </w:r>
      <w:r>
        <w:rPr>
          <w:rFonts w:ascii="Times New Roman" w:hAnsi="Times New Roman" w:cs="Times New Roman"/>
          <w:sz w:val="24"/>
          <w:szCs w:val="24"/>
        </w:rPr>
        <w:lastRenderedPageBreak/>
        <w:t>relacionamentos e a forma como esse paciente se coloca diante daquilo que é externo, a qualidade de seus contatos são pontos determinantes no tratamento psicológico. A proposta desse trabalho é a conscientização da importância dos aspectos Psicossomáticos nos adoecimentos de pele, trazendo à luz das experiências destacadas nos artigos pesquisados que o ser humano é indivisível, aspectos físicos, ambientais, sociais e emocionais precisam ser considerados quando se trata do adoecimento e do seu processo de cura.</w:t>
      </w:r>
    </w:p>
    <w:p w14:paraId="2FF99242" w14:textId="77777777" w:rsidR="007E347B" w:rsidRDefault="007E347B" w:rsidP="007E3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17597" w14:textId="2C544D6F" w:rsidR="006240E3" w:rsidRDefault="007E347B" w:rsidP="007E3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Alergia; Ansiedade; Psicossomática.</w:t>
      </w:r>
    </w:p>
    <w:p w14:paraId="2FDCF01D" w14:textId="21B81B84" w:rsidR="0010416C" w:rsidRPr="0054711A" w:rsidRDefault="007F6040" w:rsidP="009E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701B80A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54711A">
        <w:rPr>
          <w:rFonts w:ascii="Times New Roman" w:hAnsi="Times New Roman" w:cs="Times New Roman"/>
          <w:sz w:val="20"/>
          <w:vertAlign w:val="superscript"/>
        </w:rPr>
        <w:t>1</w:t>
      </w:r>
      <w:r w:rsidRPr="0054711A">
        <w:rPr>
          <w:rFonts w:ascii="Times New Roman" w:hAnsi="Times New Roman" w:cs="Times New Roman"/>
          <w:sz w:val="20"/>
        </w:rPr>
        <w:t>Aluna de Psicologia, Centro Universitário Arnaldo Horácio Ferreira – UNIFAAHF</w:t>
      </w:r>
    </w:p>
    <w:p w14:paraId="67FE07CF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54711A">
        <w:rPr>
          <w:rFonts w:ascii="Times New Roman" w:hAnsi="Times New Roman" w:cs="Times New Roman"/>
          <w:sz w:val="20"/>
        </w:rPr>
        <w:t>²Aluna de Psicologia, Centro Universitário Arnaldo Horácio Ferreira - UNIFAAHF</w:t>
      </w:r>
    </w:p>
    <w:p w14:paraId="177E8889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54711A">
        <w:rPr>
          <w:rFonts w:ascii="Times New Roman" w:hAnsi="Times New Roman" w:cs="Times New Roman"/>
          <w:sz w:val="20"/>
        </w:rPr>
        <w:t>³Aluna de Psicologia, Centro Universitário Arnaldo Horácio Ferreira - UNIFAAHF</w:t>
      </w:r>
    </w:p>
    <w:p w14:paraId="1D9324DC" w14:textId="6AD2C39D" w:rsidR="007E347B" w:rsidRPr="000047E6" w:rsidRDefault="00A20502" w:rsidP="007E34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711A">
        <w:rPr>
          <w:rFonts w:ascii="Times New Roman" w:hAnsi="Times New Roman" w:cs="Times New Roman"/>
          <w:sz w:val="20"/>
          <w:vertAlign w:val="superscript"/>
        </w:rPr>
        <w:t xml:space="preserve">4 </w:t>
      </w:r>
      <w:r w:rsidR="007E347B" w:rsidRPr="00004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Docente do Curso de Psicologia da UNIFAAHF. E-mail aniziapsi@hotmail.com </w:t>
      </w:r>
      <w:r w:rsidR="007E347B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7E347B" w:rsidRPr="000047E6">
        <w:rPr>
          <w:rFonts w:ascii="Times New Roman" w:hAnsi="Times New Roman" w:cs="Times New Roman"/>
          <w:color w:val="000000" w:themeColor="text1"/>
          <w:sz w:val="20"/>
          <w:szCs w:val="20"/>
        </w:rPr>
        <w:t>NIFAAHF.</w:t>
      </w:r>
    </w:p>
    <w:p w14:paraId="6C48BEAB" w14:textId="1574C7A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14:paraId="3CBF69EA" w14:textId="5AD76D0F" w:rsidR="00A20502" w:rsidRDefault="00D108B3" w:rsidP="00D108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0D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3AB10867" w14:textId="77777777" w:rsidR="007E347B" w:rsidRPr="007E347B" w:rsidRDefault="007E347B" w:rsidP="007E347B">
      <w:pPr>
        <w:spacing w:after="0" w:line="360" w:lineRule="auto"/>
        <w:ind w:right="113" w:firstLine="539"/>
        <w:jc w:val="both"/>
        <w:textAlignment w:val="baseline"/>
        <w:outlineLvl w:val="2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Addor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F.A.S &amp; 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Aoki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V. (2010). Barreira cutânea na dermatite 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atópica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 </w:t>
      </w:r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An. Bras. </w:t>
      </w:r>
      <w:proofErr w:type="spellStart"/>
      <w:proofErr w:type="gramStart"/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Dermatol</w:t>
      </w:r>
      <w:proofErr w:type="spellEnd"/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.,</w:t>
      </w:r>
      <w:proofErr w:type="gramEnd"/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85</w:t>
      </w:r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(2),184-194. </w:t>
      </w:r>
    </w:p>
    <w:p w14:paraId="349C305C" w14:textId="77777777" w:rsidR="007E347B" w:rsidRPr="007E347B" w:rsidRDefault="007E347B" w:rsidP="007E347B">
      <w:pPr>
        <w:spacing w:after="0" w:line="360" w:lineRule="auto"/>
        <w:ind w:right="113" w:firstLine="539"/>
        <w:jc w:val="both"/>
        <w:textAlignment w:val="baseline"/>
        <w:outlineLvl w:val="2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Anzieu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D. (1989). O Eu-Pele. São Paulo: Casa do Psicólogo. </w:t>
      </w:r>
    </w:p>
    <w:p w14:paraId="66F80433" w14:textId="77777777" w:rsidR="007E347B" w:rsidRPr="007E347B" w:rsidRDefault="007E347B" w:rsidP="007E347B">
      <w:pPr>
        <w:spacing w:after="0" w:line="360" w:lineRule="auto"/>
        <w:ind w:right="113" w:firstLine="539"/>
        <w:jc w:val="both"/>
        <w:rPr>
          <w:rFonts w:ascii="Times New Roman" w:hAnsi="Times New Roman" w:cs="Times New Roman"/>
          <w:i/>
          <w:sz w:val="24"/>
        </w:rPr>
      </w:pPr>
      <w:r w:rsidRPr="007E347B">
        <w:rPr>
          <w:rFonts w:ascii="Times New Roman" w:hAnsi="Times New Roman" w:cs="Times New Roman"/>
          <w:i/>
          <w:sz w:val="24"/>
        </w:rPr>
        <w:t xml:space="preserve">Costa, P. </w:t>
      </w:r>
      <w:proofErr w:type="gramStart"/>
      <w:r w:rsidRPr="007E347B">
        <w:rPr>
          <w:rFonts w:ascii="Times New Roman" w:hAnsi="Times New Roman" w:cs="Times New Roman"/>
          <w:i/>
          <w:sz w:val="24"/>
        </w:rPr>
        <w:t>M .</w:t>
      </w:r>
      <w:proofErr w:type="gramEnd"/>
      <w:r w:rsidRPr="007E347B">
        <w:rPr>
          <w:rFonts w:ascii="Times New Roman" w:hAnsi="Times New Roman" w:cs="Times New Roman"/>
          <w:i/>
          <w:sz w:val="24"/>
        </w:rPr>
        <w:t xml:space="preserve"> C &amp; Nogueira, L. S. C. (2010). Dermatologia Hospitalar.</w:t>
      </w:r>
    </w:p>
    <w:p w14:paraId="53C5FD01" w14:textId="77777777" w:rsidR="007E347B" w:rsidRPr="007E347B" w:rsidRDefault="007E347B" w:rsidP="007E347B">
      <w:pPr>
        <w:spacing w:after="0" w:line="360" w:lineRule="auto"/>
        <w:ind w:right="113" w:firstLine="539"/>
        <w:jc w:val="both"/>
        <w:rPr>
          <w:rFonts w:ascii="Times New Roman" w:hAnsi="Times New Roman" w:cs="Times New Roman"/>
          <w:i/>
          <w:sz w:val="24"/>
        </w:rPr>
      </w:pPr>
      <w:r w:rsidRPr="007E347B">
        <w:rPr>
          <w:rFonts w:ascii="Times New Roman" w:hAnsi="Times New Roman" w:cs="Times New Roman"/>
          <w:i/>
          <w:sz w:val="24"/>
        </w:rPr>
        <w:t xml:space="preserve">Dias, H. Z. J. (2007). Pele e psiquismo, psicossomática e relações objetais: Características relacionais de pacientes portadores de dermatoses. Tese de Doutorado, </w:t>
      </w:r>
      <w:proofErr w:type="spellStart"/>
      <w:r w:rsidRPr="007E347B">
        <w:rPr>
          <w:rFonts w:ascii="Times New Roman" w:hAnsi="Times New Roman" w:cs="Times New Roman"/>
          <w:i/>
          <w:sz w:val="24"/>
        </w:rPr>
        <w:t>Pontificia</w:t>
      </w:r>
      <w:proofErr w:type="spellEnd"/>
      <w:r w:rsidRPr="007E347B">
        <w:rPr>
          <w:rFonts w:ascii="Times New Roman" w:hAnsi="Times New Roman" w:cs="Times New Roman"/>
          <w:i/>
          <w:sz w:val="24"/>
        </w:rPr>
        <w:t xml:space="preserve"> Universidade Católica do Rio Grande do Sul, Porto Alegre, RS, Brasil.</w:t>
      </w:r>
    </w:p>
    <w:p w14:paraId="6D87FF74" w14:textId="77777777" w:rsidR="007E347B" w:rsidRPr="007E347B" w:rsidRDefault="007E347B" w:rsidP="007E347B">
      <w:pPr>
        <w:spacing w:after="0" w:line="360" w:lineRule="auto"/>
        <w:ind w:right="113" w:firstLine="539"/>
        <w:jc w:val="both"/>
        <w:rPr>
          <w:rFonts w:ascii="Times New Roman" w:hAnsi="Times New Roman" w:cs="Times New Roman"/>
          <w:i/>
          <w:sz w:val="24"/>
        </w:rPr>
      </w:pPr>
      <w:r w:rsidRPr="007E347B">
        <w:rPr>
          <w:rFonts w:ascii="Times New Roman" w:hAnsi="Times New Roman" w:cs="Times New Roman"/>
          <w:i/>
          <w:sz w:val="24"/>
        </w:rPr>
        <w:t xml:space="preserve">Porto AC, Simão HML. Dermatite </w:t>
      </w:r>
      <w:proofErr w:type="spellStart"/>
      <w:r w:rsidRPr="007E347B">
        <w:rPr>
          <w:rFonts w:ascii="Times New Roman" w:hAnsi="Times New Roman" w:cs="Times New Roman"/>
          <w:i/>
          <w:sz w:val="24"/>
        </w:rPr>
        <w:t>Atópica</w:t>
      </w:r>
      <w:proofErr w:type="spellEnd"/>
      <w:r w:rsidRPr="007E347B">
        <w:rPr>
          <w:rFonts w:ascii="Times New Roman" w:hAnsi="Times New Roman" w:cs="Times New Roman"/>
          <w:i/>
          <w:sz w:val="24"/>
        </w:rPr>
        <w:t xml:space="preserve">. In: Lopez FA, Campos Jr. D. </w:t>
      </w:r>
      <w:proofErr w:type="spellStart"/>
      <w:r w:rsidRPr="007E347B">
        <w:rPr>
          <w:rFonts w:ascii="Times New Roman" w:hAnsi="Times New Roman" w:cs="Times New Roman"/>
          <w:i/>
          <w:sz w:val="24"/>
        </w:rPr>
        <w:t>In:Tratado</w:t>
      </w:r>
      <w:proofErr w:type="spellEnd"/>
      <w:r w:rsidRPr="007E347B">
        <w:rPr>
          <w:rFonts w:ascii="Times New Roman" w:hAnsi="Times New Roman" w:cs="Times New Roman"/>
          <w:i/>
          <w:sz w:val="24"/>
        </w:rPr>
        <w:t xml:space="preserve"> de Pediatria: Sociedade Brasileira de </w:t>
      </w:r>
      <w:proofErr w:type="gramStart"/>
      <w:r w:rsidRPr="007E347B">
        <w:rPr>
          <w:rFonts w:ascii="Times New Roman" w:hAnsi="Times New Roman" w:cs="Times New Roman"/>
          <w:i/>
          <w:sz w:val="24"/>
        </w:rPr>
        <w:t>Pediatria.-</w:t>
      </w:r>
      <w:proofErr w:type="gramEnd"/>
      <w:r w:rsidRPr="007E347B">
        <w:rPr>
          <w:rFonts w:ascii="Times New Roman" w:hAnsi="Times New Roman" w:cs="Times New Roman"/>
          <w:i/>
          <w:sz w:val="24"/>
        </w:rPr>
        <w:t>2.ed –Barueri, SP: Manole, 2010 PP 577-589.</w:t>
      </w:r>
    </w:p>
    <w:p w14:paraId="155FFB28" w14:textId="77777777" w:rsidR="007E347B" w:rsidRPr="007E347B" w:rsidRDefault="007E347B" w:rsidP="007E347B">
      <w:pPr>
        <w:spacing w:after="0" w:line="360" w:lineRule="auto"/>
        <w:ind w:right="113" w:firstLine="539"/>
        <w:jc w:val="both"/>
        <w:textAlignment w:val="baseline"/>
        <w:outlineLvl w:val="2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Sampaio, S.A.P &amp; 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Rivitti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E.A. (2007). </w:t>
      </w:r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Dermatologia</w:t>
      </w:r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 (3ª Ed). São Paulo: Artes Médicas.</w:t>
      </w:r>
    </w:p>
    <w:p w14:paraId="1E32E44E" w14:textId="77777777" w:rsidR="007E347B" w:rsidRPr="007E347B" w:rsidRDefault="007E347B" w:rsidP="007E347B">
      <w:pPr>
        <w:spacing w:after="0" w:line="360" w:lineRule="auto"/>
        <w:ind w:right="113" w:firstLine="539"/>
        <w:jc w:val="both"/>
        <w:textAlignment w:val="baseline"/>
        <w:outlineLvl w:val="2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Winnicott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D.W. (1994a). Nota adicional sobre transtornos psicossomáticos. In: C. 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Winnicott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R. 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Shepherd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e M. Davis, (</w:t>
      </w:r>
      <w:proofErr w:type="spellStart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Orgs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.) </w:t>
      </w:r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Explorações psicanalíticas: D.W. </w:t>
      </w:r>
      <w:proofErr w:type="spellStart"/>
      <w:r w:rsidRPr="007E347B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Winnicott</w:t>
      </w:r>
      <w:proofErr w:type="spellEnd"/>
      <w:r w:rsidRPr="007E347B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 (pp.82-90; J.O.A. Abreu, trad.). Porto Alegre: Artmed. (Original publicado em 1964).  </w:t>
      </w:r>
    </w:p>
    <w:p w14:paraId="32A74390" w14:textId="77777777" w:rsidR="007E347B" w:rsidRPr="00247A0D" w:rsidRDefault="007E347B" w:rsidP="00D108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053C8" w14:textId="77777777" w:rsidR="00CD2372" w:rsidRPr="0054711A" w:rsidRDefault="00CD2372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0D953" w14:textId="392B75FD" w:rsidR="008D79A6" w:rsidRPr="00247A0D" w:rsidRDefault="008D79A6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79A6" w:rsidRPr="00247A0D" w:rsidSect="001174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D"/>
    <w:rsid w:val="00014285"/>
    <w:rsid w:val="0010416C"/>
    <w:rsid w:val="001174A7"/>
    <w:rsid w:val="00141109"/>
    <w:rsid w:val="00212EE2"/>
    <w:rsid w:val="00233F84"/>
    <w:rsid w:val="00247A0D"/>
    <w:rsid w:val="002A3B5D"/>
    <w:rsid w:val="002E714C"/>
    <w:rsid w:val="003E39E6"/>
    <w:rsid w:val="0054711A"/>
    <w:rsid w:val="00561F10"/>
    <w:rsid w:val="00581D1D"/>
    <w:rsid w:val="006240E3"/>
    <w:rsid w:val="006B6C65"/>
    <w:rsid w:val="007E347B"/>
    <w:rsid w:val="007F6040"/>
    <w:rsid w:val="00857914"/>
    <w:rsid w:val="008908E9"/>
    <w:rsid w:val="008D79A6"/>
    <w:rsid w:val="008F0875"/>
    <w:rsid w:val="008F6703"/>
    <w:rsid w:val="0090784B"/>
    <w:rsid w:val="00996CD7"/>
    <w:rsid w:val="009D6349"/>
    <w:rsid w:val="009E3660"/>
    <w:rsid w:val="00A11D55"/>
    <w:rsid w:val="00A20502"/>
    <w:rsid w:val="00A3562B"/>
    <w:rsid w:val="00A4348A"/>
    <w:rsid w:val="00A5067D"/>
    <w:rsid w:val="00A735F1"/>
    <w:rsid w:val="00AA1A51"/>
    <w:rsid w:val="00CA44B3"/>
    <w:rsid w:val="00CD2372"/>
    <w:rsid w:val="00D108B3"/>
    <w:rsid w:val="00D26371"/>
    <w:rsid w:val="00E17D0B"/>
    <w:rsid w:val="00EA286D"/>
    <w:rsid w:val="00F06729"/>
    <w:rsid w:val="00F26B41"/>
    <w:rsid w:val="00F52775"/>
    <w:rsid w:val="00F54CC1"/>
    <w:rsid w:val="00F63C91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CAA7"/>
  <w15:docId w15:val="{825662C8-6EE1-4B89-81A9-6C48938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D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81D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D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D1D"/>
    <w:rPr>
      <w:rFonts w:asciiTheme="minorHAnsi" w:hAnsiTheme="minorHAns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D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205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0502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F54CC1"/>
  </w:style>
  <w:style w:type="character" w:styleId="nfase">
    <w:name w:val="Emphasis"/>
    <w:basedOn w:val="Fontepargpadro"/>
    <w:uiPriority w:val="20"/>
    <w:qFormat/>
    <w:rsid w:val="007E3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duck</dc:creator>
  <cp:keywords/>
  <dc:description/>
  <cp:lastModifiedBy>Usuario</cp:lastModifiedBy>
  <cp:revision>3</cp:revision>
  <dcterms:created xsi:type="dcterms:W3CDTF">2020-10-09T18:50:00Z</dcterms:created>
  <dcterms:modified xsi:type="dcterms:W3CDTF">2020-10-09T18:53:00Z</dcterms:modified>
</cp:coreProperties>
</file>