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D65" w:rsidRDefault="00E265DF">
      <w:pPr>
        <w:shd w:val="clear" w:color="auto" w:fill="FFFFFF"/>
        <w:spacing w:before="360" w:line="276" w:lineRule="auto"/>
        <w:jc w:val="center"/>
        <w:rPr>
          <w:color w:val="313131"/>
          <w:sz w:val="28"/>
          <w:szCs w:val="28"/>
        </w:rPr>
      </w:pPr>
      <w:r>
        <w:rPr>
          <w:b/>
          <w:color w:val="313131"/>
          <w:sz w:val="28"/>
          <w:szCs w:val="28"/>
        </w:rPr>
        <w:t xml:space="preserve">DETERIORAÇÃO “BLOWN PACK”: A IMPORTÂNCIA DAS ESPÉCIES </w:t>
      </w:r>
      <w:r w:rsidRPr="00E265DF">
        <w:rPr>
          <w:b/>
          <w:i/>
          <w:color w:val="313131"/>
          <w:sz w:val="28"/>
          <w:szCs w:val="28"/>
        </w:rPr>
        <w:t>Clostrid</w:t>
      </w:r>
      <w:r>
        <w:rPr>
          <w:b/>
          <w:i/>
          <w:color w:val="313131"/>
          <w:sz w:val="28"/>
          <w:szCs w:val="28"/>
        </w:rPr>
        <w:t>i</w:t>
      </w:r>
      <w:r w:rsidRPr="00E265DF">
        <w:rPr>
          <w:b/>
          <w:i/>
          <w:color w:val="313131"/>
          <w:sz w:val="28"/>
          <w:szCs w:val="28"/>
        </w:rPr>
        <w:t>um estertheticum</w:t>
      </w:r>
      <w:r>
        <w:rPr>
          <w:b/>
          <w:color w:val="313131"/>
          <w:sz w:val="28"/>
          <w:szCs w:val="28"/>
        </w:rPr>
        <w:t xml:space="preserve"> E </w:t>
      </w:r>
      <w:r w:rsidRPr="00E265DF">
        <w:rPr>
          <w:b/>
          <w:i/>
          <w:color w:val="313131"/>
          <w:sz w:val="28"/>
          <w:szCs w:val="28"/>
        </w:rPr>
        <w:t>C. gasigenes</w:t>
      </w:r>
      <w:r w:rsidR="004052E6">
        <w:rPr>
          <w:b/>
          <w:i/>
          <w:color w:val="313131"/>
          <w:sz w:val="28"/>
          <w:szCs w:val="28"/>
        </w:rPr>
        <w:t xml:space="preserve"> </w:t>
      </w:r>
      <w:r>
        <w:rPr>
          <w:b/>
          <w:color w:val="313131"/>
          <w:sz w:val="28"/>
          <w:szCs w:val="28"/>
        </w:rPr>
        <w:t>NO PROCESSAMENTO DE ALIMENTOS</w:t>
      </w:r>
      <w:r w:rsidR="000D3F04">
        <w:rPr>
          <w:color w:val="313131"/>
          <w:sz w:val="28"/>
          <w:szCs w:val="28"/>
        </w:rPr>
        <w:t>.</w:t>
      </w:r>
    </w:p>
    <w:p w:rsidR="00334D65" w:rsidRDefault="00334D6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center"/>
        <w:rPr>
          <w:color w:val="555555"/>
          <w:sz w:val="22"/>
          <w:szCs w:val="22"/>
        </w:rPr>
      </w:pPr>
    </w:p>
    <w:p w:rsidR="00334D65" w:rsidRDefault="00E265D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center"/>
        <w:rPr>
          <w:color w:val="313131"/>
          <w:sz w:val="22"/>
          <w:szCs w:val="22"/>
          <w:highlight w:val="white"/>
          <w:vertAlign w:val="superscript"/>
        </w:rPr>
      </w:pPr>
      <w:r>
        <w:rPr>
          <w:color w:val="313131"/>
          <w:sz w:val="22"/>
          <w:szCs w:val="22"/>
          <w:highlight w:val="white"/>
          <w:u w:val="single"/>
        </w:rPr>
        <w:t>Vannier</w:t>
      </w:r>
      <w:r w:rsidR="000D3F04">
        <w:rPr>
          <w:color w:val="313131"/>
          <w:sz w:val="22"/>
          <w:szCs w:val="22"/>
          <w:highlight w:val="white"/>
          <w:u w:val="single"/>
        </w:rPr>
        <w:t xml:space="preserve">, </w:t>
      </w:r>
      <w:r>
        <w:rPr>
          <w:color w:val="313131"/>
          <w:sz w:val="22"/>
          <w:szCs w:val="22"/>
          <w:highlight w:val="white"/>
          <w:u w:val="single"/>
        </w:rPr>
        <w:t>LR</w:t>
      </w:r>
      <w:r w:rsidR="000637DB">
        <w:rPr>
          <w:color w:val="313131"/>
          <w:sz w:val="22"/>
          <w:szCs w:val="22"/>
          <w:highlight w:val="white"/>
          <w:vertAlign w:val="superscript"/>
        </w:rPr>
        <w:t>1</w:t>
      </w:r>
      <w:r w:rsidR="00F2470C">
        <w:rPr>
          <w:color w:val="313131"/>
          <w:sz w:val="22"/>
          <w:szCs w:val="22"/>
          <w:highlight w:val="white"/>
        </w:rPr>
        <w:t>,</w:t>
      </w:r>
      <w:r w:rsidR="004052E6">
        <w:rPr>
          <w:color w:val="313131"/>
          <w:sz w:val="22"/>
          <w:szCs w:val="22"/>
          <w:highlight w:val="white"/>
        </w:rPr>
        <w:t xml:space="preserve"> </w:t>
      </w:r>
      <w:r w:rsidR="0025624C">
        <w:rPr>
          <w:color w:val="313131"/>
          <w:sz w:val="22"/>
          <w:szCs w:val="22"/>
          <w:highlight w:val="white"/>
        </w:rPr>
        <w:t>Saleh, MM</w:t>
      </w:r>
      <w:r w:rsidR="0025624C">
        <w:rPr>
          <w:color w:val="313131"/>
          <w:sz w:val="22"/>
          <w:szCs w:val="22"/>
          <w:highlight w:val="white"/>
          <w:vertAlign w:val="superscript"/>
        </w:rPr>
        <w:t>1</w:t>
      </w:r>
      <w:r w:rsidR="0025624C">
        <w:rPr>
          <w:color w:val="313131"/>
          <w:sz w:val="22"/>
          <w:szCs w:val="22"/>
          <w:highlight w:val="white"/>
        </w:rPr>
        <w:t>,</w:t>
      </w:r>
      <w:r w:rsidR="004052E6">
        <w:rPr>
          <w:color w:val="313131"/>
          <w:sz w:val="22"/>
          <w:szCs w:val="22"/>
          <w:highlight w:val="white"/>
        </w:rPr>
        <w:t xml:space="preserve"> Vieira, KH</w:t>
      </w:r>
      <w:r w:rsidR="004052E6">
        <w:rPr>
          <w:color w:val="313131"/>
          <w:sz w:val="22"/>
          <w:szCs w:val="22"/>
          <w:highlight w:val="white"/>
          <w:vertAlign w:val="superscript"/>
        </w:rPr>
        <w:t>1</w:t>
      </w:r>
      <w:r w:rsidR="004052E6">
        <w:rPr>
          <w:color w:val="313131"/>
          <w:sz w:val="22"/>
          <w:szCs w:val="22"/>
          <w:highlight w:val="white"/>
        </w:rPr>
        <w:t>,</w:t>
      </w:r>
      <w:r w:rsidR="0025624C">
        <w:rPr>
          <w:color w:val="313131"/>
          <w:sz w:val="22"/>
          <w:szCs w:val="22"/>
          <w:highlight w:val="white"/>
        </w:rPr>
        <w:t xml:space="preserve"> </w:t>
      </w:r>
      <w:r w:rsidR="000D3F04">
        <w:rPr>
          <w:color w:val="313131"/>
          <w:sz w:val="22"/>
          <w:szCs w:val="22"/>
          <w:highlight w:val="white"/>
        </w:rPr>
        <w:t>Franco, RM</w:t>
      </w:r>
      <w:r w:rsidR="000D3F04">
        <w:rPr>
          <w:color w:val="313131"/>
          <w:sz w:val="22"/>
          <w:szCs w:val="22"/>
          <w:highlight w:val="white"/>
          <w:vertAlign w:val="superscript"/>
        </w:rPr>
        <w:t>2</w:t>
      </w:r>
      <w:r w:rsidR="000D3F04">
        <w:rPr>
          <w:color w:val="313131"/>
          <w:sz w:val="22"/>
          <w:szCs w:val="22"/>
          <w:highlight w:val="white"/>
        </w:rPr>
        <w:t>, Duarte, MCKH</w:t>
      </w:r>
      <w:r w:rsidR="00436E52">
        <w:rPr>
          <w:color w:val="313131"/>
          <w:sz w:val="22"/>
          <w:szCs w:val="22"/>
          <w:highlight w:val="white"/>
          <w:vertAlign w:val="superscript"/>
        </w:rPr>
        <w:t>3</w:t>
      </w:r>
    </w:p>
    <w:p w:rsidR="00334D65" w:rsidRDefault="00334D6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b/>
          <w:color w:val="555555"/>
          <w:sz w:val="22"/>
          <w:szCs w:val="22"/>
        </w:rPr>
      </w:pPr>
    </w:p>
    <w:p w:rsidR="00334D65" w:rsidRPr="000D3F04" w:rsidRDefault="000D3F04" w:rsidP="0043796F">
      <w:pPr>
        <w:numPr>
          <w:ilvl w:val="0"/>
          <w:numId w:val="1"/>
        </w:numPr>
        <w:shd w:val="clear" w:color="auto" w:fill="FFFFFF"/>
        <w:spacing w:line="276" w:lineRule="auto"/>
        <w:jc w:val="center"/>
        <w:rPr>
          <w:color w:val="555555"/>
          <w:sz w:val="22"/>
          <w:szCs w:val="22"/>
        </w:rPr>
      </w:pPr>
      <w:r>
        <w:rPr>
          <w:color w:val="313131"/>
          <w:sz w:val="22"/>
          <w:szCs w:val="22"/>
          <w:highlight w:val="white"/>
        </w:rPr>
        <w:t>Mestrado</w:t>
      </w:r>
      <w:r w:rsidR="000637DB">
        <w:rPr>
          <w:color w:val="313131"/>
          <w:sz w:val="22"/>
          <w:szCs w:val="22"/>
          <w:highlight w:val="white"/>
        </w:rPr>
        <w:t xml:space="preserve"> em </w:t>
      </w:r>
      <w:r>
        <w:rPr>
          <w:color w:val="313131"/>
          <w:sz w:val="22"/>
          <w:szCs w:val="22"/>
          <w:highlight w:val="white"/>
        </w:rPr>
        <w:t>Higiene</w:t>
      </w:r>
      <w:r w:rsidR="000637DB">
        <w:rPr>
          <w:color w:val="313131"/>
          <w:sz w:val="22"/>
          <w:szCs w:val="22"/>
          <w:highlight w:val="white"/>
        </w:rPr>
        <w:t xml:space="preserve"> Veterinária </w:t>
      </w:r>
      <w:r>
        <w:rPr>
          <w:color w:val="313131"/>
          <w:sz w:val="22"/>
          <w:szCs w:val="22"/>
          <w:highlight w:val="white"/>
        </w:rPr>
        <w:t>e Processamento Tecnológico de Produtos de Origem Animal d</w:t>
      </w:r>
      <w:r w:rsidR="000637DB">
        <w:rPr>
          <w:color w:val="313131"/>
          <w:sz w:val="22"/>
          <w:szCs w:val="22"/>
          <w:highlight w:val="white"/>
        </w:rPr>
        <w:t>a U</w:t>
      </w:r>
      <w:r>
        <w:rPr>
          <w:color w:val="313131"/>
          <w:sz w:val="22"/>
          <w:szCs w:val="22"/>
          <w:highlight w:val="white"/>
        </w:rPr>
        <w:t xml:space="preserve">niversidade Federal Fluminense – </w:t>
      </w:r>
      <w:r w:rsidR="000637DB">
        <w:rPr>
          <w:color w:val="313131"/>
          <w:sz w:val="22"/>
          <w:szCs w:val="22"/>
          <w:highlight w:val="white"/>
        </w:rPr>
        <w:t>UFF, Niterói - RJ.</w:t>
      </w:r>
    </w:p>
    <w:p w:rsidR="000D3F04" w:rsidRPr="000D3F04" w:rsidRDefault="000D3F04" w:rsidP="0043796F">
      <w:pPr>
        <w:numPr>
          <w:ilvl w:val="0"/>
          <w:numId w:val="1"/>
        </w:numPr>
        <w:shd w:val="clear" w:color="auto" w:fill="FFFFFF"/>
        <w:spacing w:line="276" w:lineRule="auto"/>
        <w:jc w:val="center"/>
        <w:rPr>
          <w:color w:val="555555"/>
          <w:sz w:val="22"/>
          <w:szCs w:val="22"/>
        </w:rPr>
      </w:pPr>
      <w:r>
        <w:rPr>
          <w:color w:val="313131"/>
          <w:sz w:val="22"/>
          <w:szCs w:val="22"/>
        </w:rPr>
        <w:t>Professor Titular da Faculdade de Veterinária da Universidade Federal Fluminense – UFF, Niterói – RJ.</w:t>
      </w:r>
    </w:p>
    <w:p w:rsidR="000D3F04" w:rsidRPr="000D3F04" w:rsidRDefault="000D3F04" w:rsidP="0043796F">
      <w:pPr>
        <w:numPr>
          <w:ilvl w:val="0"/>
          <w:numId w:val="1"/>
        </w:numPr>
        <w:shd w:val="clear" w:color="auto" w:fill="FFFFFF"/>
        <w:spacing w:line="276" w:lineRule="auto"/>
        <w:jc w:val="center"/>
        <w:rPr>
          <w:color w:val="313131"/>
          <w:sz w:val="22"/>
          <w:szCs w:val="22"/>
          <w:highlight w:val="white"/>
        </w:rPr>
      </w:pPr>
      <w:r w:rsidRPr="000D3F04">
        <w:rPr>
          <w:color w:val="313131"/>
          <w:sz w:val="22"/>
          <w:szCs w:val="22"/>
          <w:highlight w:val="white"/>
        </w:rPr>
        <w:t>Professora Adjunta da Faculdade de Veterinária da Universidade</w:t>
      </w:r>
      <w:r>
        <w:rPr>
          <w:color w:val="313131"/>
          <w:sz w:val="22"/>
          <w:szCs w:val="22"/>
          <w:highlight w:val="white"/>
        </w:rPr>
        <w:t xml:space="preserve"> Federal Fluminense – UFF, Niterói – RJ.</w:t>
      </w:r>
    </w:p>
    <w:p w:rsidR="000D3F04" w:rsidRDefault="000D3F04" w:rsidP="000D3F04">
      <w:pPr>
        <w:shd w:val="clear" w:color="auto" w:fill="FFFFFF"/>
        <w:spacing w:line="276" w:lineRule="auto"/>
        <w:ind w:left="720"/>
        <w:jc w:val="both"/>
        <w:rPr>
          <w:color w:val="555555"/>
          <w:sz w:val="22"/>
          <w:szCs w:val="22"/>
        </w:rPr>
      </w:pPr>
    </w:p>
    <w:p w:rsidR="00334D65" w:rsidRDefault="000637DB">
      <w:pPr>
        <w:shd w:val="clear" w:color="auto" w:fill="FFFFFF"/>
        <w:spacing w:line="276" w:lineRule="auto"/>
        <w:jc w:val="center"/>
        <w:rPr>
          <w:sz w:val="22"/>
          <w:szCs w:val="22"/>
          <w:u w:val="single"/>
        </w:rPr>
      </w:pPr>
      <w:r>
        <w:rPr>
          <w:color w:val="313131"/>
          <w:sz w:val="22"/>
          <w:szCs w:val="22"/>
          <w:highlight w:val="white"/>
        </w:rPr>
        <w:t>E-mail: </w:t>
      </w:r>
      <w:r w:rsidR="00E265DF">
        <w:rPr>
          <w:color w:val="313131"/>
          <w:sz w:val="22"/>
          <w:szCs w:val="22"/>
          <w:u w:val="single"/>
        </w:rPr>
        <w:t>luizavannier</w:t>
      </w:r>
      <w:r w:rsidR="000D3F04">
        <w:rPr>
          <w:color w:val="313131"/>
          <w:sz w:val="22"/>
          <w:szCs w:val="22"/>
          <w:u w:val="single"/>
        </w:rPr>
        <w:t>@gmail</w:t>
      </w:r>
      <w:r>
        <w:rPr>
          <w:color w:val="313131"/>
          <w:sz w:val="22"/>
          <w:szCs w:val="22"/>
          <w:u w:val="single"/>
        </w:rPr>
        <w:t>.com</w:t>
      </w:r>
    </w:p>
    <w:p w:rsidR="00334D65" w:rsidRDefault="00334D65">
      <w:pPr>
        <w:shd w:val="clear" w:color="auto" w:fill="FFFFFF"/>
        <w:spacing w:line="276" w:lineRule="auto"/>
        <w:jc w:val="both"/>
        <w:rPr>
          <w:color w:val="555555"/>
          <w:sz w:val="22"/>
          <w:szCs w:val="22"/>
        </w:rPr>
      </w:pPr>
    </w:p>
    <w:p w:rsidR="00334D65" w:rsidRDefault="0043796F" w:rsidP="007E2D9E">
      <w:pPr>
        <w:shd w:val="clear" w:color="auto" w:fill="FFFFFF"/>
        <w:spacing w:line="276" w:lineRule="auto"/>
        <w:ind w:firstLine="720"/>
        <w:jc w:val="both"/>
        <w:rPr>
          <w:color w:val="313131"/>
          <w:sz w:val="22"/>
          <w:szCs w:val="22"/>
          <w:highlight w:val="white"/>
        </w:rPr>
      </w:pPr>
      <w:r>
        <w:rPr>
          <w:color w:val="313131"/>
          <w:sz w:val="22"/>
          <w:szCs w:val="22"/>
        </w:rPr>
        <w:t xml:space="preserve">A </w:t>
      </w:r>
      <w:r w:rsidR="00E265DF">
        <w:rPr>
          <w:color w:val="313131"/>
          <w:sz w:val="22"/>
          <w:szCs w:val="22"/>
        </w:rPr>
        <w:t xml:space="preserve">carne é uma matriz alimentícia altamente perecível, pois apesar </w:t>
      </w:r>
      <w:r w:rsidR="00AB7B28">
        <w:rPr>
          <w:color w:val="313131"/>
          <w:sz w:val="22"/>
          <w:szCs w:val="22"/>
        </w:rPr>
        <w:t xml:space="preserve">de ser estéril antes do abate, </w:t>
      </w:r>
      <w:r w:rsidR="00E265DF">
        <w:rPr>
          <w:color w:val="313131"/>
          <w:sz w:val="22"/>
          <w:szCs w:val="22"/>
        </w:rPr>
        <w:t>pode sofrer contaminação microbiana no processamento que acel</w:t>
      </w:r>
      <w:r w:rsidR="00AB7B28">
        <w:rPr>
          <w:color w:val="313131"/>
          <w:sz w:val="22"/>
          <w:szCs w:val="22"/>
        </w:rPr>
        <w:t xml:space="preserve">era o processo de deterioração. </w:t>
      </w:r>
      <w:r w:rsidR="00996F37">
        <w:rPr>
          <w:color w:val="313131"/>
          <w:sz w:val="22"/>
          <w:szCs w:val="22"/>
        </w:rPr>
        <w:t>No processamento, pode-s</w:t>
      </w:r>
      <w:r w:rsidR="00AB7B28">
        <w:rPr>
          <w:color w:val="313131"/>
          <w:sz w:val="22"/>
          <w:szCs w:val="22"/>
        </w:rPr>
        <w:t>e optar pelo uso de embalagens a</w:t>
      </w:r>
      <w:r w:rsidR="00996F37">
        <w:rPr>
          <w:color w:val="313131"/>
          <w:sz w:val="22"/>
          <w:szCs w:val="22"/>
        </w:rPr>
        <w:t xml:space="preserve"> vácuo para controlar os processos de deterioração durante o armazenamento</w:t>
      </w:r>
      <w:r w:rsidR="00DD6E2D">
        <w:rPr>
          <w:color w:val="313131"/>
          <w:sz w:val="22"/>
          <w:szCs w:val="22"/>
        </w:rPr>
        <w:t xml:space="preserve">, </w:t>
      </w:r>
      <w:r w:rsidR="004E4353">
        <w:rPr>
          <w:color w:val="313131"/>
          <w:sz w:val="22"/>
          <w:szCs w:val="22"/>
        </w:rPr>
        <w:t>devido</w:t>
      </w:r>
      <w:r w:rsidR="00996F37">
        <w:rPr>
          <w:color w:val="313131"/>
          <w:sz w:val="22"/>
          <w:szCs w:val="22"/>
        </w:rPr>
        <w:t xml:space="preserve"> ao ambiente anaeróbico criado pelo sistema de </w:t>
      </w:r>
      <w:r w:rsidR="004E4353">
        <w:rPr>
          <w:color w:val="313131"/>
          <w:sz w:val="22"/>
          <w:szCs w:val="22"/>
        </w:rPr>
        <w:t>envase</w:t>
      </w:r>
      <w:r w:rsidR="00DD6E2D">
        <w:rPr>
          <w:color w:val="313131"/>
          <w:sz w:val="22"/>
          <w:szCs w:val="22"/>
        </w:rPr>
        <w:t xml:space="preserve"> evitando a proliferação de determinados microrganismos</w:t>
      </w:r>
      <w:r w:rsidR="00996F37">
        <w:rPr>
          <w:color w:val="313131"/>
          <w:sz w:val="22"/>
          <w:szCs w:val="22"/>
        </w:rPr>
        <w:t>.</w:t>
      </w:r>
      <w:r w:rsidR="004052E6">
        <w:rPr>
          <w:color w:val="313131"/>
          <w:sz w:val="22"/>
          <w:szCs w:val="22"/>
        </w:rPr>
        <w:t xml:space="preserve"> </w:t>
      </w:r>
      <w:r w:rsidR="0025624C">
        <w:rPr>
          <w:color w:val="313131"/>
          <w:sz w:val="22"/>
          <w:szCs w:val="22"/>
        </w:rPr>
        <w:t>No entant</w:t>
      </w:r>
      <w:r w:rsidR="00996F37">
        <w:rPr>
          <w:color w:val="313131"/>
          <w:sz w:val="22"/>
          <w:szCs w:val="22"/>
        </w:rPr>
        <w:t xml:space="preserve">o, o ambiente de anaerobiose a baixas temperaturas </w:t>
      </w:r>
      <w:r w:rsidR="00F331FE">
        <w:rPr>
          <w:color w:val="313131"/>
          <w:sz w:val="22"/>
          <w:szCs w:val="22"/>
        </w:rPr>
        <w:t xml:space="preserve">pode </w:t>
      </w:r>
      <w:r w:rsidR="00996F37">
        <w:rPr>
          <w:color w:val="313131"/>
          <w:sz w:val="22"/>
          <w:szCs w:val="22"/>
        </w:rPr>
        <w:t>favorece</w:t>
      </w:r>
      <w:r w:rsidR="00F331FE">
        <w:rPr>
          <w:color w:val="313131"/>
          <w:sz w:val="22"/>
          <w:szCs w:val="22"/>
        </w:rPr>
        <w:t>r</w:t>
      </w:r>
      <w:r w:rsidR="00996F37">
        <w:rPr>
          <w:color w:val="313131"/>
          <w:sz w:val="22"/>
          <w:szCs w:val="22"/>
        </w:rPr>
        <w:t xml:space="preserve"> o crescimento de bactérias psicrofílicas e psicrotolerantes, como </w:t>
      </w:r>
      <w:r w:rsidR="00996F37" w:rsidRPr="00996F37">
        <w:rPr>
          <w:i/>
          <w:color w:val="313131"/>
          <w:sz w:val="22"/>
          <w:szCs w:val="22"/>
        </w:rPr>
        <w:t>Clostridium estertheticum</w:t>
      </w:r>
      <w:r w:rsidR="00996F37">
        <w:rPr>
          <w:color w:val="313131"/>
          <w:sz w:val="22"/>
          <w:szCs w:val="22"/>
        </w:rPr>
        <w:t xml:space="preserve"> e </w:t>
      </w:r>
      <w:r w:rsidR="00996F37" w:rsidRPr="00996F37">
        <w:rPr>
          <w:i/>
          <w:color w:val="313131"/>
          <w:sz w:val="22"/>
          <w:szCs w:val="22"/>
        </w:rPr>
        <w:t>C. gasigenes</w:t>
      </w:r>
      <w:r w:rsidR="00996F37">
        <w:rPr>
          <w:color w:val="313131"/>
          <w:sz w:val="22"/>
          <w:szCs w:val="22"/>
        </w:rPr>
        <w:t xml:space="preserve">, principais causadores da deterioração “blown pack”. </w:t>
      </w:r>
      <w:r>
        <w:rPr>
          <w:color w:val="313131"/>
          <w:sz w:val="22"/>
          <w:szCs w:val="22"/>
        </w:rPr>
        <w:t>Objetiv</w:t>
      </w:r>
      <w:r w:rsidR="004E4353">
        <w:rPr>
          <w:color w:val="313131"/>
          <w:sz w:val="22"/>
          <w:szCs w:val="22"/>
        </w:rPr>
        <w:t>ou</w:t>
      </w:r>
      <w:r>
        <w:rPr>
          <w:color w:val="313131"/>
          <w:sz w:val="22"/>
          <w:szCs w:val="22"/>
        </w:rPr>
        <w:t xml:space="preserve">-se com a presente revisão de literatura </w:t>
      </w:r>
      <w:r w:rsidR="00996F37">
        <w:rPr>
          <w:color w:val="313131"/>
          <w:sz w:val="22"/>
          <w:szCs w:val="22"/>
        </w:rPr>
        <w:t xml:space="preserve">ressaltar a importância dos microrganismos </w:t>
      </w:r>
      <w:r w:rsidR="00996F37" w:rsidRPr="00996F37">
        <w:rPr>
          <w:i/>
          <w:color w:val="313131"/>
          <w:sz w:val="22"/>
          <w:szCs w:val="22"/>
        </w:rPr>
        <w:t>C. estertheticum</w:t>
      </w:r>
      <w:r w:rsidR="00996F37">
        <w:rPr>
          <w:color w:val="313131"/>
          <w:sz w:val="22"/>
          <w:szCs w:val="22"/>
        </w:rPr>
        <w:t xml:space="preserve"> e </w:t>
      </w:r>
      <w:r w:rsidR="00996F37" w:rsidRPr="00996F37">
        <w:rPr>
          <w:i/>
          <w:color w:val="313131"/>
          <w:sz w:val="22"/>
          <w:szCs w:val="22"/>
        </w:rPr>
        <w:t>C. gasigenes</w:t>
      </w:r>
      <w:r w:rsidR="00996F37">
        <w:rPr>
          <w:color w:val="313131"/>
          <w:sz w:val="22"/>
          <w:szCs w:val="22"/>
        </w:rPr>
        <w:t xml:space="preserve"> no processamento de produtos cárneos</w:t>
      </w:r>
      <w:r w:rsidR="00477E71">
        <w:rPr>
          <w:color w:val="313131"/>
          <w:sz w:val="22"/>
          <w:szCs w:val="22"/>
        </w:rPr>
        <w:t xml:space="preserve">. </w:t>
      </w:r>
      <w:r>
        <w:rPr>
          <w:color w:val="313131"/>
          <w:sz w:val="22"/>
          <w:szCs w:val="22"/>
        </w:rPr>
        <w:t xml:space="preserve">Procedeu-se </w:t>
      </w:r>
      <w:r w:rsidR="004E4353">
        <w:rPr>
          <w:color w:val="313131"/>
          <w:sz w:val="22"/>
          <w:szCs w:val="22"/>
        </w:rPr>
        <w:t>o levantamento bibliográfico</w:t>
      </w:r>
      <w:r w:rsidR="0025624C">
        <w:rPr>
          <w:color w:val="313131"/>
          <w:sz w:val="22"/>
          <w:szCs w:val="22"/>
        </w:rPr>
        <w:t xml:space="preserve"> por meio da </w:t>
      </w:r>
      <w:r>
        <w:rPr>
          <w:color w:val="313131"/>
          <w:sz w:val="22"/>
          <w:szCs w:val="22"/>
        </w:rPr>
        <w:t>pe</w:t>
      </w:r>
      <w:r w:rsidR="005B52F1">
        <w:rPr>
          <w:color w:val="313131"/>
          <w:sz w:val="22"/>
          <w:szCs w:val="22"/>
        </w:rPr>
        <w:t>squisa de artigos</w:t>
      </w:r>
      <w:r>
        <w:rPr>
          <w:color w:val="313131"/>
          <w:sz w:val="22"/>
          <w:szCs w:val="22"/>
        </w:rPr>
        <w:t>, utiliza</w:t>
      </w:r>
      <w:r w:rsidR="0025624C">
        <w:rPr>
          <w:color w:val="313131"/>
          <w:sz w:val="22"/>
          <w:szCs w:val="22"/>
        </w:rPr>
        <w:t>n</w:t>
      </w:r>
      <w:r>
        <w:rPr>
          <w:color w:val="313131"/>
          <w:sz w:val="22"/>
          <w:szCs w:val="22"/>
        </w:rPr>
        <w:t xml:space="preserve">do as bases de dados Periódicos CAPES, Web of Science, SciELO e </w:t>
      </w:r>
      <w:r w:rsidR="00477E71">
        <w:rPr>
          <w:color w:val="313131"/>
          <w:sz w:val="22"/>
          <w:szCs w:val="22"/>
        </w:rPr>
        <w:t xml:space="preserve">Scopus. </w:t>
      </w:r>
      <w:r w:rsidR="004E4353">
        <w:rPr>
          <w:color w:val="313131"/>
          <w:sz w:val="22"/>
          <w:szCs w:val="22"/>
        </w:rPr>
        <w:t>A deterioração “blown pack” é caracterizada por</w:t>
      </w:r>
      <w:r w:rsidR="004052E6">
        <w:rPr>
          <w:color w:val="313131"/>
          <w:sz w:val="22"/>
          <w:szCs w:val="22"/>
        </w:rPr>
        <w:t xml:space="preserve"> </w:t>
      </w:r>
      <w:r w:rsidR="00673564">
        <w:rPr>
          <w:color w:val="313131"/>
          <w:sz w:val="22"/>
          <w:szCs w:val="22"/>
        </w:rPr>
        <w:t>estufamento da embalagem</w:t>
      </w:r>
      <w:r w:rsidR="004052E6">
        <w:rPr>
          <w:color w:val="313131"/>
          <w:sz w:val="22"/>
          <w:szCs w:val="22"/>
        </w:rPr>
        <w:t xml:space="preserve"> </w:t>
      </w:r>
      <w:r w:rsidR="00673564">
        <w:rPr>
          <w:color w:val="313131"/>
          <w:sz w:val="22"/>
          <w:szCs w:val="22"/>
        </w:rPr>
        <w:t>decorrente da produção de gás</w:t>
      </w:r>
      <w:r w:rsidR="00476357">
        <w:rPr>
          <w:color w:val="313131"/>
          <w:sz w:val="22"/>
          <w:szCs w:val="22"/>
        </w:rPr>
        <w:t xml:space="preserve"> do metabolismo microbiano,</w:t>
      </w:r>
      <w:r w:rsidR="00673564">
        <w:rPr>
          <w:color w:val="313131"/>
          <w:sz w:val="22"/>
          <w:szCs w:val="22"/>
        </w:rPr>
        <w:t xml:space="preserve"> gerando alterações sensoriais significativas</w:t>
      </w:r>
      <w:r w:rsidR="004052E6">
        <w:rPr>
          <w:color w:val="313131"/>
          <w:sz w:val="22"/>
          <w:szCs w:val="22"/>
        </w:rPr>
        <w:t xml:space="preserve"> </w:t>
      </w:r>
      <w:r w:rsidR="00673564">
        <w:rPr>
          <w:color w:val="313131"/>
          <w:sz w:val="22"/>
          <w:szCs w:val="22"/>
        </w:rPr>
        <w:t>como descoloração e presença de limosidade.</w:t>
      </w:r>
      <w:r w:rsidR="001F01D5">
        <w:rPr>
          <w:color w:val="313131"/>
          <w:sz w:val="22"/>
          <w:szCs w:val="22"/>
        </w:rPr>
        <w:t xml:space="preserve"> A rejeição por </w:t>
      </w:r>
      <w:r w:rsidR="00673564">
        <w:rPr>
          <w:color w:val="313131"/>
          <w:sz w:val="22"/>
          <w:szCs w:val="22"/>
        </w:rPr>
        <w:t>parte dos consumidores</w:t>
      </w:r>
      <w:r w:rsidR="001F01D5">
        <w:rPr>
          <w:color w:val="313131"/>
          <w:sz w:val="22"/>
          <w:szCs w:val="22"/>
        </w:rPr>
        <w:t xml:space="preserve"> acarreta </w:t>
      </w:r>
      <w:r w:rsidR="00673564">
        <w:rPr>
          <w:color w:val="313131"/>
          <w:sz w:val="22"/>
          <w:szCs w:val="22"/>
        </w:rPr>
        <w:t>prejuízos econômicos. Diversos autores relataram que as matérias-primas mais afetadas por esse tipo de deterioração são</w:t>
      </w:r>
      <w:r w:rsidR="004052E6">
        <w:rPr>
          <w:color w:val="313131"/>
          <w:sz w:val="22"/>
          <w:szCs w:val="22"/>
        </w:rPr>
        <w:t xml:space="preserve"> </w:t>
      </w:r>
      <w:r w:rsidR="00673564">
        <w:rPr>
          <w:color w:val="313131"/>
          <w:sz w:val="22"/>
          <w:szCs w:val="22"/>
        </w:rPr>
        <w:t>os pro</w:t>
      </w:r>
      <w:r w:rsidR="00AB7B28">
        <w:rPr>
          <w:color w:val="313131"/>
          <w:sz w:val="22"/>
          <w:szCs w:val="22"/>
        </w:rPr>
        <w:t>dutos</w:t>
      </w:r>
      <w:r w:rsidR="000748E2">
        <w:rPr>
          <w:color w:val="313131"/>
          <w:sz w:val="22"/>
          <w:szCs w:val="22"/>
        </w:rPr>
        <w:t xml:space="preserve"> cárneos</w:t>
      </w:r>
      <w:r w:rsidR="00476357">
        <w:rPr>
          <w:color w:val="313131"/>
          <w:sz w:val="22"/>
          <w:szCs w:val="22"/>
        </w:rPr>
        <w:t xml:space="preserve"> resfriados</w:t>
      </w:r>
      <w:r w:rsidR="00AB7B28">
        <w:rPr>
          <w:color w:val="313131"/>
          <w:sz w:val="22"/>
          <w:szCs w:val="22"/>
        </w:rPr>
        <w:t xml:space="preserve"> embalados a vácuo</w:t>
      </w:r>
      <w:r w:rsidR="001F01D5">
        <w:rPr>
          <w:color w:val="313131"/>
          <w:sz w:val="22"/>
          <w:szCs w:val="22"/>
        </w:rPr>
        <w:t xml:space="preserve"> e o</w:t>
      </w:r>
      <w:r w:rsidR="00673564">
        <w:rPr>
          <w:color w:val="313131"/>
          <w:sz w:val="22"/>
          <w:szCs w:val="22"/>
        </w:rPr>
        <w:t xml:space="preserve">s leites fermentados. As espécies causadoras da alteração, </w:t>
      </w:r>
      <w:r w:rsidR="00673564" w:rsidRPr="00673564">
        <w:rPr>
          <w:i/>
          <w:color w:val="313131"/>
          <w:sz w:val="22"/>
          <w:szCs w:val="22"/>
        </w:rPr>
        <w:t>C. estertheticum</w:t>
      </w:r>
      <w:r w:rsidR="00673564">
        <w:rPr>
          <w:color w:val="313131"/>
          <w:sz w:val="22"/>
          <w:szCs w:val="22"/>
        </w:rPr>
        <w:t xml:space="preserve"> e </w:t>
      </w:r>
      <w:r w:rsidR="00673564" w:rsidRPr="00673564">
        <w:rPr>
          <w:i/>
          <w:color w:val="313131"/>
          <w:sz w:val="22"/>
          <w:szCs w:val="22"/>
        </w:rPr>
        <w:t>C. gasigenes</w:t>
      </w:r>
      <w:r w:rsidR="00673564">
        <w:rPr>
          <w:color w:val="313131"/>
          <w:sz w:val="22"/>
          <w:szCs w:val="22"/>
        </w:rPr>
        <w:t xml:space="preserve">, </w:t>
      </w:r>
      <w:r w:rsidR="00476357">
        <w:rPr>
          <w:color w:val="313131"/>
          <w:sz w:val="22"/>
          <w:szCs w:val="22"/>
        </w:rPr>
        <w:t>provocam</w:t>
      </w:r>
      <w:r w:rsidR="00673564">
        <w:rPr>
          <w:color w:val="313131"/>
          <w:sz w:val="22"/>
          <w:szCs w:val="22"/>
        </w:rPr>
        <w:t xml:space="preserve"> entraves na exportação de c</w:t>
      </w:r>
      <w:r w:rsidR="00536D82">
        <w:rPr>
          <w:color w:val="313131"/>
          <w:sz w:val="22"/>
          <w:szCs w:val="22"/>
        </w:rPr>
        <w:t xml:space="preserve">arne </w:t>
      </w:r>
      <w:r w:rsidR="00536D82" w:rsidRPr="00E13E23">
        <w:rPr>
          <w:i/>
          <w:color w:val="313131"/>
          <w:sz w:val="22"/>
          <w:szCs w:val="22"/>
        </w:rPr>
        <w:t>in natura</w:t>
      </w:r>
      <w:r w:rsidR="00536D82">
        <w:rPr>
          <w:color w:val="313131"/>
          <w:sz w:val="22"/>
          <w:szCs w:val="22"/>
        </w:rPr>
        <w:t xml:space="preserve"> e carnes cozidas. </w:t>
      </w:r>
      <w:r w:rsidR="00476357">
        <w:rPr>
          <w:color w:val="313131"/>
          <w:sz w:val="22"/>
          <w:szCs w:val="22"/>
        </w:rPr>
        <w:t>Observou-se</w:t>
      </w:r>
      <w:r w:rsidR="00536D82">
        <w:rPr>
          <w:color w:val="313131"/>
          <w:sz w:val="22"/>
          <w:szCs w:val="22"/>
        </w:rPr>
        <w:t xml:space="preserve"> o isolamento dos microrganismos em c</w:t>
      </w:r>
      <w:r w:rsidR="00AB7B28">
        <w:rPr>
          <w:color w:val="313131"/>
          <w:sz w:val="22"/>
          <w:szCs w:val="22"/>
        </w:rPr>
        <w:t>arne bovina, ovina e cervina; de</w:t>
      </w:r>
      <w:r w:rsidR="00536D82">
        <w:rPr>
          <w:color w:val="313131"/>
          <w:sz w:val="22"/>
          <w:szCs w:val="22"/>
        </w:rPr>
        <w:t xml:space="preserve"> locais de abate e processamento de carnes, em solos e amostras fecais; de meias carcaças, cortes, ambiente, equipamentos de desossa e câmara fria industrial; da microbiota intestinal de truta arco-íris; e em amostras </w:t>
      </w:r>
      <w:r w:rsidR="00AB7B28">
        <w:rPr>
          <w:color w:val="313131"/>
          <w:sz w:val="22"/>
          <w:szCs w:val="22"/>
        </w:rPr>
        <w:t xml:space="preserve">de </w:t>
      </w:r>
      <w:r w:rsidR="00536D82">
        <w:rPr>
          <w:color w:val="313131"/>
          <w:sz w:val="22"/>
          <w:szCs w:val="22"/>
        </w:rPr>
        <w:t>leite cru e queijos.</w:t>
      </w:r>
      <w:r w:rsidR="004052E6">
        <w:rPr>
          <w:color w:val="313131"/>
          <w:sz w:val="22"/>
          <w:szCs w:val="22"/>
        </w:rPr>
        <w:t xml:space="preserve"> </w:t>
      </w:r>
      <w:r w:rsidR="007E2D9E">
        <w:rPr>
          <w:color w:val="313131"/>
          <w:sz w:val="22"/>
          <w:szCs w:val="22"/>
        </w:rPr>
        <w:t xml:space="preserve">Em estudos realizados nos Estados Unidos, </w:t>
      </w:r>
      <w:r w:rsidR="007E2D9E" w:rsidRPr="007E2D9E">
        <w:rPr>
          <w:color w:val="313131"/>
          <w:sz w:val="22"/>
          <w:szCs w:val="22"/>
        </w:rPr>
        <w:t>Nova Zelândia, Reino Unido,</w:t>
      </w:r>
      <w:r w:rsidR="004052E6">
        <w:rPr>
          <w:color w:val="313131"/>
          <w:sz w:val="22"/>
          <w:szCs w:val="22"/>
        </w:rPr>
        <w:t xml:space="preserve"> </w:t>
      </w:r>
      <w:r w:rsidR="007E2D9E" w:rsidRPr="007E2D9E">
        <w:rPr>
          <w:color w:val="313131"/>
          <w:sz w:val="22"/>
          <w:szCs w:val="22"/>
        </w:rPr>
        <w:t>África do Sul</w:t>
      </w:r>
      <w:r w:rsidR="007E2D9E">
        <w:rPr>
          <w:color w:val="313131"/>
          <w:sz w:val="22"/>
          <w:szCs w:val="22"/>
        </w:rPr>
        <w:t xml:space="preserve"> e </w:t>
      </w:r>
      <w:r w:rsidR="007E2D9E" w:rsidRPr="007E2D9E">
        <w:rPr>
          <w:color w:val="313131"/>
          <w:sz w:val="22"/>
          <w:szCs w:val="22"/>
        </w:rPr>
        <w:t>Brasil</w:t>
      </w:r>
      <w:r w:rsidR="007E2D9E">
        <w:rPr>
          <w:color w:val="313131"/>
          <w:sz w:val="22"/>
          <w:szCs w:val="22"/>
        </w:rPr>
        <w:t xml:space="preserve"> há relatos do impacto </w:t>
      </w:r>
      <w:r w:rsidR="00DD6E2D">
        <w:rPr>
          <w:color w:val="313131"/>
          <w:sz w:val="22"/>
          <w:szCs w:val="22"/>
        </w:rPr>
        <w:t>à indústria em escala global pela ocorrência de “blown pack”.</w:t>
      </w:r>
      <w:r w:rsidR="004052E6">
        <w:rPr>
          <w:color w:val="313131"/>
          <w:sz w:val="22"/>
          <w:szCs w:val="22"/>
        </w:rPr>
        <w:t xml:space="preserve"> </w:t>
      </w:r>
      <w:r w:rsidR="00536D82">
        <w:rPr>
          <w:color w:val="313131"/>
          <w:sz w:val="22"/>
          <w:szCs w:val="22"/>
        </w:rPr>
        <w:t xml:space="preserve">Em vista disso, destaca-se a notabilidade dos microrganismos por parte dos </w:t>
      </w:r>
      <w:r w:rsidR="004016CE">
        <w:rPr>
          <w:color w:val="313131"/>
          <w:sz w:val="22"/>
          <w:szCs w:val="22"/>
        </w:rPr>
        <w:t xml:space="preserve">matadouros-frigoríficos. </w:t>
      </w:r>
      <w:r w:rsidR="001E046F">
        <w:rPr>
          <w:color w:val="313131"/>
          <w:sz w:val="22"/>
          <w:szCs w:val="22"/>
        </w:rPr>
        <w:t>Ainda que não seja de relevância em saúde pública por não se tratar de microrganismos patogênicos, essa deterioração característica é de grande interesse na pesquisa científica e na cadeia produtiva de alimentos</w:t>
      </w:r>
      <w:r w:rsidR="00791909">
        <w:rPr>
          <w:color w:val="313131"/>
          <w:sz w:val="22"/>
          <w:szCs w:val="22"/>
        </w:rPr>
        <w:t xml:space="preserve">, </w:t>
      </w:r>
      <w:r w:rsidR="000748E2">
        <w:rPr>
          <w:color w:val="313131"/>
          <w:sz w:val="22"/>
          <w:szCs w:val="22"/>
        </w:rPr>
        <w:t>pelo impacto econômico gerado</w:t>
      </w:r>
      <w:r w:rsidR="001F01D5">
        <w:rPr>
          <w:color w:val="313131"/>
          <w:sz w:val="22"/>
          <w:szCs w:val="22"/>
        </w:rPr>
        <w:t xml:space="preserve"> à indústria</w:t>
      </w:r>
      <w:r w:rsidR="001E046F">
        <w:rPr>
          <w:color w:val="313131"/>
          <w:sz w:val="22"/>
          <w:szCs w:val="22"/>
        </w:rPr>
        <w:t>.</w:t>
      </w:r>
    </w:p>
    <w:p w:rsidR="00334D65" w:rsidRDefault="00334D65">
      <w:pPr>
        <w:shd w:val="clear" w:color="auto" w:fill="FFFFFF"/>
        <w:spacing w:line="276" w:lineRule="auto"/>
        <w:ind w:firstLine="720"/>
        <w:jc w:val="both"/>
        <w:rPr>
          <w:color w:val="313131"/>
          <w:sz w:val="22"/>
          <w:szCs w:val="22"/>
          <w:highlight w:val="white"/>
        </w:rPr>
      </w:pPr>
    </w:p>
    <w:p w:rsidR="004016CE" w:rsidRDefault="004016CE">
      <w:pPr>
        <w:shd w:val="clear" w:color="auto" w:fill="FFFFFF"/>
        <w:spacing w:line="276" w:lineRule="auto"/>
        <w:ind w:firstLine="720"/>
        <w:jc w:val="both"/>
        <w:rPr>
          <w:color w:val="313131"/>
          <w:sz w:val="22"/>
          <w:szCs w:val="22"/>
          <w:highlight w:val="white"/>
        </w:rPr>
      </w:pPr>
    </w:p>
    <w:p w:rsidR="00DD6E2D" w:rsidRDefault="00DD6E2D">
      <w:pPr>
        <w:shd w:val="clear" w:color="auto" w:fill="FFFFFF"/>
        <w:spacing w:line="276" w:lineRule="auto"/>
        <w:ind w:firstLine="720"/>
        <w:jc w:val="both"/>
        <w:rPr>
          <w:color w:val="313131"/>
          <w:sz w:val="22"/>
          <w:szCs w:val="22"/>
          <w:highlight w:val="white"/>
        </w:rPr>
      </w:pPr>
    </w:p>
    <w:p w:rsidR="00DD6E2D" w:rsidRDefault="00DD6E2D">
      <w:pPr>
        <w:shd w:val="clear" w:color="auto" w:fill="FFFFFF"/>
        <w:spacing w:line="276" w:lineRule="auto"/>
        <w:ind w:firstLine="720"/>
        <w:jc w:val="both"/>
        <w:rPr>
          <w:color w:val="313131"/>
          <w:sz w:val="22"/>
          <w:szCs w:val="22"/>
          <w:highlight w:val="white"/>
        </w:rPr>
      </w:pPr>
    </w:p>
    <w:p w:rsidR="00334D65" w:rsidRPr="004052E6" w:rsidRDefault="0043796F" w:rsidP="0043796F">
      <w:pPr>
        <w:shd w:val="clear" w:color="auto" w:fill="FFFFFF"/>
        <w:spacing w:line="276" w:lineRule="auto"/>
        <w:jc w:val="both"/>
        <w:rPr>
          <w:color w:val="313131"/>
          <w:sz w:val="22"/>
          <w:szCs w:val="22"/>
          <w:highlight w:val="white"/>
          <w:lang w:val="en-US"/>
        </w:rPr>
      </w:pPr>
      <w:r w:rsidRPr="004052E6">
        <w:rPr>
          <w:color w:val="313131"/>
          <w:sz w:val="22"/>
          <w:szCs w:val="22"/>
          <w:highlight w:val="white"/>
          <w:lang w:val="en-US"/>
        </w:rPr>
        <w:lastRenderedPageBreak/>
        <w:t>Referências</w:t>
      </w:r>
    </w:p>
    <w:p w:rsidR="005B52F1" w:rsidRPr="004052E6" w:rsidRDefault="005B52F1" w:rsidP="0043796F">
      <w:pPr>
        <w:shd w:val="clear" w:color="auto" w:fill="FFFFFF"/>
        <w:spacing w:line="276" w:lineRule="auto"/>
        <w:jc w:val="both"/>
        <w:rPr>
          <w:color w:val="313131"/>
          <w:sz w:val="22"/>
          <w:szCs w:val="22"/>
          <w:highlight w:val="white"/>
          <w:lang w:val="en-US"/>
        </w:rPr>
      </w:pPr>
    </w:p>
    <w:p w:rsidR="005B52F1" w:rsidRPr="004052E6" w:rsidRDefault="00E123A8" w:rsidP="0043796F">
      <w:pPr>
        <w:shd w:val="clear" w:color="auto" w:fill="FFFFFF"/>
        <w:spacing w:line="276" w:lineRule="auto"/>
        <w:jc w:val="both"/>
        <w:rPr>
          <w:color w:val="222222"/>
          <w:sz w:val="22"/>
          <w:szCs w:val="22"/>
          <w:shd w:val="clear" w:color="auto" w:fill="FFFFFF"/>
          <w:lang w:val="en-US"/>
        </w:rPr>
      </w:pPr>
      <w:r>
        <w:rPr>
          <w:color w:val="222222"/>
          <w:sz w:val="22"/>
          <w:szCs w:val="22"/>
          <w:shd w:val="clear" w:color="auto" w:fill="FFFFFF"/>
          <w:lang w:val="en-US"/>
        </w:rPr>
        <w:t>BRAMBILLA, E.</w:t>
      </w:r>
      <w:r w:rsidR="005B52F1" w:rsidRPr="0066355F">
        <w:rPr>
          <w:color w:val="222222"/>
          <w:sz w:val="22"/>
          <w:szCs w:val="22"/>
          <w:shd w:val="clear" w:color="auto" w:fill="FFFFFF"/>
          <w:lang w:val="en-US"/>
        </w:rPr>
        <w:t xml:space="preserve"> et al. 16S rDNA diversity of cultured and uncultured prokaryotes of a mat sample from Lake Fryxell, McMurdo Dry Valleys, Antarctica. </w:t>
      </w:r>
      <w:r w:rsidR="005B52F1" w:rsidRPr="004052E6">
        <w:rPr>
          <w:b/>
          <w:bCs/>
          <w:color w:val="222222"/>
          <w:sz w:val="22"/>
          <w:szCs w:val="22"/>
          <w:shd w:val="clear" w:color="auto" w:fill="FFFFFF"/>
          <w:lang w:val="en-US"/>
        </w:rPr>
        <w:t>Extremophiles</w:t>
      </w:r>
      <w:r w:rsidR="005B52F1" w:rsidRPr="004052E6">
        <w:rPr>
          <w:color w:val="222222"/>
          <w:sz w:val="22"/>
          <w:szCs w:val="22"/>
          <w:shd w:val="clear" w:color="auto" w:fill="FFFFFF"/>
          <w:lang w:val="en-US"/>
        </w:rPr>
        <w:t>, v. 5, n. 1, p. 23-33, 2001.</w:t>
      </w:r>
    </w:p>
    <w:p w:rsidR="0066355F" w:rsidRPr="004052E6" w:rsidRDefault="0066355F" w:rsidP="0043796F">
      <w:pPr>
        <w:shd w:val="clear" w:color="auto" w:fill="FFFFFF"/>
        <w:spacing w:line="276" w:lineRule="auto"/>
        <w:jc w:val="both"/>
        <w:rPr>
          <w:color w:val="222222"/>
          <w:sz w:val="22"/>
          <w:szCs w:val="22"/>
          <w:shd w:val="clear" w:color="auto" w:fill="FFFFFF"/>
          <w:lang w:val="en-US"/>
        </w:rPr>
      </w:pPr>
    </w:p>
    <w:p w:rsidR="0066355F" w:rsidRPr="0066355F" w:rsidRDefault="0066355F" w:rsidP="0043796F">
      <w:pPr>
        <w:shd w:val="clear" w:color="auto" w:fill="FFFFFF"/>
        <w:spacing w:line="276" w:lineRule="auto"/>
        <w:jc w:val="both"/>
        <w:rPr>
          <w:color w:val="313131"/>
          <w:sz w:val="22"/>
          <w:szCs w:val="22"/>
          <w:highlight w:val="white"/>
          <w:lang w:val="en-US"/>
        </w:rPr>
      </w:pPr>
      <w:r w:rsidRPr="004052E6">
        <w:rPr>
          <w:color w:val="222222"/>
          <w:sz w:val="22"/>
          <w:szCs w:val="22"/>
          <w:shd w:val="clear" w:color="auto" w:fill="FFFFFF"/>
          <w:lang w:val="en-US"/>
        </w:rPr>
        <w:t xml:space="preserve">BRODA, D. M. et al. </w:t>
      </w:r>
      <w:r w:rsidRPr="0066355F">
        <w:rPr>
          <w:i/>
          <w:color w:val="222222"/>
          <w:sz w:val="22"/>
          <w:szCs w:val="22"/>
          <w:shd w:val="clear" w:color="auto" w:fill="FFFFFF"/>
          <w:lang w:val="en-US"/>
        </w:rPr>
        <w:t>Clostridium gasigenes</w:t>
      </w:r>
      <w:r w:rsidRPr="0066355F">
        <w:rPr>
          <w:color w:val="222222"/>
          <w:sz w:val="22"/>
          <w:szCs w:val="22"/>
          <w:shd w:val="clear" w:color="auto" w:fill="FFFFFF"/>
          <w:lang w:val="en-US"/>
        </w:rPr>
        <w:t xml:space="preserve"> sp. nov., a psychrophile causing spoilage of vacuum-packed meat. </w:t>
      </w:r>
      <w:r w:rsidRPr="0066355F">
        <w:rPr>
          <w:b/>
          <w:bCs/>
          <w:color w:val="222222"/>
          <w:sz w:val="22"/>
          <w:szCs w:val="22"/>
          <w:shd w:val="clear" w:color="auto" w:fill="FFFFFF"/>
          <w:lang w:val="en-US"/>
        </w:rPr>
        <w:t>International Journal of Systematic and Evolutionary Microbiology</w:t>
      </w:r>
      <w:r w:rsidRPr="0066355F">
        <w:rPr>
          <w:color w:val="222222"/>
          <w:sz w:val="22"/>
          <w:szCs w:val="22"/>
          <w:shd w:val="clear" w:color="auto" w:fill="FFFFFF"/>
          <w:lang w:val="en-US"/>
        </w:rPr>
        <w:t>, v. 50, n. 1, p. 107-118, 2000.</w:t>
      </w:r>
    </w:p>
    <w:p w:rsidR="005B52F1" w:rsidRPr="0066355F" w:rsidRDefault="005B52F1" w:rsidP="0043796F">
      <w:pPr>
        <w:shd w:val="clear" w:color="auto" w:fill="FFFFFF"/>
        <w:spacing w:line="276" w:lineRule="auto"/>
        <w:jc w:val="both"/>
        <w:rPr>
          <w:color w:val="313131"/>
          <w:sz w:val="22"/>
          <w:szCs w:val="22"/>
          <w:highlight w:val="white"/>
          <w:lang w:val="en-US"/>
        </w:rPr>
      </w:pPr>
    </w:p>
    <w:p w:rsidR="005B52F1" w:rsidRPr="004052E6" w:rsidRDefault="005B52F1" w:rsidP="0043796F">
      <w:pPr>
        <w:shd w:val="clear" w:color="auto" w:fill="FFFFFF"/>
        <w:spacing w:line="276" w:lineRule="auto"/>
        <w:jc w:val="both"/>
        <w:rPr>
          <w:color w:val="313131"/>
          <w:sz w:val="22"/>
          <w:szCs w:val="22"/>
          <w:highlight w:val="white"/>
          <w:lang w:val="en-US"/>
        </w:rPr>
      </w:pPr>
      <w:r w:rsidRPr="0066355F">
        <w:rPr>
          <w:color w:val="222222"/>
          <w:sz w:val="22"/>
          <w:szCs w:val="22"/>
          <w:shd w:val="clear" w:color="auto" w:fill="FFFFFF"/>
          <w:lang w:val="en-US"/>
        </w:rPr>
        <w:t>BOEREMA, J. A.; BRODA, D. M.; BELL, R. G. Abattoir sources of psychrophilic clostridia causing blown pack spoilage of vacuum</w:t>
      </w:r>
      <w:r w:rsidRPr="0066355F">
        <w:rPr>
          <w:rFonts w:ascii="Cambria Math" w:hAnsi="Cambria Math" w:cs="Cambria Math"/>
          <w:color w:val="222222"/>
          <w:sz w:val="22"/>
          <w:szCs w:val="22"/>
          <w:shd w:val="clear" w:color="auto" w:fill="FFFFFF"/>
          <w:lang w:val="en-US"/>
        </w:rPr>
        <w:t>‐</w:t>
      </w:r>
      <w:r w:rsidRPr="0066355F">
        <w:rPr>
          <w:color w:val="222222"/>
          <w:sz w:val="22"/>
          <w:szCs w:val="22"/>
          <w:shd w:val="clear" w:color="auto" w:fill="FFFFFF"/>
          <w:lang w:val="en-US"/>
        </w:rPr>
        <w:t>packed chilled meats determined by culture</w:t>
      </w:r>
      <w:r w:rsidRPr="0066355F">
        <w:rPr>
          <w:rFonts w:ascii="Cambria Math" w:hAnsi="Cambria Math" w:cs="Cambria Math"/>
          <w:color w:val="222222"/>
          <w:sz w:val="22"/>
          <w:szCs w:val="22"/>
          <w:shd w:val="clear" w:color="auto" w:fill="FFFFFF"/>
          <w:lang w:val="en-US"/>
        </w:rPr>
        <w:t>‐</w:t>
      </w:r>
      <w:r w:rsidRPr="0066355F">
        <w:rPr>
          <w:color w:val="222222"/>
          <w:sz w:val="22"/>
          <w:szCs w:val="22"/>
          <w:shd w:val="clear" w:color="auto" w:fill="FFFFFF"/>
          <w:lang w:val="en-US"/>
        </w:rPr>
        <w:t>based and molecular detection procedures. </w:t>
      </w:r>
      <w:r w:rsidRPr="004052E6">
        <w:rPr>
          <w:b/>
          <w:bCs/>
          <w:color w:val="222222"/>
          <w:sz w:val="22"/>
          <w:szCs w:val="22"/>
          <w:shd w:val="clear" w:color="auto" w:fill="FFFFFF"/>
          <w:lang w:val="en-US"/>
        </w:rPr>
        <w:t>Letters in Applied</w:t>
      </w:r>
      <w:r w:rsidR="004052E6">
        <w:rPr>
          <w:b/>
          <w:bCs/>
          <w:color w:val="222222"/>
          <w:sz w:val="22"/>
          <w:szCs w:val="22"/>
          <w:shd w:val="clear" w:color="auto" w:fill="FFFFFF"/>
          <w:lang w:val="en-US"/>
        </w:rPr>
        <w:t xml:space="preserve"> </w:t>
      </w:r>
      <w:r w:rsidRPr="004052E6">
        <w:rPr>
          <w:b/>
          <w:bCs/>
          <w:color w:val="222222"/>
          <w:sz w:val="22"/>
          <w:szCs w:val="22"/>
          <w:shd w:val="clear" w:color="auto" w:fill="FFFFFF"/>
          <w:lang w:val="en-US"/>
        </w:rPr>
        <w:t>Microbiology</w:t>
      </w:r>
      <w:r w:rsidRPr="004052E6">
        <w:rPr>
          <w:color w:val="222222"/>
          <w:sz w:val="22"/>
          <w:szCs w:val="22"/>
          <w:shd w:val="clear" w:color="auto" w:fill="FFFFFF"/>
          <w:lang w:val="en-US"/>
        </w:rPr>
        <w:t>, v. 36, n. 6, p. 406-411, 2003.</w:t>
      </w:r>
    </w:p>
    <w:p w:rsidR="0043796F" w:rsidRPr="004052E6" w:rsidRDefault="0043796F" w:rsidP="0043796F">
      <w:pPr>
        <w:shd w:val="clear" w:color="auto" w:fill="FFFFFF"/>
        <w:spacing w:line="276" w:lineRule="auto"/>
        <w:jc w:val="both"/>
        <w:rPr>
          <w:color w:val="313131"/>
          <w:sz w:val="22"/>
          <w:szCs w:val="22"/>
          <w:highlight w:val="white"/>
          <w:lang w:val="en-US"/>
        </w:rPr>
      </w:pPr>
    </w:p>
    <w:p w:rsidR="005B52F1" w:rsidRPr="00AD4DE5" w:rsidRDefault="00E123A8" w:rsidP="0043796F">
      <w:pPr>
        <w:shd w:val="clear" w:color="auto" w:fill="FFFFFF"/>
        <w:spacing w:line="276" w:lineRule="auto"/>
        <w:jc w:val="both"/>
        <w:rPr>
          <w:color w:val="222222"/>
          <w:sz w:val="22"/>
          <w:szCs w:val="22"/>
          <w:shd w:val="clear" w:color="auto" w:fill="FFFFFF"/>
        </w:rPr>
      </w:pPr>
      <w:r w:rsidRPr="00E123A8">
        <w:rPr>
          <w:color w:val="222222"/>
          <w:sz w:val="22"/>
          <w:szCs w:val="22"/>
          <w:shd w:val="clear" w:color="auto" w:fill="FFFFFF"/>
        </w:rPr>
        <w:t>ROSA, V.</w:t>
      </w:r>
      <w:r>
        <w:rPr>
          <w:color w:val="222222"/>
          <w:sz w:val="22"/>
          <w:szCs w:val="22"/>
          <w:shd w:val="clear" w:color="auto" w:fill="FFFFFF"/>
        </w:rPr>
        <w:t xml:space="preserve"> P.</w:t>
      </w:r>
      <w:r w:rsidR="005B52F1" w:rsidRPr="00E123A8">
        <w:rPr>
          <w:color w:val="222222"/>
          <w:sz w:val="22"/>
          <w:szCs w:val="22"/>
          <w:shd w:val="clear" w:color="auto" w:fill="FFFFFF"/>
        </w:rPr>
        <w:t xml:space="preserve"> da et al. </w:t>
      </w:r>
      <w:r w:rsidR="005B52F1" w:rsidRPr="00AD4DE5">
        <w:rPr>
          <w:b/>
          <w:i/>
          <w:color w:val="222222"/>
          <w:sz w:val="22"/>
          <w:szCs w:val="22"/>
          <w:shd w:val="clear" w:color="auto" w:fill="FFFFFF"/>
        </w:rPr>
        <w:t>Clostridium estertheticum</w:t>
      </w:r>
      <w:r w:rsidR="005B52F1" w:rsidRPr="00E123A8">
        <w:rPr>
          <w:b/>
          <w:color w:val="222222"/>
          <w:sz w:val="22"/>
          <w:szCs w:val="22"/>
          <w:shd w:val="clear" w:color="auto" w:fill="FFFFFF"/>
        </w:rPr>
        <w:t xml:space="preserve"> e </w:t>
      </w:r>
      <w:r w:rsidR="005B52F1" w:rsidRPr="00E123A8">
        <w:rPr>
          <w:b/>
          <w:i/>
          <w:color w:val="222222"/>
          <w:sz w:val="22"/>
          <w:szCs w:val="22"/>
          <w:shd w:val="clear" w:color="auto" w:fill="FFFFFF"/>
        </w:rPr>
        <w:t>Clostridium</w:t>
      </w:r>
      <w:r w:rsidR="005B52F1" w:rsidRPr="00E123A8">
        <w:rPr>
          <w:b/>
          <w:color w:val="222222"/>
          <w:sz w:val="22"/>
          <w:szCs w:val="22"/>
          <w:shd w:val="clear" w:color="auto" w:fill="FFFFFF"/>
        </w:rPr>
        <w:t xml:space="preserve"> </w:t>
      </w:r>
      <w:r w:rsidR="005B52F1" w:rsidRPr="00E123A8">
        <w:rPr>
          <w:b/>
          <w:i/>
          <w:color w:val="222222"/>
          <w:sz w:val="22"/>
          <w:szCs w:val="22"/>
          <w:shd w:val="clear" w:color="auto" w:fill="FFFFFF"/>
        </w:rPr>
        <w:t>gasigenes</w:t>
      </w:r>
      <w:r w:rsidR="005B52F1" w:rsidRPr="00E123A8">
        <w:rPr>
          <w:b/>
          <w:color w:val="222222"/>
          <w:sz w:val="22"/>
          <w:szCs w:val="22"/>
          <w:shd w:val="clear" w:color="auto" w:fill="FFFFFF"/>
        </w:rPr>
        <w:t>: detecção, isolamento, rastreamento e controle no processamento de carne bovina resfriada embalada a vácuo</w:t>
      </w:r>
      <w:r w:rsidR="005B52F1" w:rsidRPr="0066355F">
        <w:rPr>
          <w:color w:val="222222"/>
          <w:sz w:val="22"/>
          <w:szCs w:val="22"/>
          <w:shd w:val="clear" w:color="auto" w:fill="FFFFFF"/>
        </w:rPr>
        <w:t>. 2009.</w:t>
      </w:r>
      <w:r>
        <w:rPr>
          <w:color w:val="222222"/>
          <w:sz w:val="22"/>
          <w:szCs w:val="22"/>
          <w:shd w:val="clear" w:color="auto" w:fill="FFFFFF"/>
        </w:rPr>
        <w:t xml:space="preserve"> 181 f. </w:t>
      </w:r>
      <w:r w:rsidRPr="00AD4DE5">
        <w:rPr>
          <w:color w:val="222222"/>
          <w:sz w:val="22"/>
          <w:szCs w:val="22"/>
          <w:shd w:val="clear" w:color="auto" w:fill="FFFFFF"/>
        </w:rPr>
        <w:t>Tese (Doutorado) - Universidade Estadual de Campinas, Faculdade de Engenharia de Alimentos, Campinas, SP</w:t>
      </w:r>
      <w:r w:rsidR="00AD4DE5" w:rsidRPr="00AD4DE5">
        <w:rPr>
          <w:color w:val="222222"/>
          <w:sz w:val="22"/>
          <w:szCs w:val="22"/>
          <w:shd w:val="clear" w:color="auto" w:fill="FFFFFF"/>
        </w:rPr>
        <w:t>, 2009.</w:t>
      </w:r>
    </w:p>
    <w:sectPr w:rsidR="005B52F1" w:rsidRPr="00AD4DE5" w:rsidSect="00334D65">
      <w:headerReference w:type="default" r:id="rId8"/>
      <w:pgSz w:w="11905" w:h="16837"/>
      <w:pgMar w:top="993" w:right="1132" w:bottom="709" w:left="1559" w:header="426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5DCC" w:rsidRDefault="008C5DCC" w:rsidP="00334D65">
      <w:r>
        <w:separator/>
      </w:r>
    </w:p>
  </w:endnote>
  <w:endnote w:type="continuationSeparator" w:id="1">
    <w:p w:rsidR="008C5DCC" w:rsidRDefault="008C5DCC" w:rsidP="00334D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5DCC" w:rsidRDefault="008C5DCC" w:rsidP="00334D65">
      <w:r>
        <w:separator/>
      </w:r>
    </w:p>
  </w:footnote>
  <w:footnote w:type="continuationSeparator" w:id="1">
    <w:p w:rsidR="008C5DCC" w:rsidRDefault="008C5DCC" w:rsidP="00334D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D65" w:rsidRDefault="000637D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noProof/>
      </w:rPr>
      <w:drawing>
        <wp:inline distT="0" distB="0" distL="0" distR="0">
          <wp:extent cx="1325382" cy="738188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5382" cy="7381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272868"/>
    <w:multiLevelType w:val="multilevel"/>
    <w:tmpl w:val="B36CE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334D65"/>
    <w:rsid w:val="000637DB"/>
    <w:rsid w:val="000748E2"/>
    <w:rsid w:val="000B2BA8"/>
    <w:rsid w:val="000D3F04"/>
    <w:rsid w:val="000E3941"/>
    <w:rsid w:val="0011549C"/>
    <w:rsid w:val="001E046F"/>
    <w:rsid w:val="001F01D5"/>
    <w:rsid w:val="0025624C"/>
    <w:rsid w:val="00286163"/>
    <w:rsid w:val="00334D65"/>
    <w:rsid w:val="004016CE"/>
    <w:rsid w:val="004052E6"/>
    <w:rsid w:val="00417A96"/>
    <w:rsid w:val="00436E52"/>
    <w:rsid w:val="0043796F"/>
    <w:rsid w:val="00476357"/>
    <w:rsid w:val="00477E71"/>
    <w:rsid w:val="004E4353"/>
    <w:rsid w:val="00536D82"/>
    <w:rsid w:val="005B52F1"/>
    <w:rsid w:val="005D530C"/>
    <w:rsid w:val="005E1F0D"/>
    <w:rsid w:val="00655877"/>
    <w:rsid w:val="0066355F"/>
    <w:rsid w:val="00673564"/>
    <w:rsid w:val="00774A1C"/>
    <w:rsid w:val="00791909"/>
    <w:rsid w:val="007E2D9E"/>
    <w:rsid w:val="0086656B"/>
    <w:rsid w:val="0088744E"/>
    <w:rsid w:val="008B700F"/>
    <w:rsid w:val="008C5DCC"/>
    <w:rsid w:val="00952FED"/>
    <w:rsid w:val="00996F37"/>
    <w:rsid w:val="00A97B38"/>
    <w:rsid w:val="00AA39E7"/>
    <w:rsid w:val="00AB7B28"/>
    <w:rsid w:val="00AD4DE5"/>
    <w:rsid w:val="00AE6B4B"/>
    <w:rsid w:val="00B03323"/>
    <w:rsid w:val="00CB532E"/>
    <w:rsid w:val="00D00B0E"/>
    <w:rsid w:val="00DD6E2D"/>
    <w:rsid w:val="00DF2598"/>
    <w:rsid w:val="00E123A8"/>
    <w:rsid w:val="00E13E23"/>
    <w:rsid w:val="00E265DF"/>
    <w:rsid w:val="00E6619D"/>
    <w:rsid w:val="00E80AE6"/>
    <w:rsid w:val="00EA05EA"/>
    <w:rsid w:val="00F2470C"/>
    <w:rsid w:val="00F331FE"/>
    <w:rsid w:val="00F55A53"/>
    <w:rsid w:val="00F77042"/>
    <w:rsid w:val="00FA0E57"/>
    <w:rsid w:val="00FD03BB"/>
    <w:rsid w:val="00FE1C96"/>
    <w:rsid w:val="00FF42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34D65"/>
  </w:style>
  <w:style w:type="paragraph" w:styleId="Ttulo1">
    <w:name w:val="heading 1"/>
    <w:basedOn w:val="Normal"/>
    <w:next w:val="Normal"/>
    <w:rsid w:val="00334D65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rsid w:val="00334D65"/>
    <w:pPr>
      <w:keepNext/>
      <w:ind w:left="2160"/>
      <w:jc w:val="both"/>
      <w:outlineLvl w:val="1"/>
    </w:pPr>
    <w:rPr>
      <w:b/>
    </w:rPr>
  </w:style>
  <w:style w:type="paragraph" w:styleId="Ttulo3">
    <w:name w:val="heading 3"/>
    <w:basedOn w:val="Normal"/>
    <w:next w:val="Normal"/>
    <w:rsid w:val="00334D65"/>
    <w:pPr>
      <w:keepNext/>
      <w:ind w:left="2160"/>
      <w:jc w:val="both"/>
      <w:outlineLvl w:val="2"/>
    </w:pPr>
    <w:rPr>
      <w:b/>
    </w:rPr>
  </w:style>
  <w:style w:type="paragraph" w:styleId="Ttulo4">
    <w:name w:val="heading 4"/>
    <w:basedOn w:val="Normal"/>
    <w:next w:val="Normal"/>
    <w:rsid w:val="00334D65"/>
    <w:pPr>
      <w:keepNext/>
      <w:ind w:left="2160"/>
      <w:outlineLvl w:val="3"/>
    </w:pPr>
    <w:rPr>
      <w:b/>
    </w:rPr>
  </w:style>
  <w:style w:type="paragraph" w:styleId="Ttulo5">
    <w:name w:val="heading 5"/>
    <w:basedOn w:val="Normal"/>
    <w:next w:val="Normal"/>
    <w:rsid w:val="00334D65"/>
    <w:pPr>
      <w:keepNext/>
      <w:outlineLvl w:val="4"/>
    </w:pPr>
    <w:rPr>
      <w:b/>
      <w:color w:val="0000FF"/>
      <w:sz w:val="20"/>
      <w:szCs w:val="20"/>
    </w:rPr>
  </w:style>
  <w:style w:type="paragraph" w:styleId="Ttulo6">
    <w:name w:val="heading 6"/>
    <w:basedOn w:val="Normal"/>
    <w:next w:val="Normal"/>
    <w:rsid w:val="00334D65"/>
    <w:pPr>
      <w:keepNext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334D65"/>
  </w:style>
  <w:style w:type="table" w:customStyle="1" w:styleId="TableNormal">
    <w:name w:val="Table Normal"/>
    <w:rsid w:val="00334D6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334D65"/>
    <w:pPr>
      <w:jc w:val="center"/>
    </w:pPr>
    <w:rPr>
      <w:b/>
    </w:rPr>
  </w:style>
  <w:style w:type="paragraph" w:customStyle="1" w:styleId="Normal2">
    <w:name w:val="Normal2"/>
    <w:rsid w:val="00334D65"/>
  </w:style>
  <w:style w:type="table" w:customStyle="1" w:styleId="TableNormal0">
    <w:name w:val="Table Normal"/>
    <w:rsid w:val="00334D6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334D6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rsid w:val="00334D65"/>
    <w:pPr>
      <w:keepNext/>
      <w:spacing w:before="240" w:after="120"/>
      <w:jc w:val="center"/>
    </w:pPr>
    <w:rPr>
      <w:i/>
      <w:sz w:val="28"/>
      <w:szCs w:val="28"/>
    </w:rPr>
  </w:style>
  <w:style w:type="table" w:customStyle="1" w:styleId="a">
    <w:basedOn w:val="TableNormal1"/>
    <w:rsid w:val="00334D65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1"/>
    <w:rsid w:val="00334D65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1">
    <w:basedOn w:val="TableNormal1"/>
    <w:rsid w:val="00334D65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2">
    <w:basedOn w:val="TableNormal1"/>
    <w:rsid w:val="00334D65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3">
    <w:basedOn w:val="TableNormal1"/>
    <w:rsid w:val="00334D6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1"/>
    <w:rsid w:val="00334D6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1"/>
    <w:rsid w:val="00334D6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1"/>
    <w:rsid w:val="00334D6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34D6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34D65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334D65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D28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2842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A67DE2"/>
    <w:rPr>
      <w:rFonts w:cs="Times New Roman"/>
      <w:color w:val="0000FF"/>
      <w:u w:val="single"/>
    </w:rPr>
  </w:style>
  <w:style w:type="character" w:customStyle="1" w:styleId="hps">
    <w:name w:val="hps"/>
    <w:basedOn w:val="Fontepargpadro"/>
    <w:rsid w:val="00A67DE2"/>
  </w:style>
  <w:style w:type="paragraph" w:styleId="NormalWeb">
    <w:name w:val="Normal (Web)"/>
    <w:basedOn w:val="Normal"/>
    <w:uiPriority w:val="99"/>
    <w:unhideWhenUsed/>
    <w:rsid w:val="00A67DE2"/>
    <w:pPr>
      <w:spacing w:before="100" w:beforeAutospacing="1" w:after="100" w:afterAutospacing="1"/>
    </w:pPr>
    <w:rPr>
      <w:rFonts w:ascii="Times New Roman" w:eastAsia="Calibri" w:hAnsi="Times New Roman" w:cs="Times New Roman"/>
    </w:rPr>
  </w:style>
  <w:style w:type="character" w:customStyle="1" w:styleId="longtext">
    <w:name w:val="long_text"/>
    <w:basedOn w:val="Fontepargpadro"/>
    <w:rsid w:val="00A67DE2"/>
  </w:style>
  <w:style w:type="paragraph" w:styleId="SemEspaamento">
    <w:name w:val="No Spacing"/>
    <w:uiPriority w:val="1"/>
    <w:qFormat/>
    <w:rsid w:val="00A67DE2"/>
    <w:rPr>
      <w:rFonts w:ascii="Verdana" w:eastAsia="Calibri" w:hAnsi="Verdana"/>
      <w:spacing w:val="-20"/>
      <w:sz w:val="18"/>
      <w:szCs w:val="18"/>
      <w:lang w:eastAsia="en-US"/>
    </w:rPr>
  </w:style>
  <w:style w:type="character" w:styleId="Forte">
    <w:name w:val="Strong"/>
    <w:basedOn w:val="Fontepargpadro"/>
    <w:uiPriority w:val="22"/>
    <w:qFormat/>
    <w:rsid w:val="00450B11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947AD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47ADB"/>
  </w:style>
  <w:style w:type="paragraph" w:styleId="Rodap">
    <w:name w:val="footer"/>
    <w:basedOn w:val="Normal"/>
    <w:link w:val="RodapChar"/>
    <w:uiPriority w:val="99"/>
    <w:unhideWhenUsed/>
    <w:rsid w:val="00947AD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47A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0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CBDRLjK1VSTa7OecH7+SPVcHWQ==">AMUW2mUn1ZwEbFVgBf/5OUwL+PVIJHM3+SwukQ0qVE85P82kHwMZu1hejLVLY4dPrR9Q3xo6KwVIm0JdCZ9uQsSMWyFV93VCnPJiEDJ7rDnJP8P3se7yIq4=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627</Words>
  <Characters>3388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 da Silva</dc:creator>
  <cp:lastModifiedBy>Luiza</cp:lastModifiedBy>
  <cp:revision>8</cp:revision>
  <dcterms:created xsi:type="dcterms:W3CDTF">2020-10-16T18:06:00Z</dcterms:created>
  <dcterms:modified xsi:type="dcterms:W3CDTF">2020-10-19T20:19:00Z</dcterms:modified>
</cp:coreProperties>
</file>