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FA00D" w14:textId="77777777" w:rsidR="003D6782" w:rsidRPr="003D6782" w:rsidRDefault="00037107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uso da ELETROQUIMIOTERAPIA no tratamento de </w:t>
      </w:r>
      <w:r w:rsidR="004D4803">
        <w:rPr>
          <w:rFonts w:ascii="Arial" w:hAnsi="Arial" w:cs="Arial"/>
          <w:b/>
          <w:bCs/>
          <w:caps/>
          <w:sz w:val="22"/>
          <w:szCs w:val="22"/>
        </w:rPr>
        <w:t>CARCINOMA DE CÉLULAS ESCAMOSAS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 EM GATO </w:t>
      </w:r>
      <w:r w:rsidR="004D4803">
        <w:rPr>
          <w:rFonts w:ascii="Arial" w:hAnsi="Arial" w:cs="Arial"/>
          <w:b/>
          <w:bCs/>
          <w:caps/>
          <w:sz w:val="22"/>
          <w:szCs w:val="22"/>
        </w:rPr>
        <w:t xml:space="preserve">- </w:t>
      </w:r>
      <w:r w:rsidR="003D6782" w:rsidRPr="003D6782">
        <w:rPr>
          <w:rFonts w:ascii="Arial" w:hAnsi="Arial" w:cs="Arial"/>
          <w:b/>
          <w:bCs/>
          <w:caps/>
          <w:sz w:val="22"/>
          <w:szCs w:val="22"/>
        </w:rPr>
        <w:t>re</w:t>
      </w:r>
      <w:r w:rsidR="0007204F">
        <w:rPr>
          <w:rFonts w:ascii="Arial" w:hAnsi="Arial" w:cs="Arial"/>
          <w:b/>
          <w:bCs/>
          <w:caps/>
          <w:sz w:val="22"/>
          <w:szCs w:val="22"/>
        </w:rPr>
        <w:t>LATO DE CASO</w:t>
      </w:r>
    </w:p>
    <w:p w14:paraId="20FBCAFF" w14:textId="77777777" w:rsidR="00037107" w:rsidRDefault="00037107" w:rsidP="00037107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Natália dos Anjos Pinto</w:t>
      </w:r>
      <w:r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>*, Daniel da Silva Rodrigues</w:t>
      </w:r>
      <w:r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>,</w:t>
      </w:r>
      <w:r w:rsidR="00FA59DE" w:rsidRPr="00FA59DE">
        <w:rPr>
          <w:rFonts w:ascii="Arial" w:hAnsi="Arial" w:cs="Arial"/>
          <w:b/>
          <w:bCs/>
          <w:color w:val="auto"/>
        </w:rPr>
        <w:t xml:space="preserve"> </w:t>
      </w:r>
      <w:r w:rsidR="00FA59DE">
        <w:rPr>
          <w:rFonts w:ascii="Arial" w:hAnsi="Arial" w:cs="Arial"/>
          <w:b/>
          <w:bCs/>
          <w:color w:val="auto"/>
        </w:rPr>
        <w:t xml:space="preserve">Jade </w:t>
      </w:r>
      <w:proofErr w:type="spellStart"/>
      <w:r w:rsidR="00FA59DE">
        <w:rPr>
          <w:rFonts w:ascii="Arial" w:hAnsi="Arial" w:cs="Arial"/>
          <w:b/>
          <w:bCs/>
          <w:color w:val="auto"/>
        </w:rPr>
        <w:t>Caproni</w:t>
      </w:r>
      <w:proofErr w:type="spellEnd"/>
      <w:r w:rsidR="00FA59DE">
        <w:rPr>
          <w:rFonts w:ascii="Arial" w:hAnsi="Arial" w:cs="Arial"/>
          <w:b/>
          <w:bCs/>
          <w:color w:val="auto"/>
        </w:rPr>
        <w:t xml:space="preserve"> Corrêa</w:t>
      </w:r>
      <w:r w:rsidR="00FA59DE">
        <w:rPr>
          <w:rFonts w:ascii="Arial" w:hAnsi="Arial" w:cs="Arial"/>
          <w:b/>
          <w:bCs/>
          <w:color w:val="auto"/>
          <w:vertAlign w:val="superscript"/>
        </w:rPr>
        <w:t>1</w:t>
      </w:r>
      <w:r w:rsidR="00FA59DE">
        <w:rPr>
          <w:rFonts w:ascii="Arial" w:hAnsi="Arial" w:cs="Arial"/>
          <w:b/>
          <w:bCs/>
          <w:color w:val="auto"/>
        </w:rPr>
        <w:t xml:space="preserve">, </w:t>
      </w:r>
      <w:r>
        <w:rPr>
          <w:rFonts w:ascii="Arial" w:hAnsi="Arial" w:cs="Arial"/>
          <w:b/>
          <w:bCs/>
          <w:color w:val="auto"/>
        </w:rPr>
        <w:t>Jéssica Oliveira Pereira da Cruz</w:t>
      </w:r>
      <w:r w:rsidR="00F705A6" w:rsidRPr="00F705A6"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 xml:space="preserve">, </w:t>
      </w:r>
      <w:proofErr w:type="spellStart"/>
      <w:r>
        <w:rPr>
          <w:rFonts w:ascii="Arial" w:hAnsi="Arial" w:cs="Arial"/>
          <w:b/>
          <w:bCs/>
          <w:color w:val="auto"/>
        </w:rPr>
        <w:t>Naiára</w:t>
      </w:r>
      <w:proofErr w:type="spellEnd"/>
      <w:r>
        <w:rPr>
          <w:rFonts w:ascii="Arial" w:hAnsi="Arial" w:cs="Arial"/>
          <w:b/>
          <w:bCs/>
          <w:color w:val="auto"/>
        </w:rPr>
        <w:t xml:space="preserve"> dos Anjos Pinto</w:t>
      </w:r>
      <w:r>
        <w:rPr>
          <w:rFonts w:ascii="Arial" w:hAnsi="Arial" w:cs="Arial"/>
          <w:b/>
          <w:bCs/>
          <w:color w:val="auto"/>
          <w:vertAlign w:val="superscript"/>
        </w:rPr>
        <w:t>2</w:t>
      </w:r>
      <w:r>
        <w:rPr>
          <w:rFonts w:ascii="Arial" w:hAnsi="Arial" w:cs="Arial"/>
          <w:b/>
          <w:bCs/>
          <w:color w:val="auto"/>
        </w:rPr>
        <w:t>,</w:t>
      </w:r>
      <w:r w:rsidR="00FA59DE">
        <w:rPr>
          <w:rFonts w:ascii="Arial" w:hAnsi="Arial" w:cs="Arial"/>
          <w:b/>
          <w:bCs/>
          <w:color w:val="auto"/>
          <w:vertAlign w:val="superscript"/>
        </w:rPr>
        <w:t xml:space="preserve"> </w:t>
      </w:r>
      <w:r w:rsidR="00FA59DE">
        <w:rPr>
          <w:rFonts w:ascii="Arial" w:hAnsi="Arial" w:cs="Arial"/>
          <w:b/>
          <w:bCs/>
          <w:color w:val="auto"/>
        </w:rPr>
        <w:t>Mariana Fernandes de Cavalcanti</w:t>
      </w:r>
      <w:r>
        <w:rPr>
          <w:rFonts w:ascii="Arial" w:hAnsi="Arial" w:cs="Arial"/>
          <w:b/>
          <w:bCs/>
          <w:color w:val="auto"/>
          <w:vertAlign w:val="superscript"/>
        </w:rPr>
        <w:t>3</w:t>
      </w:r>
      <w:r>
        <w:rPr>
          <w:rFonts w:ascii="Arial" w:hAnsi="Arial" w:cs="Arial"/>
          <w:b/>
          <w:bCs/>
          <w:color w:val="auto"/>
        </w:rPr>
        <w:t xml:space="preserve"> e Rubens Antônio Carneiro</w:t>
      </w:r>
      <w:r w:rsidR="00FA59DE">
        <w:rPr>
          <w:rFonts w:ascii="Arial" w:hAnsi="Arial" w:cs="Arial"/>
          <w:b/>
          <w:bCs/>
          <w:color w:val="auto"/>
          <w:vertAlign w:val="superscript"/>
        </w:rPr>
        <w:t>4</w:t>
      </w:r>
      <w:r>
        <w:rPr>
          <w:rFonts w:ascii="Arial" w:hAnsi="Arial" w:cs="Arial"/>
          <w:b/>
          <w:bCs/>
          <w:color w:val="auto"/>
        </w:rPr>
        <w:t>.</w:t>
      </w:r>
    </w:p>
    <w:p w14:paraId="76A75BEC" w14:textId="77777777" w:rsidR="00037107" w:rsidRDefault="00037107" w:rsidP="00FA59DE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Graduando em Medicina Veterinária – UFMG – Belo Horizonte/MG – Brasil – *Contato: </w:t>
      </w:r>
      <w:hyperlink r:id="rId8" w:history="1">
        <w:r w:rsidR="00FA59DE" w:rsidRPr="00D26274">
          <w:rPr>
            <w:rStyle w:val="Hyperlink"/>
            <w:rFonts w:ascii="Arial" w:hAnsi="Arial" w:cs="Arial"/>
            <w:i/>
            <w:iCs/>
            <w:sz w:val="14"/>
            <w:szCs w:val="18"/>
          </w:rPr>
          <w:t>natybioo@gmail.com</w:t>
        </w:r>
      </w:hyperlink>
    </w:p>
    <w:p w14:paraId="0D7E566D" w14:textId="77777777" w:rsidR="00037107" w:rsidRDefault="00037107" w:rsidP="00FA59DE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 em Medicina Veterinária – UFJF – Juiz de Fora/MG – Brasil</w:t>
      </w:r>
    </w:p>
    <w:p w14:paraId="42C63BD6" w14:textId="77777777" w:rsidR="00037107" w:rsidRDefault="00FA59DE" w:rsidP="00FA59DE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3</w:t>
      </w:r>
      <w:r w:rsidR="00037107">
        <w:rPr>
          <w:rFonts w:ascii="Arial" w:hAnsi="Arial" w:cs="Arial"/>
          <w:i/>
          <w:iCs/>
          <w:color w:val="auto"/>
          <w:sz w:val="14"/>
          <w:szCs w:val="18"/>
        </w:rPr>
        <w:t>Médica V</w:t>
      </w:r>
      <w:r>
        <w:rPr>
          <w:rFonts w:ascii="Arial" w:hAnsi="Arial" w:cs="Arial"/>
          <w:i/>
          <w:iCs/>
          <w:color w:val="auto"/>
          <w:sz w:val="14"/>
          <w:szCs w:val="18"/>
        </w:rPr>
        <w:t>eterinária autônoma</w:t>
      </w:r>
    </w:p>
    <w:p w14:paraId="49F248F9" w14:textId="77777777" w:rsidR="00037107" w:rsidRDefault="00FA59DE" w:rsidP="00FA59DE">
      <w:pPr>
        <w:pStyle w:val="Textodecomentrio"/>
        <w:tabs>
          <w:tab w:val="center" w:pos="5528"/>
        </w:tabs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4</w:t>
      </w:r>
      <w:r w:rsidR="00037107">
        <w:rPr>
          <w:rFonts w:ascii="Arial" w:hAnsi="Arial" w:cs="Arial"/>
          <w:i/>
          <w:iCs/>
          <w:color w:val="auto"/>
          <w:sz w:val="14"/>
          <w:szCs w:val="18"/>
        </w:rPr>
        <w:t>Professor de Medicina Veterinária – UFMG – Belo Horizonte/MG – Brasil</w:t>
      </w:r>
    </w:p>
    <w:p w14:paraId="6EE65631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1585788F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9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3C6EC903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14:paraId="01224160" w14:textId="77777777" w:rsidR="00FA59DE" w:rsidRPr="00FA59DE" w:rsidRDefault="00FA59DE" w:rsidP="00FA59DE">
      <w:pPr>
        <w:jc w:val="both"/>
        <w:rPr>
          <w:rFonts w:ascii="Arial" w:hAnsi="Arial" w:cs="Arial"/>
          <w:sz w:val="18"/>
          <w:szCs w:val="18"/>
        </w:rPr>
      </w:pPr>
      <w:r w:rsidRPr="00FA59DE">
        <w:rPr>
          <w:rFonts w:ascii="Arial" w:hAnsi="Arial" w:cs="Arial"/>
          <w:sz w:val="18"/>
          <w:szCs w:val="18"/>
        </w:rPr>
        <w:t>O carcinoma de células escamosas (CCE) é uma neoplasia formada no epitélio cutâneo, atinge principalmente animais de pelo e pele clara que ficam constantemente expostos a raios ultravioletas. É uma neoplasia de caráter maligno, que geralmente apresenta desenvolvimento lento e não necessariamente metastático e os locais mais comuns onde a forma cutânea localiza-se são: plano e espelho nasal, bordos das orelhas e pálpebras</w:t>
      </w:r>
      <w:r w:rsidRPr="00FA59DE">
        <w:rPr>
          <w:rFonts w:ascii="Arial" w:hAnsi="Arial" w:cs="Arial"/>
          <w:sz w:val="18"/>
          <w:szCs w:val="18"/>
          <w:vertAlign w:val="superscript"/>
        </w:rPr>
        <w:t>4</w:t>
      </w:r>
      <w:r w:rsidRPr="00FA59DE">
        <w:rPr>
          <w:rFonts w:ascii="Arial" w:hAnsi="Arial" w:cs="Arial"/>
          <w:sz w:val="18"/>
          <w:szCs w:val="18"/>
        </w:rPr>
        <w:t xml:space="preserve">.  </w:t>
      </w:r>
    </w:p>
    <w:p w14:paraId="1A32A5B7" w14:textId="77777777" w:rsidR="00FA59DE" w:rsidRPr="00FA59DE" w:rsidRDefault="00FA59DE" w:rsidP="00FA59DE">
      <w:pPr>
        <w:jc w:val="both"/>
        <w:rPr>
          <w:rFonts w:ascii="Arial" w:hAnsi="Arial" w:cs="Arial"/>
          <w:sz w:val="18"/>
          <w:szCs w:val="18"/>
        </w:rPr>
      </w:pPr>
      <w:r w:rsidRPr="00FA59DE">
        <w:rPr>
          <w:rFonts w:ascii="Arial" w:hAnsi="Arial" w:cs="Arial"/>
          <w:sz w:val="18"/>
          <w:szCs w:val="18"/>
        </w:rPr>
        <w:t>Em felinos a média de idade é entre 10 e 12 anos, no entanto pode ocorrer também em gatos jovens. Gatos brancos tem 13,4 vezes maior risco de desenvolver CCE em comparação aos demais gatos coloridos</w:t>
      </w:r>
      <w:r w:rsidRPr="00FA59DE"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>.</w:t>
      </w:r>
    </w:p>
    <w:p w14:paraId="240C2CE8" w14:textId="77777777" w:rsidR="00FA59DE" w:rsidRPr="00FA59DE" w:rsidRDefault="00FA59DE" w:rsidP="00FA59DE">
      <w:pPr>
        <w:jc w:val="both"/>
        <w:rPr>
          <w:rFonts w:ascii="Arial" w:hAnsi="Arial" w:cs="Arial"/>
          <w:sz w:val="18"/>
          <w:szCs w:val="18"/>
        </w:rPr>
      </w:pPr>
      <w:r w:rsidRPr="00FA59DE">
        <w:rPr>
          <w:rFonts w:ascii="Arial" w:hAnsi="Arial" w:cs="Arial"/>
          <w:sz w:val="18"/>
          <w:szCs w:val="18"/>
        </w:rPr>
        <w:t xml:space="preserve">A </w:t>
      </w:r>
      <w:proofErr w:type="spellStart"/>
      <w:r w:rsidRPr="00FA59DE">
        <w:rPr>
          <w:rFonts w:ascii="Arial" w:hAnsi="Arial" w:cs="Arial"/>
          <w:sz w:val="18"/>
          <w:szCs w:val="18"/>
        </w:rPr>
        <w:t>eletroquimioterapia</w:t>
      </w:r>
      <w:proofErr w:type="spellEnd"/>
      <w:r w:rsidRPr="00FA59DE">
        <w:rPr>
          <w:rFonts w:ascii="Arial" w:hAnsi="Arial" w:cs="Arial"/>
          <w:sz w:val="18"/>
          <w:szCs w:val="18"/>
        </w:rPr>
        <w:t xml:space="preserve"> </w:t>
      </w:r>
      <w:r w:rsidR="00D2301D">
        <w:rPr>
          <w:rFonts w:ascii="Arial" w:hAnsi="Arial" w:cs="Arial"/>
          <w:sz w:val="18"/>
          <w:szCs w:val="18"/>
        </w:rPr>
        <w:t xml:space="preserve">(EQT) </w:t>
      </w:r>
      <w:r w:rsidRPr="00FA59DE">
        <w:rPr>
          <w:rFonts w:ascii="Arial" w:hAnsi="Arial" w:cs="Arial"/>
          <w:sz w:val="18"/>
          <w:szCs w:val="18"/>
        </w:rPr>
        <w:t>é uma técnica que combina a administração de agentes antineoplásicos hidrofílicos e, portanto, pouco permeáveis à membrana plasmática, com a aplicação de pulsos elétricos de alta voltagem e curta duração; visando aumentar a entrada destes fármacos na célula tumoral, aume</w:t>
      </w:r>
      <w:r>
        <w:rPr>
          <w:rFonts w:ascii="Arial" w:hAnsi="Arial" w:cs="Arial"/>
          <w:sz w:val="18"/>
          <w:szCs w:val="18"/>
        </w:rPr>
        <w:t>ntando sua eficácia antitumoral</w:t>
      </w:r>
      <w:r w:rsidRPr="00FA59DE"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>.</w:t>
      </w:r>
    </w:p>
    <w:p w14:paraId="022393F1" w14:textId="77777777" w:rsidR="00FA59DE" w:rsidRPr="00FA59DE" w:rsidRDefault="00FA59DE" w:rsidP="00FA59DE">
      <w:pPr>
        <w:jc w:val="both"/>
        <w:rPr>
          <w:rFonts w:ascii="Arial" w:hAnsi="Arial" w:cs="Arial"/>
          <w:sz w:val="18"/>
          <w:szCs w:val="18"/>
        </w:rPr>
      </w:pPr>
      <w:r w:rsidRPr="00FA59DE">
        <w:rPr>
          <w:rFonts w:ascii="Arial" w:hAnsi="Arial" w:cs="Arial"/>
          <w:sz w:val="18"/>
          <w:szCs w:val="18"/>
        </w:rPr>
        <w:t xml:space="preserve">Em Oncologia Veterinária, a </w:t>
      </w:r>
      <w:r w:rsidR="00D2301D">
        <w:rPr>
          <w:rFonts w:ascii="Arial" w:hAnsi="Arial" w:cs="Arial"/>
          <w:sz w:val="18"/>
          <w:szCs w:val="18"/>
        </w:rPr>
        <w:t xml:space="preserve">EQT </w:t>
      </w:r>
      <w:r w:rsidRPr="00FA59DE">
        <w:rPr>
          <w:rFonts w:ascii="Arial" w:hAnsi="Arial" w:cs="Arial"/>
          <w:sz w:val="18"/>
          <w:szCs w:val="18"/>
        </w:rPr>
        <w:t xml:space="preserve">tem vindo a ganhar popularidade como opção terapêutica de primeira linha, dado que está descrita </w:t>
      </w:r>
      <w:bookmarkStart w:id="0" w:name="_Hlk52017409"/>
      <w:r w:rsidRPr="00FA59DE">
        <w:rPr>
          <w:rFonts w:ascii="Arial" w:hAnsi="Arial" w:cs="Arial"/>
          <w:sz w:val="18"/>
          <w:szCs w:val="18"/>
        </w:rPr>
        <w:t>a sua simplicidade, rapidez de aplicação, baixa toxicidade e ra</w:t>
      </w:r>
      <w:r>
        <w:rPr>
          <w:rFonts w:ascii="Arial" w:hAnsi="Arial" w:cs="Arial"/>
          <w:sz w:val="18"/>
          <w:szCs w:val="18"/>
        </w:rPr>
        <w:t>ros efeitos adversos associados</w:t>
      </w:r>
      <w:r w:rsidRPr="00FA59DE">
        <w:rPr>
          <w:rFonts w:ascii="Arial" w:hAnsi="Arial" w:cs="Arial"/>
          <w:sz w:val="18"/>
          <w:szCs w:val="18"/>
          <w:vertAlign w:val="superscript"/>
        </w:rPr>
        <w:t>5</w:t>
      </w:r>
      <w:r>
        <w:rPr>
          <w:rFonts w:ascii="Arial" w:hAnsi="Arial" w:cs="Arial"/>
          <w:sz w:val="18"/>
          <w:szCs w:val="18"/>
        </w:rPr>
        <w:t>.</w:t>
      </w:r>
    </w:p>
    <w:bookmarkEnd w:id="0"/>
    <w:p w14:paraId="29EF439B" w14:textId="77777777" w:rsidR="003D6782" w:rsidRPr="003D6782" w:rsidRDefault="003D6782" w:rsidP="004D4803">
      <w:pPr>
        <w:pStyle w:val="Corpodetexto2"/>
        <w:jc w:val="both"/>
        <w:rPr>
          <w:b/>
          <w:bCs/>
        </w:rPr>
      </w:pPr>
    </w:p>
    <w:p w14:paraId="5B01523C" w14:textId="77777777"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</w:p>
    <w:p w14:paraId="5CBCB47B" w14:textId="77777777" w:rsidR="00FA59DE" w:rsidRDefault="00FA59DE" w:rsidP="00FA59DE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FA59DE">
        <w:rPr>
          <w:rFonts w:ascii="Arial" w:hAnsi="Arial" w:cs="Arial"/>
          <w:sz w:val="18"/>
          <w:szCs w:val="18"/>
        </w:rPr>
        <w:t xml:space="preserve">Relata-se o caso de uma gata de 15 anos, sem raça definida de pelagem tricolor com histórico de ferimento não cicatrizante a cerca de oito meses na região da pálpebra superior esquerda (Figura 1). </w:t>
      </w:r>
      <w:r w:rsidRPr="00FA59DE">
        <w:rPr>
          <w:rFonts w:ascii="Arial" w:hAnsi="Arial" w:cs="Arial"/>
          <w:color w:val="000000"/>
          <w:sz w:val="18"/>
          <w:szCs w:val="18"/>
        </w:rPr>
        <w:t>Segundo o tutor o paciente tinha acesso irrestrito a exposição ao sol.</w:t>
      </w:r>
    </w:p>
    <w:p w14:paraId="4E64AB66" w14:textId="77777777" w:rsidR="00CC6395" w:rsidRDefault="00CC6395" w:rsidP="00FA59DE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0710444C" w14:textId="77777777" w:rsidR="003D6782" w:rsidRPr="00D0418C" w:rsidRDefault="00CC6395" w:rsidP="00D0418C">
      <w:pPr>
        <w:jc w:val="center"/>
        <w:rPr>
          <w:rFonts w:ascii="Arial" w:hAnsi="Arial" w:cs="Arial"/>
        </w:rPr>
      </w:pPr>
      <w:r w:rsidRPr="00D041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003A45" wp14:editId="4AC85629">
                <wp:simplePos x="0" y="0"/>
                <wp:positionH relativeFrom="column">
                  <wp:posOffset>1076325</wp:posOffset>
                </wp:positionH>
                <wp:positionV relativeFrom="paragraph">
                  <wp:posOffset>6244590</wp:posOffset>
                </wp:positionV>
                <wp:extent cx="1733550" cy="561975"/>
                <wp:effectExtent l="0" t="0" r="19050" b="28575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B9816" w14:textId="77777777" w:rsidR="00CC6395" w:rsidRPr="00090DFE" w:rsidRDefault="00CC6395" w:rsidP="00CC6395">
                            <w:pPr>
                              <w:rPr>
                                <w:rFonts w:ascii="Calibri CORPO" w:hAnsi="Calibri CORPO"/>
                              </w:rPr>
                            </w:pPr>
                            <w:r w:rsidRPr="00090DFE">
                              <w:rPr>
                                <w:rFonts w:ascii="Calibri CORPO" w:hAnsi="Calibri CORPO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Figura 1. </w:t>
                            </w:r>
                            <w:r w:rsidRPr="00090DFE">
                              <w:rPr>
                                <w:rFonts w:ascii="Calibri CORPO" w:hAnsi="Calibri CORPO"/>
                                <w:color w:val="000000"/>
                                <w:sz w:val="18"/>
                                <w:szCs w:val="18"/>
                              </w:rPr>
                              <w:t xml:space="preserve">Aspecto macroscópico da lesão </w:t>
                            </w:r>
                            <w:r>
                              <w:rPr>
                                <w:rFonts w:ascii="Calibri CORPO" w:hAnsi="Calibri CORPO"/>
                                <w:color w:val="000000"/>
                                <w:sz w:val="18"/>
                                <w:szCs w:val="18"/>
                              </w:rPr>
                              <w:t>na pálpebra superior direita d</w:t>
                            </w:r>
                            <w:r w:rsidRPr="00090DFE">
                              <w:rPr>
                                <w:rFonts w:ascii="Calibri CORPO" w:hAnsi="Calibri CORPO"/>
                                <w:color w:val="000000"/>
                                <w:sz w:val="18"/>
                                <w:szCs w:val="18"/>
                              </w:rPr>
                              <w:t>o animal</w:t>
                            </w:r>
                            <w:r>
                              <w:rPr>
                                <w:rFonts w:ascii="Calibri CORPO" w:hAnsi="Calibri CORPO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003A4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84.75pt;margin-top:491.7pt;width:136.5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">
                <v:textbox>
                  <w:txbxContent>
                    <w:p w14:paraId="37CB9816" w14:textId="77777777" w:rsidR="00CC6395" w:rsidRPr="00090DFE" w:rsidRDefault="00CC6395" w:rsidP="00CC6395">
                      <w:pPr>
                        <w:rPr>
                          <w:rFonts w:ascii="Calibri CORPO" w:hAnsi="Calibri CORPO"/>
                        </w:rPr>
                      </w:pPr>
                      <w:r w:rsidRPr="00090DFE">
                        <w:rPr>
                          <w:rFonts w:ascii="Calibri CORPO" w:hAnsi="Calibri CORPO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Figura 1. </w:t>
                      </w:r>
                      <w:r w:rsidRPr="00090DFE">
                        <w:rPr>
                          <w:rFonts w:ascii="Calibri CORPO" w:hAnsi="Calibri CORPO"/>
                          <w:color w:val="000000"/>
                          <w:sz w:val="18"/>
                          <w:szCs w:val="18"/>
                        </w:rPr>
                        <w:t xml:space="preserve">Aspecto macroscópico da lesão </w:t>
                      </w:r>
                      <w:r>
                        <w:rPr>
                          <w:rFonts w:ascii="Calibri CORPO" w:hAnsi="Calibri CORPO"/>
                          <w:color w:val="000000"/>
                          <w:sz w:val="18"/>
                          <w:szCs w:val="18"/>
                        </w:rPr>
                        <w:t>na pálpebra superior direita d</w:t>
                      </w:r>
                      <w:r w:rsidRPr="00090DFE">
                        <w:rPr>
                          <w:rFonts w:ascii="Calibri CORPO" w:hAnsi="Calibri CORPO"/>
                          <w:color w:val="000000"/>
                          <w:sz w:val="18"/>
                          <w:szCs w:val="18"/>
                        </w:rPr>
                        <w:t>o animal</w:t>
                      </w:r>
                      <w:r>
                        <w:rPr>
                          <w:rFonts w:ascii="Calibri CORPO" w:hAnsi="Calibri CORPO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D0418C">
        <w:rPr>
          <w:rFonts w:ascii="Arial" w:hAnsi="Arial" w:cs="Arial"/>
          <w:b/>
          <w:color w:val="000000"/>
          <w:sz w:val="18"/>
        </w:rPr>
        <w:t>Figura 1:</w:t>
      </w:r>
      <w:r w:rsidRPr="00D0418C">
        <w:rPr>
          <w:rFonts w:ascii="Arial" w:hAnsi="Arial" w:cs="Arial"/>
          <w:color w:val="000000"/>
          <w:sz w:val="18"/>
          <w:szCs w:val="18"/>
        </w:rPr>
        <w:t xml:space="preserve"> Aspecto macroscópico da lesão na pálpebra superior esquerda do animal.</w:t>
      </w:r>
    </w:p>
    <w:p w14:paraId="1618BBBA" w14:textId="77777777" w:rsidR="00A63DA2" w:rsidRDefault="00626311" w:rsidP="003D6782">
      <w:pPr>
        <w:jc w:val="center"/>
        <w:rPr>
          <w:rFonts w:ascii="Arial" w:hAnsi="Arial" w:cs="Arial"/>
          <w:color w:val="000000"/>
          <w:sz w:val="18"/>
        </w:rPr>
      </w:pPr>
      <w:r w:rsidRPr="00626311">
        <w:rPr>
          <w:rFonts w:ascii="Arial" w:hAnsi="Arial" w:cs="Arial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9E4EB8" wp14:editId="0E3EAAEF">
                <wp:simplePos x="0" y="0"/>
                <wp:positionH relativeFrom="column">
                  <wp:posOffset>891540</wp:posOffset>
                </wp:positionH>
                <wp:positionV relativeFrom="paragraph">
                  <wp:posOffset>1296670</wp:posOffset>
                </wp:positionV>
                <wp:extent cx="1571625" cy="1403985"/>
                <wp:effectExtent l="0" t="0" r="28575" b="2603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17476" w14:textId="77777777" w:rsidR="00626311" w:rsidRPr="00626311" w:rsidRDefault="00626311" w:rsidP="00626311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26311">
                              <w:rPr>
                                <w:rFonts w:ascii="Calibri CORPO" w:hAnsi="Calibri CORPO"/>
                                <w:color w:val="000000"/>
                                <w:sz w:val="14"/>
                                <w:szCs w:val="14"/>
                              </w:rPr>
                              <w:t>Fonte: Arquivo pessoal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9E4EB8" id="_x0000_s1027" type="#_x0000_t202" style="position:absolute;left:0;text-align:left;margin-left:70.2pt;margin-top:102.1pt;width:123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" strokecolor="white [3212]">
                <v:textbox style="mso-fit-shape-to-text:t">
                  <w:txbxContent>
                    <w:p w14:paraId="5D217476" w14:textId="77777777" w:rsidR="00626311" w:rsidRPr="00626311" w:rsidRDefault="00626311" w:rsidP="00626311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26311">
                        <w:rPr>
                          <w:rFonts w:ascii="Calibri CORPO" w:hAnsi="Calibri CORPO"/>
                          <w:color w:val="000000"/>
                          <w:sz w:val="14"/>
                          <w:szCs w:val="14"/>
                        </w:rPr>
                        <w:t>Fonte: Arquivo pessoal</w:t>
                      </w:r>
                    </w:p>
                  </w:txbxContent>
                </v:textbox>
              </v:shape>
            </w:pict>
          </mc:Fallback>
        </mc:AlternateContent>
      </w:r>
      <w:r w:rsidR="00A34EBA" w:rsidRPr="005B6973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5304E3F" wp14:editId="793692F0">
            <wp:extent cx="1019175" cy="1358899"/>
            <wp:effectExtent l="0" t="0" r="0" b="0"/>
            <wp:docPr id="2" name="Imagem 2" descr="C:\Users\natyb\Downloads\WhatsApp Image 2020-09-10 at 08.14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yb\Downloads\WhatsApp Image 2020-09-10 at 08.14.1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46" cy="136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6972D" w14:textId="77777777" w:rsidR="00305F4B" w:rsidRPr="00305F4B" w:rsidRDefault="00305F4B" w:rsidP="00305F4B">
      <w:pPr>
        <w:jc w:val="center"/>
        <w:rPr>
          <w:rFonts w:ascii="Arial" w:hAnsi="Arial" w:cs="Arial"/>
          <w:color w:val="000000"/>
          <w:sz w:val="18"/>
        </w:rPr>
      </w:pPr>
    </w:p>
    <w:p w14:paraId="22427390" w14:textId="77777777" w:rsidR="003D6782" w:rsidRDefault="003D6782" w:rsidP="003D6782">
      <w:pPr>
        <w:jc w:val="center"/>
        <w:rPr>
          <w:rFonts w:ascii="Arial" w:hAnsi="Arial" w:cs="Arial"/>
        </w:rPr>
      </w:pPr>
    </w:p>
    <w:p w14:paraId="6A582976" w14:textId="35230B07" w:rsidR="00FA59DE" w:rsidRPr="00FA59DE" w:rsidRDefault="00FA59DE" w:rsidP="00FA59DE">
      <w:pPr>
        <w:jc w:val="both"/>
        <w:rPr>
          <w:rFonts w:ascii="Arial" w:hAnsi="Arial" w:cs="Arial"/>
          <w:sz w:val="18"/>
          <w:szCs w:val="18"/>
        </w:rPr>
      </w:pPr>
      <w:r w:rsidRPr="00FA59DE">
        <w:rPr>
          <w:rFonts w:ascii="Arial" w:hAnsi="Arial" w:cs="Arial"/>
          <w:sz w:val="18"/>
          <w:szCs w:val="18"/>
        </w:rPr>
        <w:t xml:space="preserve">Ao exame clínico o animal apresentava uma lesão ulcerativa na pálpebra superior esquerda de aspecto firme, </w:t>
      </w:r>
      <w:proofErr w:type="spellStart"/>
      <w:r w:rsidRPr="00FA59DE">
        <w:rPr>
          <w:rFonts w:ascii="Arial" w:hAnsi="Arial" w:cs="Arial"/>
          <w:sz w:val="18"/>
          <w:szCs w:val="18"/>
        </w:rPr>
        <w:t>sangrante</w:t>
      </w:r>
      <w:proofErr w:type="spellEnd"/>
      <w:r w:rsidRPr="00FA59DE">
        <w:rPr>
          <w:rFonts w:ascii="Arial" w:hAnsi="Arial" w:cs="Arial"/>
          <w:sz w:val="18"/>
          <w:szCs w:val="18"/>
        </w:rPr>
        <w:t xml:space="preserve"> e presença de crostas nas bordas. O animal estava alerta, mucosas </w:t>
      </w:r>
      <w:proofErr w:type="spellStart"/>
      <w:r w:rsidRPr="00FA59DE">
        <w:rPr>
          <w:rFonts w:ascii="Arial" w:hAnsi="Arial" w:cs="Arial"/>
          <w:sz w:val="18"/>
          <w:szCs w:val="18"/>
        </w:rPr>
        <w:t>normocor</w:t>
      </w:r>
      <w:r w:rsidR="006456D3">
        <w:rPr>
          <w:rFonts w:ascii="Arial" w:hAnsi="Arial" w:cs="Arial"/>
          <w:sz w:val="18"/>
          <w:szCs w:val="18"/>
        </w:rPr>
        <w:t>adas</w:t>
      </w:r>
      <w:proofErr w:type="spellEnd"/>
      <w:r w:rsidR="006456D3">
        <w:rPr>
          <w:rFonts w:ascii="Arial" w:hAnsi="Arial" w:cs="Arial"/>
          <w:sz w:val="18"/>
          <w:szCs w:val="18"/>
        </w:rPr>
        <w:t xml:space="preserve">, TPC normal, </w:t>
      </w:r>
      <w:proofErr w:type="spellStart"/>
      <w:r w:rsidR="006456D3">
        <w:rPr>
          <w:rFonts w:ascii="Arial" w:hAnsi="Arial" w:cs="Arial"/>
          <w:sz w:val="18"/>
          <w:szCs w:val="18"/>
        </w:rPr>
        <w:t>normohidratado</w:t>
      </w:r>
      <w:proofErr w:type="spellEnd"/>
      <w:r w:rsidR="006E5473">
        <w:rPr>
          <w:rFonts w:ascii="Arial" w:hAnsi="Arial" w:cs="Arial"/>
          <w:sz w:val="18"/>
          <w:szCs w:val="18"/>
        </w:rPr>
        <w:t xml:space="preserve"> e </w:t>
      </w:r>
      <w:r w:rsidR="006456D3">
        <w:rPr>
          <w:rFonts w:ascii="Arial" w:hAnsi="Arial" w:cs="Arial"/>
          <w:sz w:val="18"/>
          <w:szCs w:val="18"/>
        </w:rPr>
        <w:t xml:space="preserve">estava </w:t>
      </w:r>
      <w:r w:rsidR="006E5473">
        <w:rPr>
          <w:rFonts w:ascii="Arial" w:hAnsi="Arial" w:cs="Arial"/>
          <w:sz w:val="18"/>
          <w:szCs w:val="18"/>
        </w:rPr>
        <w:t xml:space="preserve">em </w:t>
      </w:r>
      <w:proofErr w:type="spellStart"/>
      <w:r w:rsidR="006E5473">
        <w:rPr>
          <w:rFonts w:ascii="Arial" w:hAnsi="Arial" w:cs="Arial"/>
          <w:sz w:val="18"/>
          <w:szCs w:val="18"/>
        </w:rPr>
        <w:t>normofagia</w:t>
      </w:r>
      <w:proofErr w:type="spellEnd"/>
      <w:r w:rsidR="006E5473">
        <w:rPr>
          <w:rFonts w:ascii="Arial" w:hAnsi="Arial" w:cs="Arial"/>
          <w:sz w:val="18"/>
          <w:szCs w:val="18"/>
        </w:rPr>
        <w:t xml:space="preserve"> e </w:t>
      </w:r>
      <w:proofErr w:type="spellStart"/>
      <w:r w:rsidR="006E5473">
        <w:rPr>
          <w:rFonts w:ascii="Arial" w:hAnsi="Arial" w:cs="Arial"/>
          <w:sz w:val="18"/>
          <w:szCs w:val="18"/>
        </w:rPr>
        <w:t>normodpsia</w:t>
      </w:r>
      <w:proofErr w:type="spellEnd"/>
      <w:r w:rsidR="006E5473">
        <w:rPr>
          <w:rFonts w:ascii="Arial" w:hAnsi="Arial" w:cs="Arial"/>
          <w:sz w:val="18"/>
          <w:szCs w:val="18"/>
        </w:rPr>
        <w:t>.</w:t>
      </w:r>
      <w:bookmarkStart w:id="1" w:name="_GoBack"/>
      <w:bookmarkEnd w:id="1"/>
    </w:p>
    <w:p w14:paraId="533B7F04" w14:textId="77777777" w:rsidR="00FA59DE" w:rsidRPr="00FA59DE" w:rsidRDefault="00FA59DE" w:rsidP="00FA59DE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FA59DE">
        <w:rPr>
          <w:rFonts w:ascii="Arial" w:hAnsi="Arial" w:cs="Arial"/>
          <w:sz w:val="18"/>
          <w:szCs w:val="18"/>
        </w:rPr>
        <w:t xml:space="preserve">Devido </w:t>
      </w:r>
      <w:proofErr w:type="gramStart"/>
      <w:r w:rsidRPr="00FA59DE">
        <w:rPr>
          <w:rFonts w:ascii="Arial" w:hAnsi="Arial" w:cs="Arial"/>
          <w:sz w:val="18"/>
          <w:szCs w:val="18"/>
        </w:rPr>
        <w:t>a</w:t>
      </w:r>
      <w:proofErr w:type="gramEnd"/>
      <w:r w:rsidRPr="00FA59DE">
        <w:rPr>
          <w:rFonts w:ascii="Arial" w:hAnsi="Arial" w:cs="Arial"/>
          <w:sz w:val="18"/>
          <w:szCs w:val="18"/>
        </w:rPr>
        <w:t xml:space="preserve"> localização e aspecto da lesão, suspeitou-se de CCE, sendo realizada </w:t>
      </w:r>
      <w:r w:rsidRPr="00FA59DE">
        <w:rPr>
          <w:rFonts w:ascii="Arial" w:hAnsi="Arial" w:cs="Arial"/>
          <w:color w:val="000000"/>
          <w:sz w:val="18"/>
          <w:szCs w:val="18"/>
        </w:rPr>
        <w:t xml:space="preserve">biópsia </w:t>
      </w:r>
      <w:proofErr w:type="spellStart"/>
      <w:r w:rsidRPr="00FA59DE">
        <w:rPr>
          <w:rFonts w:ascii="Arial" w:hAnsi="Arial" w:cs="Arial"/>
          <w:color w:val="000000"/>
          <w:sz w:val="18"/>
          <w:szCs w:val="18"/>
        </w:rPr>
        <w:t>incisional</w:t>
      </w:r>
      <w:proofErr w:type="spellEnd"/>
      <w:r w:rsidRPr="00FA59DE">
        <w:rPr>
          <w:rFonts w:ascii="Arial" w:hAnsi="Arial" w:cs="Arial"/>
          <w:color w:val="000000"/>
          <w:sz w:val="18"/>
          <w:szCs w:val="18"/>
        </w:rPr>
        <w:t xml:space="preserve"> e exame histopatológico. Na avaliação macroscópica, o fragmento de pele pilosa (pálpebra, por informação) media 1,03 x 0,51 x 0,46 cm, com estrutura nodular cutânea de 0,40 cm, de superfície irregular e macia e ao corte esbranquiçada e sólida.</w:t>
      </w:r>
    </w:p>
    <w:p w14:paraId="2C848C8E" w14:textId="77777777" w:rsidR="00FA59DE" w:rsidRPr="00FA59DE" w:rsidRDefault="00FA59DE" w:rsidP="00FA59DE">
      <w:pPr>
        <w:jc w:val="both"/>
        <w:rPr>
          <w:rFonts w:ascii="Arial" w:hAnsi="Arial" w:cs="Arial"/>
          <w:sz w:val="18"/>
          <w:szCs w:val="18"/>
        </w:rPr>
      </w:pPr>
      <w:r w:rsidRPr="00FA59DE">
        <w:rPr>
          <w:rFonts w:ascii="Arial" w:hAnsi="Arial" w:cs="Arial"/>
          <w:color w:val="000000"/>
          <w:sz w:val="18"/>
          <w:szCs w:val="18"/>
        </w:rPr>
        <w:t xml:space="preserve">No exame microscópico observou-se proliferação neoplásica de células epiteliais, mal delimitada, não encapsulada, </w:t>
      </w:r>
      <w:proofErr w:type="spellStart"/>
      <w:r w:rsidRPr="00FA59DE">
        <w:rPr>
          <w:rFonts w:ascii="Arial" w:hAnsi="Arial" w:cs="Arial"/>
          <w:color w:val="000000"/>
          <w:sz w:val="18"/>
          <w:szCs w:val="18"/>
        </w:rPr>
        <w:t>infiltrativa</w:t>
      </w:r>
      <w:proofErr w:type="spellEnd"/>
      <w:r w:rsidRPr="00FA59DE">
        <w:rPr>
          <w:rFonts w:ascii="Arial" w:hAnsi="Arial" w:cs="Arial"/>
          <w:color w:val="000000"/>
          <w:sz w:val="18"/>
          <w:szCs w:val="18"/>
        </w:rPr>
        <w:t xml:space="preserve">, com padrão </w:t>
      </w:r>
      <w:proofErr w:type="spellStart"/>
      <w:r w:rsidRPr="00FA59DE">
        <w:rPr>
          <w:rFonts w:ascii="Arial" w:hAnsi="Arial" w:cs="Arial"/>
          <w:color w:val="000000"/>
          <w:sz w:val="18"/>
          <w:szCs w:val="18"/>
        </w:rPr>
        <w:t>trabecular</w:t>
      </w:r>
      <w:proofErr w:type="spellEnd"/>
      <w:r w:rsidRPr="00FA59DE">
        <w:rPr>
          <w:rFonts w:ascii="Arial" w:hAnsi="Arial" w:cs="Arial"/>
          <w:color w:val="000000"/>
          <w:sz w:val="18"/>
          <w:szCs w:val="18"/>
        </w:rPr>
        <w:t xml:space="preserve">, por vezes formando ninhos. Tais observações permitiram diagnostico de carcinoma de células </w:t>
      </w:r>
      <w:r w:rsidRPr="00FA59DE">
        <w:rPr>
          <w:rFonts w:ascii="Arial" w:hAnsi="Arial" w:cs="Arial"/>
          <w:color w:val="000000"/>
          <w:sz w:val="18"/>
          <w:szCs w:val="18"/>
        </w:rPr>
        <w:lastRenderedPageBreak/>
        <w:t xml:space="preserve">escamosas CCE bem diferenciado. </w:t>
      </w:r>
      <w:r w:rsidRPr="00FA59DE">
        <w:rPr>
          <w:rFonts w:ascii="Arial" w:hAnsi="Arial" w:cs="Arial"/>
          <w:sz w:val="18"/>
          <w:szCs w:val="18"/>
        </w:rPr>
        <w:t xml:space="preserve">Como diagnósticos diferenciais estavam </w:t>
      </w:r>
      <w:proofErr w:type="spellStart"/>
      <w:r w:rsidRPr="00FA59DE">
        <w:rPr>
          <w:rFonts w:ascii="Arial" w:hAnsi="Arial" w:cs="Arial"/>
          <w:sz w:val="18"/>
          <w:szCs w:val="18"/>
        </w:rPr>
        <w:t>esporotricose</w:t>
      </w:r>
      <w:proofErr w:type="spellEnd"/>
      <w:r w:rsidRPr="00FA59DE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A59DE">
        <w:rPr>
          <w:rFonts w:ascii="Arial" w:hAnsi="Arial" w:cs="Arial"/>
          <w:sz w:val="18"/>
          <w:szCs w:val="18"/>
        </w:rPr>
        <w:t>criptococose</w:t>
      </w:r>
      <w:proofErr w:type="spellEnd"/>
      <w:r w:rsidRPr="00FA59DE">
        <w:rPr>
          <w:rFonts w:ascii="Arial" w:hAnsi="Arial" w:cs="Arial"/>
          <w:sz w:val="18"/>
          <w:szCs w:val="18"/>
        </w:rPr>
        <w:t>, dermatite actínia e carcinoma de células escamosas.</w:t>
      </w:r>
    </w:p>
    <w:p w14:paraId="7410DDBA" w14:textId="4AE9A1E1" w:rsidR="00CC6395" w:rsidRDefault="00FA59DE" w:rsidP="00FA59DE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FA59DE">
        <w:rPr>
          <w:rFonts w:ascii="Arial" w:hAnsi="Arial" w:cs="Arial"/>
          <w:color w:val="000000"/>
          <w:sz w:val="18"/>
          <w:szCs w:val="18"/>
        </w:rPr>
        <w:t xml:space="preserve">Existem várias modalidades de tratamento para o carcinoma de células escamosas, incluindo cirurgia, </w:t>
      </w:r>
      <w:proofErr w:type="spellStart"/>
      <w:r w:rsidRPr="00FA59DE">
        <w:rPr>
          <w:rFonts w:ascii="Arial" w:hAnsi="Arial" w:cs="Arial"/>
          <w:color w:val="000000"/>
          <w:sz w:val="18"/>
          <w:szCs w:val="18"/>
        </w:rPr>
        <w:t>criocirurgia</w:t>
      </w:r>
      <w:proofErr w:type="spellEnd"/>
      <w:r w:rsidRPr="00FA59DE">
        <w:rPr>
          <w:rFonts w:ascii="Arial" w:hAnsi="Arial" w:cs="Arial"/>
          <w:color w:val="000000"/>
          <w:sz w:val="18"/>
          <w:szCs w:val="18"/>
        </w:rPr>
        <w:t>, radiação ionizante, quimi</w:t>
      </w:r>
      <w:r w:rsidR="00D2301D">
        <w:rPr>
          <w:rFonts w:ascii="Arial" w:hAnsi="Arial" w:cs="Arial"/>
          <w:color w:val="000000"/>
          <w:sz w:val="18"/>
          <w:szCs w:val="18"/>
        </w:rPr>
        <w:t>oterapia e eletroquimioterapia</w:t>
      </w:r>
      <w:r w:rsidR="00D2301D" w:rsidRPr="00D2301D"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 w:rsidR="00D2301D">
        <w:rPr>
          <w:rFonts w:ascii="Arial" w:hAnsi="Arial" w:cs="Arial"/>
          <w:color w:val="000000"/>
          <w:sz w:val="18"/>
          <w:szCs w:val="18"/>
        </w:rPr>
        <w:t xml:space="preserve">. </w:t>
      </w:r>
      <w:r w:rsidRPr="00FA59DE">
        <w:rPr>
          <w:rFonts w:ascii="Arial" w:hAnsi="Arial" w:cs="Arial"/>
          <w:color w:val="000000"/>
          <w:sz w:val="18"/>
          <w:szCs w:val="18"/>
        </w:rPr>
        <w:t xml:space="preserve">O tratamento pode ser dificultado devido a extensão das lesões quando se tem o diagnóstico definitivo. Inúmeros quimioterápicos podem ser empregados como adjuvantes na terapia dos CCE, dentre as drogas utilizadas estão a </w:t>
      </w:r>
      <w:proofErr w:type="spellStart"/>
      <w:r w:rsidRPr="00FA59DE">
        <w:rPr>
          <w:rFonts w:ascii="Arial" w:hAnsi="Arial" w:cs="Arial"/>
          <w:color w:val="000000"/>
          <w:sz w:val="18"/>
          <w:szCs w:val="18"/>
        </w:rPr>
        <w:t>carboplatina</w:t>
      </w:r>
      <w:proofErr w:type="spellEnd"/>
      <w:r w:rsidRPr="00FA59D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FA59DE">
        <w:rPr>
          <w:rFonts w:ascii="Arial" w:hAnsi="Arial" w:cs="Arial"/>
          <w:color w:val="000000"/>
          <w:sz w:val="18"/>
          <w:szCs w:val="18"/>
        </w:rPr>
        <w:t>doxorrubicina</w:t>
      </w:r>
      <w:proofErr w:type="spellEnd"/>
      <w:r w:rsidRPr="00FA59D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FA59DE">
        <w:rPr>
          <w:rFonts w:ascii="Arial" w:hAnsi="Arial" w:cs="Arial"/>
          <w:color w:val="000000"/>
          <w:sz w:val="18"/>
          <w:szCs w:val="18"/>
        </w:rPr>
        <w:t>bleomicina</w:t>
      </w:r>
      <w:proofErr w:type="spellEnd"/>
      <w:r w:rsidRPr="00FA59D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FA59DE">
        <w:rPr>
          <w:rFonts w:ascii="Arial" w:hAnsi="Arial" w:cs="Arial"/>
          <w:color w:val="000000"/>
          <w:sz w:val="18"/>
          <w:szCs w:val="18"/>
        </w:rPr>
        <w:t>actinomicina</w:t>
      </w:r>
      <w:proofErr w:type="spellEnd"/>
      <w:r w:rsidRPr="00FA59DE">
        <w:rPr>
          <w:rFonts w:ascii="Arial" w:hAnsi="Arial" w:cs="Arial"/>
          <w:color w:val="000000"/>
          <w:sz w:val="18"/>
          <w:szCs w:val="18"/>
        </w:rPr>
        <w:t xml:space="preserve">-D e os </w:t>
      </w:r>
      <w:proofErr w:type="spellStart"/>
      <w:r w:rsidRPr="00FA59DE">
        <w:rPr>
          <w:rFonts w:ascii="Arial" w:hAnsi="Arial" w:cs="Arial"/>
          <w:color w:val="000000"/>
          <w:sz w:val="18"/>
          <w:szCs w:val="18"/>
        </w:rPr>
        <w:t>antiinflamatórios</w:t>
      </w:r>
      <w:proofErr w:type="spellEnd"/>
      <w:r w:rsidR="00D2301D">
        <w:rPr>
          <w:rFonts w:ascii="Arial" w:hAnsi="Arial" w:cs="Arial"/>
          <w:color w:val="000000"/>
          <w:sz w:val="18"/>
          <w:szCs w:val="18"/>
        </w:rPr>
        <w:t xml:space="preserve"> inibidores seletivos de COX -2</w:t>
      </w:r>
      <w:r w:rsidR="00D2301D" w:rsidRPr="00D2301D">
        <w:rPr>
          <w:rFonts w:ascii="Arial" w:hAnsi="Arial" w:cs="Arial"/>
          <w:color w:val="000000"/>
          <w:sz w:val="18"/>
          <w:szCs w:val="18"/>
          <w:vertAlign w:val="superscript"/>
        </w:rPr>
        <w:t>1</w:t>
      </w:r>
      <w:r w:rsidR="00D2301D">
        <w:rPr>
          <w:rFonts w:ascii="Arial" w:hAnsi="Arial" w:cs="Arial"/>
          <w:color w:val="000000"/>
          <w:sz w:val="18"/>
          <w:szCs w:val="18"/>
        </w:rPr>
        <w:t>.</w:t>
      </w:r>
      <w:r w:rsidRPr="00FA59DE">
        <w:rPr>
          <w:rFonts w:ascii="Arial" w:hAnsi="Arial" w:cs="Arial"/>
          <w:color w:val="000000"/>
          <w:sz w:val="18"/>
          <w:szCs w:val="18"/>
        </w:rPr>
        <w:t xml:space="preserve">Neste caso, optou-se pela </w:t>
      </w:r>
      <w:proofErr w:type="spellStart"/>
      <w:r w:rsidRPr="00FA59DE">
        <w:rPr>
          <w:rFonts w:ascii="Arial" w:hAnsi="Arial" w:cs="Arial"/>
          <w:color w:val="000000"/>
          <w:sz w:val="18"/>
          <w:szCs w:val="18"/>
        </w:rPr>
        <w:t>eletroquimioterapia</w:t>
      </w:r>
      <w:proofErr w:type="spellEnd"/>
      <w:r w:rsidRPr="00FA59DE">
        <w:rPr>
          <w:rFonts w:ascii="Arial" w:hAnsi="Arial" w:cs="Arial"/>
          <w:color w:val="000000"/>
          <w:sz w:val="18"/>
          <w:szCs w:val="18"/>
        </w:rPr>
        <w:t xml:space="preserve"> devido as observações de </w:t>
      </w:r>
      <w:proofErr w:type="spellStart"/>
      <w:r w:rsidRPr="00D2301D">
        <w:rPr>
          <w:rFonts w:ascii="Arial" w:hAnsi="Arial" w:cs="Arial"/>
          <w:color w:val="000000"/>
          <w:sz w:val="18"/>
          <w:szCs w:val="18"/>
        </w:rPr>
        <w:t>Spugnini</w:t>
      </w:r>
      <w:proofErr w:type="spellEnd"/>
      <w:r w:rsidRPr="00D2301D">
        <w:rPr>
          <w:rFonts w:ascii="Arial" w:hAnsi="Arial" w:cs="Arial"/>
          <w:color w:val="000000"/>
          <w:sz w:val="18"/>
          <w:szCs w:val="18"/>
        </w:rPr>
        <w:t xml:space="preserve"> et al., (2012),</w:t>
      </w:r>
      <w:r w:rsidRPr="00FA59DE">
        <w:rPr>
          <w:rFonts w:ascii="Arial" w:hAnsi="Arial" w:cs="Arial"/>
          <w:color w:val="000000"/>
          <w:sz w:val="18"/>
          <w:szCs w:val="18"/>
        </w:rPr>
        <w:t xml:space="preserve"> relatando sua simplicidade, rapidez de aplicação, baixa toxicidade e raros efeitos adversos associados</w:t>
      </w:r>
      <w:r w:rsidR="00D2301D" w:rsidRPr="00D2301D">
        <w:rPr>
          <w:rFonts w:ascii="Arial" w:hAnsi="Arial" w:cs="Arial"/>
          <w:color w:val="000000"/>
          <w:sz w:val="18"/>
          <w:szCs w:val="18"/>
          <w:vertAlign w:val="superscript"/>
        </w:rPr>
        <w:t>5</w:t>
      </w:r>
      <w:r w:rsidRPr="00FA59DE">
        <w:rPr>
          <w:rFonts w:ascii="Arial" w:hAnsi="Arial" w:cs="Arial"/>
          <w:color w:val="000000"/>
          <w:sz w:val="18"/>
          <w:szCs w:val="18"/>
        </w:rPr>
        <w:t xml:space="preserve">. Optou-se pelo uso da </w:t>
      </w:r>
      <w:proofErr w:type="spellStart"/>
      <w:r w:rsidR="006E5473">
        <w:rPr>
          <w:rFonts w:ascii="Arial" w:hAnsi="Arial" w:cs="Arial"/>
          <w:color w:val="000000"/>
          <w:sz w:val="18"/>
          <w:szCs w:val="18"/>
        </w:rPr>
        <w:t>E</w:t>
      </w:r>
      <w:r w:rsidRPr="00FA59DE">
        <w:rPr>
          <w:rFonts w:ascii="Arial" w:hAnsi="Arial" w:cs="Arial"/>
          <w:color w:val="000000"/>
          <w:sz w:val="18"/>
          <w:szCs w:val="18"/>
        </w:rPr>
        <w:t>letroquimioterpaia</w:t>
      </w:r>
      <w:proofErr w:type="spellEnd"/>
      <w:r w:rsidRPr="00FA59DE">
        <w:rPr>
          <w:rFonts w:ascii="Arial" w:hAnsi="Arial" w:cs="Arial"/>
          <w:color w:val="000000"/>
          <w:sz w:val="18"/>
          <w:szCs w:val="18"/>
        </w:rPr>
        <w:t xml:space="preserve"> em associação a </w:t>
      </w:r>
      <w:proofErr w:type="spellStart"/>
      <w:r w:rsidRPr="00FA59DE">
        <w:rPr>
          <w:rFonts w:ascii="Arial" w:hAnsi="Arial" w:cs="Arial"/>
          <w:color w:val="000000"/>
          <w:sz w:val="18"/>
          <w:szCs w:val="18"/>
        </w:rPr>
        <w:t>bleomicina</w:t>
      </w:r>
      <w:proofErr w:type="spellEnd"/>
      <w:r w:rsidRPr="00FA59DE">
        <w:rPr>
          <w:rFonts w:ascii="Arial" w:hAnsi="Arial" w:cs="Arial"/>
          <w:color w:val="000000"/>
          <w:sz w:val="18"/>
          <w:szCs w:val="18"/>
        </w:rPr>
        <w:t xml:space="preserve"> 12ui/m2. Foi administrada </w:t>
      </w:r>
      <w:proofErr w:type="spellStart"/>
      <w:r w:rsidRPr="00FA59DE">
        <w:rPr>
          <w:rFonts w:ascii="Arial" w:hAnsi="Arial" w:cs="Arial"/>
          <w:color w:val="000000"/>
          <w:sz w:val="18"/>
          <w:szCs w:val="18"/>
        </w:rPr>
        <w:t>bleomicina</w:t>
      </w:r>
      <w:proofErr w:type="spellEnd"/>
      <w:r w:rsidRPr="00FA59DE">
        <w:rPr>
          <w:rFonts w:ascii="Arial" w:hAnsi="Arial" w:cs="Arial"/>
          <w:color w:val="000000"/>
          <w:sz w:val="18"/>
          <w:szCs w:val="18"/>
        </w:rPr>
        <w:t xml:space="preserve"> IV e após 10 minutos aplicou-se cargas elétricas na área tumoral com o gerador de pulsos e respectivo eletrodo. Cada carga consistiu em oito pulsos elétricos de onda quadrada com uma amplitude de 1300 V/cm, uma duração de 100 </w:t>
      </w:r>
      <w:proofErr w:type="spellStart"/>
      <w:r w:rsidRPr="00FA59DE">
        <w:rPr>
          <w:rFonts w:ascii="Arial" w:hAnsi="Arial" w:cs="Arial"/>
          <w:color w:val="000000"/>
          <w:sz w:val="18"/>
          <w:szCs w:val="18"/>
        </w:rPr>
        <w:t>μs</w:t>
      </w:r>
      <w:proofErr w:type="spellEnd"/>
      <w:r w:rsidRPr="00FA59DE">
        <w:rPr>
          <w:rFonts w:ascii="Arial" w:hAnsi="Arial" w:cs="Arial"/>
          <w:color w:val="000000"/>
          <w:sz w:val="18"/>
          <w:szCs w:val="18"/>
        </w:rPr>
        <w:t xml:space="preserve"> e uma frequência de 1 Hz. Monitorou-se os parâmetros vitais do animal ao longo de todo o procedimento.</w:t>
      </w:r>
      <w:r w:rsidRPr="00FA59DE">
        <w:rPr>
          <w:rFonts w:ascii="Arial" w:hAnsi="Arial" w:cs="Arial"/>
          <w:sz w:val="18"/>
          <w:szCs w:val="18"/>
        </w:rPr>
        <w:t xml:space="preserve"> O </w:t>
      </w:r>
      <w:r w:rsidRPr="00FA59DE">
        <w:rPr>
          <w:rFonts w:ascii="Arial" w:hAnsi="Arial" w:cs="Arial"/>
          <w:color w:val="000000"/>
          <w:sz w:val="18"/>
          <w:szCs w:val="18"/>
        </w:rPr>
        <w:t xml:space="preserve">tratamento obteve resultados iniciais satisfatórios e será avaliado se será necessária realização de novas sessões Figuras 2 e 3.  </w:t>
      </w:r>
    </w:p>
    <w:p w14:paraId="461726F9" w14:textId="77777777" w:rsidR="00F43CCD" w:rsidRDefault="00F43CCD" w:rsidP="00FA59DE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013F08C9" w14:textId="77777777" w:rsidR="00CC6395" w:rsidRPr="00D0418C" w:rsidRDefault="00CC6395" w:rsidP="00D0418C">
      <w:pPr>
        <w:jc w:val="center"/>
        <w:rPr>
          <w:rFonts w:ascii="Arial" w:hAnsi="Arial" w:cs="Arial"/>
        </w:rPr>
      </w:pPr>
      <w:r w:rsidRPr="00D041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AFE90A" wp14:editId="208BF52F">
                <wp:simplePos x="0" y="0"/>
                <wp:positionH relativeFrom="column">
                  <wp:posOffset>1076325</wp:posOffset>
                </wp:positionH>
                <wp:positionV relativeFrom="paragraph">
                  <wp:posOffset>6244590</wp:posOffset>
                </wp:positionV>
                <wp:extent cx="1733550" cy="561975"/>
                <wp:effectExtent l="0" t="0" r="19050" b="2857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51456" w14:textId="77777777" w:rsidR="00CC6395" w:rsidRPr="00090DFE" w:rsidRDefault="00CC6395" w:rsidP="00CC6395">
                            <w:pPr>
                              <w:rPr>
                                <w:rFonts w:ascii="Calibri CORPO" w:hAnsi="Calibri CORPO"/>
                              </w:rPr>
                            </w:pPr>
                            <w:r w:rsidRPr="00090DFE">
                              <w:rPr>
                                <w:rFonts w:ascii="Calibri CORPO" w:hAnsi="Calibri CORPO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Figura 1. </w:t>
                            </w:r>
                            <w:r w:rsidRPr="00090DFE">
                              <w:rPr>
                                <w:rFonts w:ascii="Calibri CORPO" w:hAnsi="Calibri CORPO"/>
                                <w:color w:val="000000"/>
                                <w:sz w:val="18"/>
                                <w:szCs w:val="18"/>
                              </w:rPr>
                              <w:t xml:space="preserve">Aspecto macroscópico da lesão </w:t>
                            </w:r>
                            <w:r>
                              <w:rPr>
                                <w:rFonts w:ascii="Calibri CORPO" w:hAnsi="Calibri CORPO"/>
                                <w:color w:val="000000"/>
                                <w:sz w:val="18"/>
                                <w:szCs w:val="18"/>
                              </w:rPr>
                              <w:t>na pálpebra superior direita d</w:t>
                            </w:r>
                            <w:r w:rsidRPr="00090DFE">
                              <w:rPr>
                                <w:rFonts w:ascii="Calibri CORPO" w:hAnsi="Calibri CORPO"/>
                                <w:color w:val="000000"/>
                                <w:sz w:val="18"/>
                                <w:szCs w:val="18"/>
                              </w:rPr>
                              <w:t>o animal</w:t>
                            </w:r>
                            <w:r>
                              <w:rPr>
                                <w:rFonts w:ascii="Calibri CORPO" w:hAnsi="Calibri CORPO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AFE90A" id="_x0000_s1028" type="#_x0000_t202" style="position:absolute;left:0;text-align:left;margin-left:84.75pt;margin-top:491.7pt;width:136.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">
                <v:textbox>
                  <w:txbxContent>
                    <w:p w14:paraId="5D851456" w14:textId="77777777" w:rsidR="00CC6395" w:rsidRPr="00090DFE" w:rsidRDefault="00CC6395" w:rsidP="00CC6395">
                      <w:pPr>
                        <w:rPr>
                          <w:rFonts w:ascii="Calibri CORPO" w:hAnsi="Calibri CORPO"/>
                        </w:rPr>
                      </w:pPr>
                      <w:r w:rsidRPr="00090DFE">
                        <w:rPr>
                          <w:rFonts w:ascii="Calibri CORPO" w:hAnsi="Calibri CORPO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Figura 1. </w:t>
                      </w:r>
                      <w:r w:rsidRPr="00090DFE">
                        <w:rPr>
                          <w:rFonts w:ascii="Calibri CORPO" w:hAnsi="Calibri CORPO"/>
                          <w:color w:val="000000"/>
                          <w:sz w:val="18"/>
                          <w:szCs w:val="18"/>
                        </w:rPr>
                        <w:t xml:space="preserve">Aspecto macroscópico da lesão </w:t>
                      </w:r>
                      <w:r>
                        <w:rPr>
                          <w:rFonts w:ascii="Calibri CORPO" w:hAnsi="Calibri CORPO"/>
                          <w:color w:val="000000"/>
                          <w:sz w:val="18"/>
                          <w:szCs w:val="18"/>
                        </w:rPr>
                        <w:t>na pálpebra superior direita d</w:t>
                      </w:r>
                      <w:r w:rsidRPr="00090DFE">
                        <w:rPr>
                          <w:rFonts w:ascii="Calibri CORPO" w:hAnsi="Calibri CORPO"/>
                          <w:color w:val="000000"/>
                          <w:sz w:val="18"/>
                          <w:szCs w:val="18"/>
                        </w:rPr>
                        <w:t>o animal</w:t>
                      </w:r>
                      <w:r>
                        <w:rPr>
                          <w:rFonts w:ascii="Calibri CORPO" w:hAnsi="Calibri CORPO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D0418C">
        <w:rPr>
          <w:rFonts w:ascii="Arial" w:hAnsi="Arial" w:cs="Arial"/>
          <w:b/>
          <w:color w:val="000000"/>
          <w:sz w:val="18"/>
        </w:rPr>
        <w:t>Figura 2 e3:</w:t>
      </w:r>
      <w:r w:rsidRPr="00D0418C">
        <w:rPr>
          <w:rFonts w:ascii="Arial" w:hAnsi="Arial" w:cs="Arial"/>
          <w:color w:val="000000"/>
          <w:sz w:val="18"/>
          <w:szCs w:val="18"/>
        </w:rPr>
        <w:t xml:space="preserve"> Foto da esquerda aspecto macroscópico da lesão após realização da sessão de EQT e foto da direita aspecto macroscópico da lesão após 1 mês.</w:t>
      </w:r>
    </w:p>
    <w:p w14:paraId="6A40B0D4" w14:textId="77777777" w:rsidR="00D2301D" w:rsidRPr="00FA59DE" w:rsidRDefault="00D2301D" w:rsidP="00FA59DE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4ECC9C7E" w14:textId="77777777" w:rsidR="003D6782" w:rsidRDefault="00FA59DE" w:rsidP="003D6782">
      <w:pPr>
        <w:jc w:val="center"/>
        <w:rPr>
          <w:rFonts w:ascii="Arial" w:hAnsi="Arial" w:cs="Arial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3449C9AB" wp14:editId="0DCA6470">
            <wp:extent cx="936615" cy="124777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116" cy="1255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4EBA" w:rsidRPr="005B6973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287BE2D2" wp14:editId="33B96CBB">
            <wp:extent cx="942975" cy="1257300"/>
            <wp:effectExtent l="0" t="0" r="9525" b="0"/>
            <wp:docPr id="4" name="Imagem 4" descr="C:\Users\natyb\Downloads\WhatsApp Image 2020-09-19 at 17.16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yb\Downloads\WhatsApp Image 2020-09-19 at 17.16.00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618" cy="126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C6D29" w14:textId="77777777" w:rsidR="00626311" w:rsidRDefault="00626311" w:rsidP="003D6782">
      <w:pPr>
        <w:jc w:val="center"/>
        <w:rPr>
          <w:rFonts w:ascii="Arial" w:hAnsi="Arial" w:cs="Arial"/>
        </w:rPr>
      </w:pPr>
      <w:r w:rsidRPr="00626311">
        <w:rPr>
          <w:rFonts w:ascii="Arial" w:hAnsi="Arial" w:cs="Arial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8CFEA0" wp14:editId="1B111EE9">
                <wp:simplePos x="0" y="0"/>
                <wp:positionH relativeFrom="column">
                  <wp:posOffset>911225</wp:posOffset>
                </wp:positionH>
                <wp:positionV relativeFrom="paragraph">
                  <wp:posOffset>10795</wp:posOffset>
                </wp:positionV>
                <wp:extent cx="1571625" cy="1403985"/>
                <wp:effectExtent l="0" t="0" r="28575" b="2603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2CA78" w14:textId="77777777" w:rsidR="00626311" w:rsidRPr="00626311" w:rsidRDefault="00626311" w:rsidP="00626311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26311">
                              <w:rPr>
                                <w:rFonts w:ascii="Calibri CORPO" w:hAnsi="Calibri CORPO"/>
                                <w:color w:val="000000"/>
                                <w:sz w:val="14"/>
                                <w:szCs w:val="14"/>
                              </w:rPr>
                              <w:t>Fonte: Arquivo pessoal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8CFEA0" id="_x0000_s1029" type="#_x0000_t202" style="position:absolute;left:0;text-align:left;margin-left:71.75pt;margin-top:.85pt;width:123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" strokecolor="white [3212]">
                <v:textbox style="mso-fit-shape-to-text:t">
                  <w:txbxContent>
                    <w:p w14:paraId="5F92CA78" w14:textId="77777777" w:rsidR="00626311" w:rsidRPr="00626311" w:rsidRDefault="00626311" w:rsidP="00626311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26311">
                        <w:rPr>
                          <w:rFonts w:ascii="Calibri CORPO" w:hAnsi="Calibri CORPO"/>
                          <w:color w:val="000000"/>
                          <w:sz w:val="14"/>
                          <w:szCs w:val="14"/>
                        </w:rPr>
                        <w:t>Fonte: Arquivo pessoal</w:t>
                      </w:r>
                    </w:p>
                  </w:txbxContent>
                </v:textbox>
              </v:shape>
            </w:pict>
          </mc:Fallback>
        </mc:AlternateContent>
      </w:r>
    </w:p>
    <w:p w14:paraId="7E147A22" w14:textId="77777777" w:rsidR="00626311" w:rsidRDefault="00626311" w:rsidP="003D6782">
      <w:pPr>
        <w:jc w:val="center"/>
        <w:rPr>
          <w:rFonts w:ascii="Arial" w:hAnsi="Arial" w:cs="Arial"/>
        </w:rPr>
      </w:pPr>
    </w:p>
    <w:p w14:paraId="729E6C0D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42A418BF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2C563220" w14:textId="77777777" w:rsidR="00FA59DE" w:rsidRPr="00FA59DE" w:rsidRDefault="00FA59DE" w:rsidP="00FA59DE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FA59DE">
        <w:rPr>
          <w:rFonts w:ascii="Arial" w:hAnsi="Arial" w:cs="Arial"/>
          <w:color w:val="000000"/>
          <w:sz w:val="18"/>
          <w:szCs w:val="18"/>
        </w:rPr>
        <w:t xml:space="preserve">Carcinoma de células escamosas está entre os tumores de pele de maior incidência na espécie felina, principalmente em animais com a pele e pelos claros. Portanto a prevenção é um fator de extrema importância, desta forma tutores de felinos devem ser instruídos a limitar a exposição exagerada dos animais aos raios solares. A precocidade do diagnóstico é crucial para o prognóstico desta enfermidade. </w:t>
      </w:r>
    </w:p>
    <w:p w14:paraId="01CDCE32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4F6BFC1A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7CB3442A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044B047C" w14:textId="77777777" w:rsidR="00A95EDE" w:rsidRDefault="00A95EDE" w:rsidP="003D6782">
      <w:pPr>
        <w:jc w:val="center"/>
        <w:rPr>
          <w:rFonts w:ascii="Arial" w:hAnsi="Arial" w:cs="Arial"/>
          <w:b/>
          <w:sz w:val="18"/>
        </w:rPr>
      </w:pPr>
    </w:p>
    <w:p w14:paraId="4CF7BB06" w14:textId="77777777" w:rsidR="00842425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56CEB4F0" w14:textId="77777777" w:rsidR="003D6782" w:rsidRPr="00626EC3" w:rsidRDefault="00955655" w:rsidP="00D2301D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noProof/>
          <w:sz w:val="14"/>
        </w:rPr>
        <w:drawing>
          <wp:inline distT="0" distB="0" distL="0" distR="0" wp14:anchorId="7ADBA1F0" wp14:editId="56E07776">
            <wp:extent cx="720000" cy="720000"/>
            <wp:effectExtent l="0" t="0" r="4445" b="4445"/>
            <wp:docPr id="10" name="Imagem 10" descr="C:\Users\natyb\Downloads\3722f615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yb\Downloads\3722f6155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060A698" w15:done="0"/>
  <w15:commentEx w15:paraId="6FFA912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060A698" w16cid:durableId="23375098"/>
  <w16cid:commentId w16cid:paraId="6FFA9123" w16cid:durableId="2337512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A35D1" w14:textId="77777777" w:rsidR="0073196F" w:rsidRDefault="0073196F" w:rsidP="00522953">
      <w:r>
        <w:separator/>
      </w:r>
    </w:p>
  </w:endnote>
  <w:endnote w:type="continuationSeparator" w:id="0">
    <w:p w14:paraId="789C5C51" w14:textId="77777777" w:rsidR="0073196F" w:rsidRDefault="0073196F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CORP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D9C037" w14:textId="77777777" w:rsidR="0073196F" w:rsidRDefault="0073196F" w:rsidP="00522953">
      <w:r>
        <w:separator/>
      </w:r>
    </w:p>
  </w:footnote>
  <w:footnote w:type="continuationSeparator" w:id="0">
    <w:p w14:paraId="7FAEDA27" w14:textId="77777777" w:rsidR="0073196F" w:rsidRDefault="0073196F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EA92D" w14:textId="77777777" w:rsidR="00130AD3" w:rsidRPr="00130AD3" w:rsidRDefault="00BF5AD7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62BFE1EC" wp14:editId="764B0A00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381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7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702CF8FD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82"/>
    <w:rsid w:val="00017875"/>
    <w:rsid w:val="00037107"/>
    <w:rsid w:val="00050768"/>
    <w:rsid w:val="0007204F"/>
    <w:rsid w:val="00073A0F"/>
    <w:rsid w:val="000B50B8"/>
    <w:rsid w:val="000D2072"/>
    <w:rsid w:val="00130AD3"/>
    <w:rsid w:val="00134721"/>
    <w:rsid w:val="001A5C84"/>
    <w:rsid w:val="001D1C3F"/>
    <w:rsid w:val="0020626A"/>
    <w:rsid w:val="00242601"/>
    <w:rsid w:val="0024512E"/>
    <w:rsid w:val="00285B52"/>
    <w:rsid w:val="00295A0F"/>
    <w:rsid w:val="002D6FC6"/>
    <w:rsid w:val="002F1618"/>
    <w:rsid w:val="00305F4B"/>
    <w:rsid w:val="00343472"/>
    <w:rsid w:val="00343752"/>
    <w:rsid w:val="00345966"/>
    <w:rsid w:val="003D6782"/>
    <w:rsid w:val="003F3260"/>
    <w:rsid w:val="00411A99"/>
    <w:rsid w:val="004527F2"/>
    <w:rsid w:val="00487E27"/>
    <w:rsid w:val="004C3145"/>
    <w:rsid w:val="004C7FDF"/>
    <w:rsid w:val="004D4803"/>
    <w:rsid w:val="00522953"/>
    <w:rsid w:val="005864D4"/>
    <w:rsid w:val="0059317C"/>
    <w:rsid w:val="00615BEE"/>
    <w:rsid w:val="00616238"/>
    <w:rsid w:val="00626311"/>
    <w:rsid w:val="00626EC3"/>
    <w:rsid w:val="006456D3"/>
    <w:rsid w:val="006644EE"/>
    <w:rsid w:val="006712EC"/>
    <w:rsid w:val="00671D1A"/>
    <w:rsid w:val="0067418F"/>
    <w:rsid w:val="00686224"/>
    <w:rsid w:val="006A7E7C"/>
    <w:rsid w:val="006E5473"/>
    <w:rsid w:val="00717CB1"/>
    <w:rsid w:val="0073196F"/>
    <w:rsid w:val="007A1EE5"/>
    <w:rsid w:val="007A6765"/>
    <w:rsid w:val="007C3386"/>
    <w:rsid w:val="007D3696"/>
    <w:rsid w:val="007F4630"/>
    <w:rsid w:val="00842425"/>
    <w:rsid w:val="008956D7"/>
    <w:rsid w:val="008D2AD9"/>
    <w:rsid w:val="008F6D7F"/>
    <w:rsid w:val="00907773"/>
    <w:rsid w:val="00955655"/>
    <w:rsid w:val="00A34EBA"/>
    <w:rsid w:val="00A63DA2"/>
    <w:rsid w:val="00A650D4"/>
    <w:rsid w:val="00A95EDE"/>
    <w:rsid w:val="00AE6481"/>
    <w:rsid w:val="00B8170D"/>
    <w:rsid w:val="00B91B58"/>
    <w:rsid w:val="00BF5AD7"/>
    <w:rsid w:val="00C15B7B"/>
    <w:rsid w:val="00C52E0A"/>
    <w:rsid w:val="00C86CE3"/>
    <w:rsid w:val="00CC6395"/>
    <w:rsid w:val="00CD3E24"/>
    <w:rsid w:val="00D0418C"/>
    <w:rsid w:val="00D2301D"/>
    <w:rsid w:val="00DA0B83"/>
    <w:rsid w:val="00EE1D93"/>
    <w:rsid w:val="00F13307"/>
    <w:rsid w:val="00F20B1E"/>
    <w:rsid w:val="00F43CCD"/>
    <w:rsid w:val="00F47AFA"/>
    <w:rsid w:val="00F705A6"/>
    <w:rsid w:val="00F95082"/>
    <w:rsid w:val="00FA59DE"/>
    <w:rsid w:val="00FF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C3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37107"/>
    <w:rPr>
      <w:color w:val="0563C1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6FC6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D6FC6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37107"/>
    <w:rPr>
      <w:color w:val="0563C1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6FC6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D6FC6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ybioo@gmail.com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3A87B-06BC-47DE-B653-7F96F4FDE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2020-10-19T15:03:00Z</dcterms:created>
  <dcterms:modified xsi:type="dcterms:W3CDTF">2020-10-19T15:03:00Z</dcterms:modified>
</cp:coreProperties>
</file>