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0E9C5" w14:textId="3B8DDFB4" w:rsidR="003D6782" w:rsidRPr="008A5F6D" w:rsidRDefault="0052571E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8A5F6D">
        <w:rPr>
          <w:rFonts w:ascii="Arial" w:hAnsi="Arial" w:cs="Arial"/>
          <w:b/>
          <w:bCs/>
          <w:caps/>
          <w:sz w:val="22"/>
          <w:szCs w:val="22"/>
        </w:rPr>
        <w:t>CUIDADOS BÁSICOS COM A CADELA GESTA</w:t>
      </w:r>
      <w:r w:rsidR="005270FC" w:rsidRPr="008A5F6D">
        <w:rPr>
          <w:rFonts w:ascii="Arial" w:hAnsi="Arial" w:cs="Arial"/>
          <w:b/>
          <w:bCs/>
          <w:caps/>
          <w:sz w:val="22"/>
          <w:szCs w:val="22"/>
        </w:rPr>
        <w:t>NTE</w:t>
      </w:r>
      <w:r w:rsidRPr="008A5F6D">
        <w:rPr>
          <w:rFonts w:ascii="Arial" w:hAnsi="Arial" w:cs="Arial"/>
          <w:b/>
          <w:bCs/>
          <w:caps/>
          <w:sz w:val="22"/>
          <w:szCs w:val="22"/>
        </w:rPr>
        <w:t xml:space="preserve"> E AVALIÇÃO DOS NEONATOS</w:t>
      </w:r>
    </w:p>
    <w:p w14:paraId="7CD5114A" w14:textId="7EAEB2A6" w:rsidR="00B94C38" w:rsidRPr="008A5F6D" w:rsidRDefault="0052571E" w:rsidP="00B94C38">
      <w:pPr>
        <w:pStyle w:val="Textodecomentrio"/>
        <w:rPr>
          <w:rFonts w:ascii="Arial" w:hAnsi="Arial" w:cs="Arial"/>
          <w:b/>
          <w:bCs/>
          <w:color w:val="auto"/>
        </w:rPr>
      </w:pPr>
      <w:r w:rsidRPr="008A5F6D">
        <w:rPr>
          <w:rFonts w:ascii="Arial" w:hAnsi="Arial" w:cs="Arial"/>
          <w:b/>
          <w:bCs/>
          <w:color w:val="auto"/>
        </w:rPr>
        <w:t>Claudiony Luiz da Silva Souza</w:t>
      </w:r>
      <w:r w:rsidRPr="008A5F6D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 w:rsidRPr="008A5F6D">
        <w:rPr>
          <w:rFonts w:ascii="Arial" w:hAnsi="Arial" w:cs="Arial"/>
          <w:b/>
          <w:bCs/>
          <w:color w:val="auto"/>
        </w:rPr>
        <w:t>*</w:t>
      </w:r>
      <w:r w:rsidRPr="008A5F6D">
        <w:rPr>
          <w:rFonts w:ascii="Arial" w:hAnsi="Arial" w:cs="Arial"/>
          <w:b/>
          <w:bCs/>
          <w:color w:val="auto"/>
        </w:rPr>
        <w:t>, Lucas Batista Silva</w:t>
      </w:r>
      <w:r w:rsidRPr="008A5F6D">
        <w:rPr>
          <w:rFonts w:ascii="Arial" w:hAnsi="Arial" w:cs="Arial"/>
          <w:b/>
          <w:bCs/>
          <w:color w:val="auto"/>
          <w:vertAlign w:val="superscript"/>
        </w:rPr>
        <w:t>1</w:t>
      </w:r>
      <w:r w:rsidRPr="008A5F6D">
        <w:rPr>
          <w:rFonts w:ascii="Arial" w:hAnsi="Arial" w:cs="Arial"/>
          <w:b/>
          <w:bCs/>
          <w:color w:val="auto"/>
        </w:rPr>
        <w:t>, Karen Priscila Corgosinho Silva</w:t>
      </w:r>
      <w:r w:rsidRPr="008A5F6D">
        <w:rPr>
          <w:rFonts w:ascii="Arial" w:hAnsi="Arial" w:cs="Arial"/>
          <w:b/>
          <w:bCs/>
          <w:color w:val="auto"/>
          <w:vertAlign w:val="superscript"/>
        </w:rPr>
        <w:t>1</w:t>
      </w:r>
      <w:r w:rsidRPr="008A5F6D">
        <w:rPr>
          <w:rFonts w:ascii="Arial" w:hAnsi="Arial" w:cs="Arial"/>
          <w:b/>
          <w:bCs/>
          <w:color w:val="auto"/>
        </w:rPr>
        <w:t xml:space="preserve"> e</w:t>
      </w:r>
      <w:r w:rsidR="00B94C38" w:rsidRPr="008A5F6D">
        <w:rPr>
          <w:rFonts w:ascii="Arial" w:hAnsi="Arial" w:cs="Arial"/>
          <w:b/>
          <w:bCs/>
          <w:color w:val="auto"/>
        </w:rPr>
        <w:t xml:space="preserve"> </w:t>
      </w:r>
      <w:r w:rsidRPr="008A5F6D">
        <w:rPr>
          <w:rFonts w:ascii="Arial" w:hAnsi="Arial" w:cs="Arial"/>
          <w:b/>
          <w:bCs/>
          <w:color w:val="auto"/>
        </w:rPr>
        <w:t>Guilherme Guerra Alves</w:t>
      </w:r>
      <w:r w:rsidR="00B94C38" w:rsidRPr="008A5F6D">
        <w:rPr>
          <w:rFonts w:ascii="Arial" w:hAnsi="Arial" w:cs="Arial"/>
          <w:b/>
          <w:bCs/>
          <w:color w:val="auto"/>
          <w:vertAlign w:val="superscript"/>
        </w:rPr>
        <w:t>2</w:t>
      </w:r>
      <w:r w:rsidRPr="008A5F6D">
        <w:rPr>
          <w:rFonts w:ascii="Arial" w:hAnsi="Arial" w:cs="Arial"/>
          <w:b/>
          <w:bCs/>
          <w:color w:val="auto"/>
        </w:rPr>
        <w:t>.</w:t>
      </w:r>
    </w:p>
    <w:p w14:paraId="15054536" w14:textId="66B210CC" w:rsidR="00B94C38" w:rsidRPr="008A5F6D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8A5F6D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8A5F6D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52571E" w:rsidRPr="008A5F6D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UNA </w:t>
      </w:r>
      <w:r w:rsidRPr="008A5F6D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52571E" w:rsidRPr="008A5F6D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 w:rsidRPr="008A5F6D"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52571E" w:rsidRPr="008A5F6D">
        <w:rPr>
          <w:rFonts w:ascii="Arial" w:hAnsi="Arial" w:cs="Arial"/>
          <w:i/>
          <w:iCs/>
          <w:color w:val="auto"/>
          <w:sz w:val="14"/>
          <w:szCs w:val="18"/>
        </w:rPr>
        <w:t>claudionyluiz@hotmail.com</w:t>
      </w:r>
    </w:p>
    <w:p w14:paraId="6ACB343F" w14:textId="07036664" w:rsidR="00B94C38" w:rsidRPr="008A5F6D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 w:rsidRPr="008A5F6D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52571E" w:rsidRPr="008A5F6D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Pr="008A5F6D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r w:rsidR="0052571E" w:rsidRPr="008A5F6D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</w:t>
      </w:r>
      <w:r w:rsidR="005270FC" w:rsidRPr="008A5F6D">
        <w:rPr>
          <w:rFonts w:ascii="Arial" w:hAnsi="Arial" w:cs="Arial"/>
          <w:i/>
          <w:iCs/>
          <w:color w:val="auto"/>
          <w:sz w:val="14"/>
          <w:szCs w:val="18"/>
        </w:rPr>
        <w:t>UNA –</w:t>
      </w:r>
      <w:r w:rsidRPr="008A5F6D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52571E" w:rsidRPr="008A5F6D">
        <w:rPr>
          <w:rFonts w:ascii="Arial" w:hAnsi="Arial" w:cs="Arial"/>
          <w:i/>
          <w:iCs/>
          <w:color w:val="auto"/>
          <w:sz w:val="14"/>
          <w:szCs w:val="18"/>
        </w:rPr>
        <w:t>Bom Despacho/</w:t>
      </w:r>
      <w:r w:rsidRPr="008A5F6D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10A046DB" w14:textId="77777777" w:rsidR="006A7E7C" w:rsidRPr="008A5F6D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6FCAFDAC" w14:textId="77777777" w:rsidR="003D6782" w:rsidRPr="008A5F6D" w:rsidRDefault="003D6782" w:rsidP="003D6782">
      <w:pPr>
        <w:rPr>
          <w:rFonts w:ascii="Arial" w:hAnsi="Arial" w:cs="Arial"/>
        </w:rPr>
        <w:sectPr w:rsidR="003D6782" w:rsidRPr="008A5F6D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59729F93" w14:textId="77777777" w:rsidR="003D6782" w:rsidRPr="008A5F6D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8A5F6D">
        <w:rPr>
          <w:b/>
          <w:bCs/>
          <w:color w:val="auto"/>
        </w:rPr>
        <w:t>INTRODUÇÃO</w:t>
      </w:r>
    </w:p>
    <w:p w14:paraId="0890AD0E" w14:textId="005B8930" w:rsidR="0088358C" w:rsidRPr="008A5F6D" w:rsidRDefault="007B4144" w:rsidP="003D6782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8A5F6D">
        <w:rPr>
          <w:color w:val="auto"/>
          <w:szCs w:val="20"/>
          <w:bdr w:val="none" w:sz="0" w:space="0" w:color="auto" w:frame="1"/>
        </w:rPr>
        <w:t>A neonatologia e obstetrícia veterinária são especialidades em crescimento, visto que os tutores e criadores estão cada vez mais dispostos em proporcionar uma assistência profissional para seus animais. Entretanto, para fornecer esta assistência é necessário um conhecimento específico dos profissionais para intervir da melhor forma, buscando o desenvolvimento saudável dos filhotes</w:t>
      </w:r>
      <w:r w:rsidR="008A5F6D" w:rsidRPr="008A5F6D">
        <w:rPr>
          <w:color w:val="auto"/>
          <w:szCs w:val="20"/>
          <w:bdr w:val="none" w:sz="0" w:space="0" w:color="auto" w:frame="1"/>
          <w:vertAlign w:val="superscript"/>
        </w:rPr>
        <w:t>2</w:t>
      </w:r>
      <w:r w:rsidRPr="008A5F6D">
        <w:rPr>
          <w:color w:val="auto"/>
          <w:szCs w:val="20"/>
          <w:bdr w:val="none" w:sz="0" w:space="0" w:color="auto" w:frame="1"/>
        </w:rPr>
        <w:t xml:space="preserve">. </w:t>
      </w:r>
      <w:r w:rsidR="005270FC" w:rsidRPr="008A5F6D">
        <w:rPr>
          <w:color w:val="auto"/>
          <w:szCs w:val="20"/>
          <w:bdr w:val="none" w:sz="0" w:space="0" w:color="auto" w:frame="1"/>
        </w:rPr>
        <w:t>Portanto</w:t>
      </w:r>
      <w:r w:rsidRPr="008A5F6D">
        <w:rPr>
          <w:color w:val="auto"/>
          <w:szCs w:val="20"/>
          <w:bdr w:val="none" w:sz="0" w:space="0" w:color="auto" w:frame="1"/>
        </w:rPr>
        <w:t xml:space="preserve">, o presente trabalho tem por objetivo realizar uma revisão de literatura </w:t>
      </w:r>
      <w:r w:rsidR="005270FC" w:rsidRPr="008A5F6D">
        <w:rPr>
          <w:color w:val="auto"/>
          <w:szCs w:val="20"/>
          <w:bdr w:val="none" w:sz="0" w:space="0" w:color="auto" w:frame="1"/>
        </w:rPr>
        <w:t>para com a cadela gestante e</w:t>
      </w:r>
      <w:r w:rsidRPr="008A5F6D">
        <w:rPr>
          <w:color w:val="auto"/>
          <w:szCs w:val="20"/>
          <w:bdr w:val="none" w:sz="0" w:space="0" w:color="auto" w:frame="1"/>
        </w:rPr>
        <w:t xml:space="preserve"> os neonatos caninos.</w:t>
      </w:r>
    </w:p>
    <w:p w14:paraId="6FA8058F" w14:textId="77777777" w:rsidR="007B4144" w:rsidRPr="008A5F6D" w:rsidRDefault="007B4144" w:rsidP="003D6782">
      <w:pPr>
        <w:pStyle w:val="Corpodetexto2"/>
        <w:jc w:val="both"/>
        <w:rPr>
          <w:b/>
          <w:bCs/>
          <w:color w:val="auto"/>
        </w:rPr>
      </w:pPr>
    </w:p>
    <w:p w14:paraId="314BAA0F" w14:textId="77777777" w:rsidR="003D6782" w:rsidRPr="008A5F6D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8A5F6D">
        <w:rPr>
          <w:b/>
          <w:bCs/>
          <w:color w:val="auto"/>
        </w:rPr>
        <w:t>MATERIAL</w:t>
      </w:r>
      <w:r w:rsidR="001B4CE9" w:rsidRPr="008A5F6D">
        <w:rPr>
          <w:b/>
          <w:bCs/>
          <w:color w:val="auto"/>
        </w:rPr>
        <w:t xml:space="preserve"> E MÉTODOS</w:t>
      </w:r>
    </w:p>
    <w:p w14:paraId="3EC7CF3A" w14:textId="642AA55C" w:rsidR="00A63DA2" w:rsidRPr="008A5F6D" w:rsidRDefault="007B4144" w:rsidP="003D6782">
      <w:pPr>
        <w:jc w:val="both"/>
        <w:rPr>
          <w:rFonts w:ascii="Arial" w:hAnsi="Arial" w:cs="Arial"/>
          <w:sz w:val="18"/>
        </w:rPr>
      </w:pPr>
      <w:r w:rsidRPr="008A5F6D">
        <w:rPr>
          <w:rFonts w:ascii="Arial" w:hAnsi="Arial" w:cs="Arial"/>
          <w:sz w:val="18"/>
        </w:rPr>
        <w:t>A revisão de literatura foi realizada baseada em artigos disponíveis nas plataformas digitais Google Acadêmico e Pubmed utilizando as palavras chaves neonatologia em cães, Score Apgar, neonato canino.</w:t>
      </w:r>
    </w:p>
    <w:p w14:paraId="1265AC61" w14:textId="77777777" w:rsidR="001B4CE9" w:rsidRPr="008A5F6D" w:rsidRDefault="001B4CE9" w:rsidP="003D6782">
      <w:pPr>
        <w:jc w:val="both"/>
        <w:rPr>
          <w:rFonts w:ascii="Arial" w:hAnsi="Arial" w:cs="Arial"/>
          <w:sz w:val="18"/>
        </w:rPr>
      </w:pPr>
    </w:p>
    <w:p w14:paraId="6192C394" w14:textId="77777777" w:rsidR="001B4CE9" w:rsidRPr="008A5F6D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 w:rsidRPr="008A5F6D">
        <w:rPr>
          <w:rFonts w:ascii="Arial" w:hAnsi="Arial" w:cs="Arial"/>
          <w:b/>
          <w:sz w:val="18"/>
        </w:rPr>
        <w:t>REVISÃO DE LITERATURA</w:t>
      </w:r>
    </w:p>
    <w:p w14:paraId="0B076745" w14:textId="3B9DDC44" w:rsidR="006A5272" w:rsidRPr="008A5F6D" w:rsidRDefault="006A5272" w:rsidP="006A5272">
      <w:pPr>
        <w:jc w:val="both"/>
        <w:rPr>
          <w:rFonts w:ascii="Arial" w:hAnsi="Arial" w:cs="Arial"/>
          <w:sz w:val="18"/>
        </w:rPr>
      </w:pPr>
      <w:r w:rsidRPr="008A5F6D">
        <w:rPr>
          <w:rFonts w:ascii="Arial" w:hAnsi="Arial" w:cs="Arial"/>
          <w:sz w:val="18"/>
        </w:rPr>
        <w:t>Neonatologia é a ciência que estuda os cuidados direcionados aos neonatos, seus aspectos fisiológicos e as afecções neonatais</w:t>
      </w:r>
      <w:r w:rsidR="008A5F6D" w:rsidRPr="008A5F6D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 w:rsidRPr="008A5F6D">
        <w:rPr>
          <w:rFonts w:ascii="Arial" w:hAnsi="Arial" w:cs="Arial"/>
          <w:sz w:val="18"/>
        </w:rPr>
        <w:t xml:space="preserve">. As enfermidades neonatais são um grave problema na Medicina Veterinária de pequenos animais por </w:t>
      </w:r>
      <w:r w:rsidR="005270FC" w:rsidRPr="008A5F6D">
        <w:rPr>
          <w:rFonts w:ascii="Arial" w:hAnsi="Arial" w:cs="Arial"/>
          <w:sz w:val="18"/>
        </w:rPr>
        <w:t xml:space="preserve">levar a impactos sentimentais para tutores. Além disso, é um desafio </w:t>
      </w:r>
      <w:r w:rsidRPr="008A5F6D">
        <w:rPr>
          <w:rFonts w:ascii="Arial" w:hAnsi="Arial" w:cs="Arial"/>
          <w:sz w:val="18"/>
        </w:rPr>
        <w:t xml:space="preserve">para os médicos veterinários, considerando que o manejo clínico é limitado pelo tamanho dos pacientes, </w:t>
      </w:r>
      <w:r w:rsidR="005270FC" w:rsidRPr="008A5F6D">
        <w:rPr>
          <w:rFonts w:ascii="Arial" w:hAnsi="Arial" w:cs="Arial"/>
          <w:sz w:val="18"/>
        </w:rPr>
        <w:t xml:space="preserve">pelos sinais muitas vezes inespecíficos </w:t>
      </w:r>
      <w:r w:rsidRPr="008A5F6D">
        <w:rPr>
          <w:rFonts w:ascii="Arial" w:hAnsi="Arial" w:cs="Arial"/>
          <w:sz w:val="18"/>
        </w:rPr>
        <w:t>e pela complexidade oriunda de uma etiologia que muitas vezes é multifatorial</w:t>
      </w:r>
      <w:r w:rsidR="008A5F6D" w:rsidRPr="008A5F6D">
        <w:rPr>
          <w:rFonts w:ascii="Arial" w:hAnsi="Arial" w:cs="Arial"/>
          <w:sz w:val="18"/>
          <w:bdr w:val="none" w:sz="0" w:space="0" w:color="auto" w:frame="1"/>
          <w:vertAlign w:val="superscript"/>
        </w:rPr>
        <w:t>6</w:t>
      </w:r>
      <w:r w:rsidRPr="008A5F6D">
        <w:rPr>
          <w:rFonts w:ascii="Arial" w:hAnsi="Arial" w:cs="Arial"/>
          <w:sz w:val="18"/>
        </w:rPr>
        <w:t>. A taxa de mortalidade fetal e neonatal é estimada de 20 a 30%, podendo atingir até 100%</w:t>
      </w:r>
      <w:r w:rsidR="008A5F6D" w:rsidRPr="008A5F6D">
        <w:rPr>
          <w:rFonts w:ascii="Arial" w:hAnsi="Arial" w:cs="Arial"/>
          <w:sz w:val="18"/>
          <w:bdr w:val="none" w:sz="0" w:space="0" w:color="auto" w:frame="1"/>
          <w:vertAlign w:val="superscript"/>
        </w:rPr>
        <w:t>7</w:t>
      </w:r>
      <w:r w:rsidRPr="008A5F6D">
        <w:rPr>
          <w:rFonts w:ascii="Arial" w:hAnsi="Arial" w:cs="Arial"/>
          <w:sz w:val="18"/>
          <w:bdr w:val="none" w:sz="0" w:space="0" w:color="auto" w:frame="1"/>
          <w:vertAlign w:val="superscript"/>
        </w:rPr>
        <w:t>,5</w:t>
      </w:r>
      <w:r w:rsidRPr="008A5F6D">
        <w:rPr>
          <w:rFonts w:ascii="Arial" w:hAnsi="Arial" w:cs="Arial"/>
          <w:sz w:val="18"/>
        </w:rPr>
        <w:t>. A maioria das mortes acontece no período perinatal que envolve morte fetal no final da gestação, no parto e morte neonatal, até sete dias após o parto</w:t>
      </w:r>
      <w:r w:rsidR="008A5F6D" w:rsidRPr="008A5F6D">
        <w:rPr>
          <w:rFonts w:ascii="Arial" w:hAnsi="Arial" w:cs="Arial"/>
          <w:sz w:val="18"/>
          <w:bdr w:val="none" w:sz="0" w:space="0" w:color="auto" w:frame="1"/>
          <w:vertAlign w:val="superscript"/>
        </w:rPr>
        <w:t>7</w:t>
      </w:r>
      <w:r w:rsidRPr="008A5F6D">
        <w:rPr>
          <w:rFonts w:ascii="Arial" w:hAnsi="Arial" w:cs="Arial"/>
          <w:sz w:val="18"/>
        </w:rPr>
        <w:t>.</w:t>
      </w:r>
    </w:p>
    <w:p w14:paraId="0B350DF1" w14:textId="49BB8CCF" w:rsidR="00851803" w:rsidRPr="008A5F6D" w:rsidRDefault="006A5272" w:rsidP="006A5272">
      <w:pPr>
        <w:jc w:val="both"/>
        <w:rPr>
          <w:rFonts w:ascii="Arial" w:hAnsi="Arial" w:cs="Arial"/>
          <w:sz w:val="18"/>
          <w:szCs w:val="18"/>
        </w:rPr>
      </w:pPr>
      <w:r w:rsidRPr="008A5F6D">
        <w:rPr>
          <w:rFonts w:ascii="Arial" w:hAnsi="Arial" w:cs="Arial"/>
          <w:sz w:val="18"/>
        </w:rPr>
        <w:t>Para reduzir a taxa de mortalidade é necessário traçar estratégias como manejo e controle do parto enquanto não houver meios para prevenir os riscos como na medicina humana</w:t>
      </w:r>
      <w:r w:rsidR="008A5F6D" w:rsidRPr="008A5F6D">
        <w:rPr>
          <w:rFonts w:ascii="Arial" w:hAnsi="Arial" w:cs="Arial"/>
          <w:sz w:val="18"/>
          <w:bdr w:val="none" w:sz="0" w:space="0" w:color="auto" w:frame="1"/>
          <w:vertAlign w:val="superscript"/>
        </w:rPr>
        <w:t>6</w:t>
      </w:r>
      <w:r w:rsidR="00851C6B" w:rsidRPr="008A5F6D">
        <w:rPr>
          <w:rFonts w:ascii="Arial" w:hAnsi="Arial" w:cs="Arial"/>
          <w:sz w:val="18"/>
          <w:bdr w:val="none" w:sz="0" w:space="0" w:color="auto" w:frame="1"/>
        </w:rPr>
        <w:t>.</w:t>
      </w:r>
      <w:r w:rsidR="00851C6B" w:rsidRPr="008A5F6D">
        <w:rPr>
          <w:rFonts w:ascii="Arial" w:hAnsi="Arial" w:cs="Arial"/>
          <w:sz w:val="18"/>
          <w:bdr w:val="none" w:sz="0" w:space="0" w:color="auto" w:frame="1"/>
          <w:vertAlign w:val="superscript"/>
        </w:rPr>
        <w:t xml:space="preserve"> </w:t>
      </w:r>
      <w:r w:rsidR="00395120" w:rsidRPr="008A5F6D">
        <w:rPr>
          <w:rFonts w:ascii="Arial" w:hAnsi="Arial" w:cs="Arial"/>
          <w:sz w:val="18"/>
          <w:szCs w:val="18"/>
        </w:rPr>
        <w:t>Antes do acasalamento, é necessário realizar um exame clínico da cadela, incluindo inspeção da pelve e palpação digital vaginal e exame laboratorial para brucelose canina. As vacinas essenciais</w:t>
      </w:r>
      <w:r w:rsidR="005270FC" w:rsidRPr="008A5F6D">
        <w:rPr>
          <w:rFonts w:ascii="Arial" w:hAnsi="Arial" w:cs="Arial"/>
          <w:sz w:val="18"/>
          <w:szCs w:val="18"/>
        </w:rPr>
        <w:t xml:space="preserve"> que protegem contra cinomose, parvovirose, leptospirose, hepatite infecciosa e raiva</w:t>
      </w:r>
      <w:r w:rsidR="00395120" w:rsidRPr="008A5F6D">
        <w:rPr>
          <w:rFonts w:ascii="Arial" w:hAnsi="Arial" w:cs="Arial"/>
          <w:sz w:val="18"/>
          <w:szCs w:val="18"/>
        </w:rPr>
        <w:t xml:space="preserve"> devem estar atualizadas</w:t>
      </w:r>
      <w:r w:rsidR="005270FC" w:rsidRPr="008A5F6D">
        <w:rPr>
          <w:rFonts w:ascii="Arial" w:hAnsi="Arial" w:cs="Arial"/>
          <w:sz w:val="18"/>
          <w:szCs w:val="18"/>
        </w:rPr>
        <w:t>. A vacinação com vacinas feitas de agentes vivos atenuados ou mortos deve ser realizadas antes do acasalamento para evitar possíveis danos aos fetos</w:t>
      </w:r>
      <w:r w:rsidR="00395120" w:rsidRPr="008A5F6D">
        <w:rPr>
          <w:rFonts w:ascii="Arial" w:hAnsi="Arial" w:cs="Arial"/>
          <w:sz w:val="18"/>
          <w:bdr w:val="none" w:sz="0" w:space="0" w:color="auto" w:frame="1"/>
          <w:vertAlign w:val="superscript"/>
        </w:rPr>
        <w:t>5</w:t>
      </w:r>
      <w:r w:rsidR="00395120" w:rsidRPr="008A5F6D">
        <w:rPr>
          <w:rFonts w:ascii="Arial" w:hAnsi="Arial" w:cs="Arial"/>
          <w:sz w:val="18"/>
          <w:szCs w:val="18"/>
        </w:rPr>
        <w:t>. A nutrição deve ser balanceada antes da gestação para que atenda às necessidades fisiológicas sem desenvolver um quadro de obesidade</w:t>
      </w:r>
      <w:r w:rsidR="008A5F6D" w:rsidRPr="008A5F6D">
        <w:rPr>
          <w:rFonts w:ascii="Arial" w:hAnsi="Arial" w:cs="Arial"/>
          <w:sz w:val="18"/>
          <w:szCs w:val="18"/>
          <w:vertAlign w:val="superscript"/>
        </w:rPr>
        <w:t>2</w:t>
      </w:r>
      <w:r w:rsidR="00395120" w:rsidRPr="008A5F6D">
        <w:rPr>
          <w:rFonts w:ascii="Arial" w:hAnsi="Arial" w:cs="Arial"/>
          <w:sz w:val="18"/>
          <w:szCs w:val="18"/>
        </w:rPr>
        <w:t>. O uso de medicamentos deve ser ponderado de forma cautelosa devido aos riscos que oferece</w:t>
      </w:r>
      <w:r w:rsidR="008A5F6D" w:rsidRPr="008A5F6D">
        <w:rPr>
          <w:rFonts w:ascii="Arial" w:hAnsi="Arial" w:cs="Arial"/>
          <w:sz w:val="18"/>
          <w:szCs w:val="18"/>
          <w:vertAlign w:val="superscript"/>
        </w:rPr>
        <w:t>2</w:t>
      </w:r>
      <w:r w:rsidR="00395120" w:rsidRPr="008A5F6D">
        <w:rPr>
          <w:rFonts w:ascii="Arial" w:hAnsi="Arial" w:cs="Arial"/>
          <w:sz w:val="18"/>
          <w:szCs w:val="18"/>
        </w:rPr>
        <w:t>. Além disto, a cadela deve receber controle parasitológico correto. Preferencialmente, a cadela deve ter menos que seis anos de idade</w:t>
      </w:r>
      <w:r w:rsidR="005270FC" w:rsidRPr="008A5F6D">
        <w:rPr>
          <w:rFonts w:ascii="Arial" w:hAnsi="Arial" w:cs="Arial"/>
          <w:sz w:val="18"/>
          <w:szCs w:val="18"/>
        </w:rPr>
        <w:t>, pois a partir de quatro anos, independente do porte, a taxa de ovulação declina</w:t>
      </w:r>
      <w:r w:rsidR="00395120" w:rsidRPr="008A5F6D">
        <w:rPr>
          <w:rFonts w:ascii="Arial" w:hAnsi="Arial" w:cs="Arial"/>
          <w:sz w:val="18"/>
          <w:bdr w:val="none" w:sz="0" w:space="0" w:color="auto" w:frame="1"/>
          <w:vertAlign w:val="superscript"/>
        </w:rPr>
        <w:t>5</w:t>
      </w:r>
      <w:r w:rsidR="00395120" w:rsidRPr="008A5F6D">
        <w:rPr>
          <w:rFonts w:ascii="Arial" w:hAnsi="Arial" w:cs="Arial"/>
          <w:sz w:val="18"/>
          <w:szCs w:val="18"/>
        </w:rPr>
        <w:t>.</w:t>
      </w:r>
      <w:r w:rsidR="00851803" w:rsidRPr="008A5F6D">
        <w:rPr>
          <w:rFonts w:ascii="Arial" w:hAnsi="Arial" w:cs="Arial"/>
          <w:sz w:val="18"/>
          <w:szCs w:val="18"/>
        </w:rPr>
        <w:t xml:space="preserve">O acompanhamento ultrassonográfico é essencial para monitorar a gestação. As vesículas embrionárias podem ser visualizadas a partir de 19 dias do pico </w:t>
      </w:r>
      <w:r w:rsidR="00DE6281">
        <w:rPr>
          <w:rFonts w:ascii="Arial" w:hAnsi="Arial" w:cs="Arial"/>
          <w:sz w:val="18"/>
          <w:szCs w:val="18"/>
        </w:rPr>
        <w:t>do hormônio luteinizante</w:t>
      </w:r>
      <w:r w:rsidR="00851803" w:rsidRPr="008A5F6D">
        <w:rPr>
          <w:rFonts w:ascii="Arial" w:hAnsi="Arial" w:cs="Arial"/>
          <w:sz w:val="18"/>
          <w:szCs w:val="18"/>
        </w:rPr>
        <w:t xml:space="preserve"> e os batimentos cardíacos entre 23 e 25 dias</w:t>
      </w:r>
      <w:r w:rsidR="008A5F6D" w:rsidRPr="008A5F6D">
        <w:rPr>
          <w:rFonts w:ascii="Arial" w:hAnsi="Arial" w:cs="Arial"/>
          <w:sz w:val="18"/>
          <w:bdr w:val="none" w:sz="0" w:space="0" w:color="auto" w:frame="1"/>
          <w:vertAlign w:val="superscript"/>
        </w:rPr>
        <w:t>6</w:t>
      </w:r>
      <w:r w:rsidR="00851803" w:rsidRPr="008A5F6D">
        <w:rPr>
          <w:rFonts w:ascii="Arial" w:hAnsi="Arial" w:cs="Arial"/>
          <w:sz w:val="18"/>
          <w:bdr w:val="none" w:sz="0" w:space="0" w:color="auto" w:frame="1"/>
          <w:vertAlign w:val="superscript"/>
        </w:rPr>
        <w:t>,5</w:t>
      </w:r>
      <w:r w:rsidR="00851803" w:rsidRPr="008A5F6D">
        <w:rPr>
          <w:rFonts w:ascii="Arial" w:hAnsi="Arial" w:cs="Arial"/>
          <w:sz w:val="18"/>
          <w:szCs w:val="18"/>
        </w:rPr>
        <w:t xml:space="preserve">. </w:t>
      </w:r>
    </w:p>
    <w:p w14:paraId="1E24FD1D" w14:textId="4FC30216" w:rsidR="00707C6D" w:rsidRPr="008A5F6D" w:rsidRDefault="00707C6D" w:rsidP="006A5272">
      <w:pPr>
        <w:jc w:val="both"/>
        <w:rPr>
          <w:rFonts w:ascii="Arial" w:hAnsi="Arial" w:cs="Arial"/>
          <w:sz w:val="18"/>
          <w:szCs w:val="18"/>
        </w:rPr>
      </w:pPr>
      <w:r w:rsidRPr="008A5F6D">
        <w:rPr>
          <w:rFonts w:ascii="Arial" w:hAnsi="Arial" w:cs="Arial"/>
          <w:sz w:val="18"/>
          <w:szCs w:val="18"/>
        </w:rPr>
        <w:t>O parto eutócico é dividido em três estágios.  No primeiro estágio, a cadela se mostra inquieta, anoréxica, com as glândulas mamárias túrgidas secretando leite. O segundo estágio é a fase de expulsão dos fetos, onde se observa o esforço abdominal e descarga vaginal clara. Geralmente, o primeiro feto é expelido dentro de 30 minutos, sendo o limite máximo entre os fetos de 3 horas. O término ocorre entre 12 e 24 horas. O terceiro estágio é caracterizado pela expulsão da placenta que acontece entre 5 e 15 minutos após a expulsão de cada feto. Assim, na cadela, o segundo</w:t>
      </w:r>
      <w:r w:rsidR="005270FC" w:rsidRPr="008A5F6D">
        <w:rPr>
          <w:rFonts w:ascii="Arial" w:hAnsi="Arial" w:cs="Arial"/>
          <w:sz w:val="18"/>
          <w:szCs w:val="18"/>
        </w:rPr>
        <w:t xml:space="preserve"> e o terceiro</w:t>
      </w:r>
      <w:r w:rsidRPr="008A5F6D">
        <w:rPr>
          <w:rFonts w:ascii="Arial" w:hAnsi="Arial" w:cs="Arial"/>
          <w:sz w:val="18"/>
          <w:szCs w:val="18"/>
        </w:rPr>
        <w:t xml:space="preserve"> estágio ocorre</w:t>
      </w:r>
      <w:r w:rsidR="005270FC" w:rsidRPr="008A5F6D">
        <w:rPr>
          <w:rFonts w:ascii="Arial" w:hAnsi="Arial" w:cs="Arial"/>
          <w:sz w:val="18"/>
          <w:szCs w:val="18"/>
        </w:rPr>
        <w:t>m</w:t>
      </w:r>
      <w:r w:rsidRPr="008A5F6D">
        <w:rPr>
          <w:rFonts w:ascii="Arial" w:hAnsi="Arial" w:cs="Arial"/>
          <w:sz w:val="18"/>
          <w:szCs w:val="18"/>
        </w:rPr>
        <w:t xml:space="preserve"> de forma simultânea</w:t>
      </w:r>
      <w:r w:rsidR="008A5F6D" w:rsidRPr="008A5F6D">
        <w:rPr>
          <w:rFonts w:ascii="Arial" w:hAnsi="Arial" w:cs="Arial"/>
          <w:sz w:val="18"/>
          <w:szCs w:val="18"/>
          <w:vertAlign w:val="superscript"/>
        </w:rPr>
        <w:t>1</w:t>
      </w:r>
      <w:r w:rsidRPr="008A5F6D">
        <w:rPr>
          <w:rFonts w:ascii="Arial" w:hAnsi="Arial" w:cs="Arial"/>
          <w:sz w:val="18"/>
          <w:szCs w:val="18"/>
        </w:rPr>
        <w:t xml:space="preserve">. </w:t>
      </w:r>
    </w:p>
    <w:p w14:paraId="2B114A26" w14:textId="32101626" w:rsidR="004D0D28" w:rsidRPr="008A5F6D" w:rsidRDefault="005270FC" w:rsidP="004D0D28">
      <w:pPr>
        <w:jc w:val="both"/>
        <w:rPr>
          <w:rFonts w:ascii="Arial" w:hAnsi="Arial" w:cs="Arial"/>
          <w:sz w:val="18"/>
          <w:szCs w:val="18"/>
        </w:rPr>
      </w:pPr>
      <w:r w:rsidRPr="008A5F6D">
        <w:rPr>
          <w:rFonts w:ascii="Arial" w:hAnsi="Arial" w:cs="Arial"/>
          <w:sz w:val="18"/>
          <w:szCs w:val="18"/>
        </w:rPr>
        <w:t>A v</w:t>
      </w:r>
      <w:r w:rsidR="004D0D28" w:rsidRPr="008A5F6D">
        <w:rPr>
          <w:rFonts w:ascii="Arial" w:hAnsi="Arial" w:cs="Arial"/>
          <w:sz w:val="18"/>
          <w:szCs w:val="18"/>
        </w:rPr>
        <w:t>iabilidade neonatal é a competência do recém-nascido em sobreviver fora do útero após o nascimento</w:t>
      </w:r>
      <w:r w:rsidR="0030598E" w:rsidRPr="008A5F6D">
        <w:rPr>
          <w:rFonts w:ascii="Arial" w:hAnsi="Arial" w:cs="Arial"/>
          <w:sz w:val="18"/>
          <w:szCs w:val="18"/>
          <w:vertAlign w:val="superscript"/>
        </w:rPr>
        <w:t>8</w:t>
      </w:r>
      <w:r w:rsidR="004D0D28" w:rsidRPr="008A5F6D">
        <w:rPr>
          <w:rFonts w:ascii="Arial" w:hAnsi="Arial" w:cs="Arial"/>
          <w:sz w:val="18"/>
          <w:szCs w:val="18"/>
        </w:rPr>
        <w:t xml:space="preserve">. </w:t>
      </w:r>
      <w:r w:rsidR="002D7E44" w:rsidRPr="008A5F6D">
        <w:rPr>
          <w:rFonts w:ascii="Arial" w:hAnsi="Arial" w:cs="Arial"/>
          <w:sz w:val="18"/>
          <w:szCs w:val="18"/>
        </w:rPr>
        <w:t>P</w:t>
      </w:r>
      <w:r w:rsidR="00776B45" w:rsidRPr="008A5F6D">
        <w:rPr>
          <w:rFonts w:ascii="Arial" w:hAnsi="Arial" w:cs="Arial"/>
          <w:sz w:val="18"/>
          <w:szCs w:val="18"/>
        </w:rPr>
        <w:t>ara o feto</w:t>
      </w:r>
      <w:r w:rsidR="002D7E44" w:rsidRPr="008A5F6D">
        <w:rPr>
          <w:rFonts w:ascii="Arial" w:hAnsi="Arial" w:cs="Arial"/>
          <w:sz w:val="18"/>
          <w:szCs w:val="18"/>
        </w:rPr>
        <w:t>, o nascimento</w:t>
      </w:r>
      <w:r w:rsidR="00776B45" w:rsidRPr="008A5F6D">
        <w:rPr>
          <w:rFonts w:ascii="Arial" w:hAnsi="Arial" w:cs="Arial"/>
          <w:sz w:val="18"/>
          <w:szCs w:val="18"/>
        </w:rPr>
        <w:t xml:space="preserve"> é uma transição </w:t>
      </w:r>
      <w:r w:rsidR="00851C6B" w:rsidRPr="008A5F6D">
        <w:rPr>
          <w:rFonts w:ascii="Arial" w:hAnsi="Arial" w:cs="Arial"/>
          <w:sz w:val="18"/>
          <w:szCs w:val="18"/>
        </w:rPr>
        <w:t>de ambiente muito brusca. Assim, nos neonatos</w:t>
      </w:r>
      <w:r w:rsidR="00776B45" w:rsidRPr="008A5F6D">
        <w:rPr>
          <w:rFonts w:ascii="Arial" w:hAnsi="Arial" w:cs="Arial"/>
          <w:sz w:val="18"/>
          <w:szCs w:val="18"/>
        </w:rPr>
        <w:t xml:space="preserve">, os parâmetros vitais mudam rapidamente, </w:t>
      </w:r>
      <w:r w:rsidR="00851C6B" w:rsidRPr="008A5F6D">
        <w:rPr>
          <w:rFonts w:ascii="Arial" w:hAnsi="Arial" w:cs="Arial"/>
          <w:sz w:val="18"/>
          <w:szCs w:val="18"/>
        </w:rPr>
        <w:t xml:space="preserve">necessitando </w:t>
      </w:r>
      <w:r w:rsidR="00851C6B" w:rsidRPr="008A5F6D">
        <w:rPr>
          <w:rFonts w:ascii="Arial" w:hAnsi="Arial" w:cs="Arial"/>
          <w:sz w:val="18"/>
          <w:szCs w:val="18"/>
        </w:rPr>
        <w:t>de</w:t>
      </w:r>
      <w:r w:rsidR="00776B45" w:rsidRPr="008A5F6D">
        <w:rPr>
          <w:rFonts w:ascii="Arial" w:hAnsi="Arial" w:cs="Arial"/>
          <w:sz w:val="18"/>
          <w:szCs w:val="18"/>
        </w:rPr>
        <w:t xml:space="preserve"> monitoramento </w:t>
      </w:r>
      <w:r w:rsidR="00851C6B" w:rsidRPr="008A5F6D">
        <w:rPr>
          <w:rFonts w:ascii="Arial" w:hAnsi="Arial" w:cs="Arial"/>
          <w:sz w:val="18"/>
          <w:szCs w:val="18"/>
        </w:rPr>
        <w:t>constante</w:t>
      </w:r>
      <w:r w:rsidR="00776B45" w:rsidRPr="008A5F6D">
        <w:rPr>
          <w:rFonts w:ascii="Arial" w:hAnsi="Arial" w:cs="Arial"/>
          <w:sz w:val="18"/>
          <w:szCs w:val="18"/>
        </w:rPr>
        <w:t>.</w:t>
      </w:r>
      <w:r w:rsidR="002D7E44" w:rsidRPr="008A5F6D">
        <w:rPr>
          <w:rFonts w:ascii="Arial" w:hAnsi="Arial" w:cs="Arial"/>
          <w:sz w:val="18"/>
          <w:szCs w:val="18"/>
        </w:rPr>
        <w:t xml:space="preserve"> Para que os neonatos absorvam as imunoglobulinas presentes no colostro, o consumo deve ser até 24 após o nascimento. Para regularem a temperatura corporal, os filhotes devem ser mantidos perto da mãe ou de uma fonte externa de calor. Neonatos não são capazes de urinar e defecar sozinhos. Esses reflexos são estimulados através da lambedura da mãe. Caso a mãe não esteja realizando de maneira efetiva é necessário realizar massagens com pano úmido na região perianal ou abdominal</w:t>
      </w:r>
      <w:r w:rsidR="008A5F6D" w:rsidRPr="008A5F6D">
        <w:rPr>
          <w:rFonts w:ascii="Arial" w:hAnsi="Arial" w:cs="Arial"/>
          <w:sz w:val="18"/>
          <w:szCs w:val="18"/>
          <w:vertAlign w:val="superscript"/>
        </w:rPr>
        <w:t>2</w:t>
      </w:r>
      <w:r w:rsidR="002D7E44" w:rsidRPr="008A5F6D">
        <w:rPr>
          <w:rFonts w:ascii="Arial" w:hAnsi="Arial" w:cs="Arial"/>
          <w:sz w:val="18"/>
          <w:szCs w:val="18"/>
        </w:rPr>
        <w:t>.</w:t>
      </w:r>
    </w:p>
    <w:p w14:paraId="4F3D9C8D" w14:textId="3D9993C1" w:rsidR="004D0D28" w:rsidRPr="008A5F6D" w:rsidRDefault="004D0D28" w:rsidP="005270FC">
      <w:pPr>
        <w:jc w:val="both"/>
        <w:rPr>
          <w:rFonts w:ascii="Arial" w:hAnsi="Arial" w:cs="Arial"/>
          <w:sz w:val="18"/>
          <w:szCs w:val="18"/>
        </w:rPr>
      </w:pPr>
      <w:r w:rsidRPr="008A5F6D">
        <w:rPr>
          <w:rFonts w:ascii="Arial" w:hAnsi="Arial" w:cs="Arial"/>
          <w:sz w:val="18"/>
          <w:szCs w:val="18"/>
        </w:rPr>
        <w:t xml:space="preserve">Como aspecto preditor da sobrevivência neonatal considera-se a avaliação do </w:t>
      </w:r>
      <w:r w:rsidR="00736480" w:rsidRPr="008A5F6D">
        <w:rPr>
          <w:rFonts w:ascii="Arial" w:hAnsi="Arial" w:cs="Arial"/>
          <w:sz w:val="18"/>
          <w:szCs w:val="18"/>
        </w:rPr>
        <w:t>Escore</w:t>
      </w:r>
      <w:r w:rsidRPr="008A5F6D">
        <w:rPr>
          <w:rFonts w:ascii="Arial" w:hAnsi="Arial" w:cs="Arial"/>
          <w:sz w:val="18"/>
          <w:szCs w:val="18"/>
        </w:rPr>
        <w:t xml:space="preserve"> A</w:t>
      </w:r>
      <w:r w:rsidR="00736480" w:rsidRPr="008A5F6D">
        <w:rPr>
          <w:rFonts w:ascii="Arial" w:hAnsi="Arial" w:cs="Arial"/>
          <w:sz w:val="18"/>
          <w:szCs w:val="18"/>
        </w:rPr>
        <w:t>PGAR</w:t>
      </w:r>
      <w:r w:rsidRPr="008A5F6D">
        <w:rPr>
          <w:rFonts w:ascii="Arial" w:hAnsi="Arial" w:cs="Arial"/>
          <w:sz w:val="18"/>
          <w:szCs w:val="18"/>
        </w:rPr>
        <w:t xml:space="preserve"> com classificação de sobrevivência neonatal em cães</w:t>
      </w:r>
      <w:r w:rsidR="008A5F6D" w:rsidRPr="008A5F6D">
        <w:rPr>
          <w:rFonts w:ascii="Arial" w:hAnsi="Arial" w:cs="Arial"/>
          <w:sz w:val="18"/>
          <w:szCs w:val="18"/>
          <w:vertAlign w:val="superscript"/>
        </w:rPr>
        <w:t>3</w:t>
      </w:r>
      <w:r w:rsidRPr="008A5F6D">
        <w:rPr>
          <w:rFonts w:ascii="Arial" w:hAnsi="Arial" w:cs="Arial"/>
          <w:sz w:val="18"/>
          <w:szCs w:val="18"/>
        </w:rPr>
        <w:t>.</w:t>
      </w:r>
      <w:r w:rsidR="00817F07" w:rsidRPr="008A5F6D">
        <w:rPr>
          <w:rFonts w:ascii="Arial" w:hAnsi="Arial" w:cs="Arial"/>
          <w:sz w:val="18"/>
          <w:szCs w:val="18"/>
        </w:rPr>
        <w:t xml:space="preserve"> O Escore APGAR é utilizado na medicina humana desde a década de 50 e foi adequado para ser utilizado na medicina veterinária mantendo os mesmos critérios (Tabela 1)</w:t>
      </w:r>
      <w:r w:rsidR="0030598E" w:rsidRPr="008A5F6D">
        <w:rPr>
          <w:rFonts w:ascii="Arial" w:hAnsi="Arial" w:cs="Arial"/>
          <w:sz w:val="18"/>
          <w:szCs w:val="18"/>
          <w:vertAlign w:val="superscript"/>
        </w:rPr>
        <w:t>8</w:t>
      </w:r>
      <w:r w:rsidR="00817F07" w:rsidRPr="008A5F6D">
        <w:rPr>
          <w:rFonts w:ascii="Arial" w:hAnsi="Arial" w:cs="Arial"/>
          <w:sz w:val="18"/>
          <w:szCs w:val="18"/>
        </w:rPr>
        <w:t>.</w:t>
      </w:r>
      <w:r w:rsidRPr="008A5F6D">
        <w:rPr>
          <w:rFonts w:ascii="Arial" w:hAnsi="Arial" w:cs="Arial"/>
          <w:sz w:val="18"/>
          <w:szCs w:val="18"/>
        </w:rPr>
        <w:t xml:space="preserve"> Porém, um estudo mais amplo sobre dados específicos das raças é necessário para uma aplicação mais precisa</w:t>
      </w:r>
      <w:r w:rsidR="008A5F6D" w:rsidRPr="008A5F6D">
        <w:rPr>
          <w:rFonts w:ascii="Arial" w:hAnsi="Arial" w:cs="Arial"/>
          <w:sz w:val="18"/>
          <w:szCs w:val="18"/>
          <w:vertAlign w:val="superscript"/>
        </w:rPr>
        <w:t>3</w:t>
      </w:r>
      <w:r w:rsidRPr="008A5F6D">
        <w:rPr>
          <w:rFonts w:ascii="Arial" w:hAnsi="Arial" w:cs="Arial"/>
          <w:sz w:val="18"/>
          <w:szCs w:val="18"/>
        </w:rPr>
        <w:t>.</w:t>
      </w:r>
      <w:r w:rsidR="00817F07" w:rsidRPr="008A5F6D">
        <w:rPr>
          <w:rFonts w:ascii="Arial" w:hAnsi="Arial" w:cs="Arial"/>
          <w:sz w:val="18"/>
          <w:szCs w:val="18"/>
        </w:rPr>
        <w:t xml:space="preserve"> </w:t>
      </w:r>
    </w:p>
    <w:p w14:paraId="0667823E" w14:textId="77777777" w:rsidR="003D6782" w:rsidRPr="008A5F6D" w:rsidRDefault="003D6782" w:rsidP="005270FC">
      <w:pPr>
        <w:jc w:val="center"/>
        <w:rPr>
          <w:rFonts w:ascii="Arial" w:hAnsi="Arial" w:cs="Arial"/>
        </w:rPr>
      </w:pPr>
    </w:p>
    <w:p w14:paraId="4BFC499B" w14:textId="513D3261" w:rsidR="003D6782" w:rsidRPr="008A5F6D" w:rsidRDefault="003D6782" w:rsidP="005270FC">
      <w:pPr>
        <w:pBdr>
          <w:left w:val="nil"/>
        </w:pBdr>
        <w:jc w:val="center"/>
        <w:rPr>
          <w:rFonts w:ascii="Arial" w:eastAsia="Arial" w:hAnsi="Arial" w:cs="Arial"/>
          <w:sz w:val="18"/>
        </w:rPr>
      </w:pPr>
      <w:r w:rsidRPr="008A5F6D">
        <w:rPr>
          <w:rFonts w:ascii="Arial" w:hAnsi="Arial" w:cs="Arial"/>
          <w:b/>
          <w:sz w:val="18"/>
        </w:rPr>
        <w:t>Tabela 1</w:t>
      </w:r>
      <w:r w:rsidRPr="008A5F6D">
        <w:rPr>
          <w:rFonts w:ascii="Arial" w:eastAsia="Arial" w:hAnsi="Arial" w:cs="Arial"/>
          <w:sz w:val="18"/>
        </w:rPr>
        <w:t xml:space="preserve">- </w:t>
      </w:r>
      <w:r w:rsidR="00817F07" w:rsidRPr="008A5F6D">
        <w:rPr>
          <w:rFonts w:ascii="Arial" w:hAnsi="Arial" w:cs="Arial"/>
          <w:sz w:val="18"/>
        </w:rPr>
        <w:t>Escore APGAR para avaliação de neonato canino</w:t>
      </w:r>
      <w:r w:rsidR="0030598E" w:rsidRPr="008A5F6D">
        <w:rPr>
          <w:rFonts w:ascii="Arial" w:hAnsi="Arial" w:cs="Arial"/>
          <w:sz w:val="18"/>
          <w:szCs w:val="18"/>
          <w:vertAlign w:val="superscript"/>
        </w:rPr>
        <w:t>8</w:t>
      </w:r>
      <w:r w:rsidRPr="008A5F6D">
        <w:rPr>
          <w:rFonts w:ascii="Arial" w:hAnsi="Arial" w:cs="Arial"/>
          <w:sz w:val="1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350"/>
        <w:gridCol w:w="1323"/>
        <w:gridCol w:w="1324"/>
      </w:tblGrid>
      <w:tr w:rsidR="008A5F6D" w:rsidRPr="008A5F6D" w14:paraId="74DB3804" w14:textId="77777777" w:rsidTr="005270FC">
        <w:trPr>
          <w:trHeight w:val="316"/>
        </w:trPr>
        <w:tc>
          <w:tcPr>
            <w:tcW w:w="1248" w:type="pct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AB48" w14:textId="2FB91F1E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b/>
                <w:bCs/>
                <w:sz w:val="14"/>
              </w:rPr>
              <w:t>Parâmetro</w:t>
            </w:r>
          </w:p>
        </w:tc>
        <w:tc>
          <w:tcPr>
            <w:tcW w:w="375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BA6A" w14:textId="2E4BF75F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b/>
                <w:bCs/>
                <w:sz w:val="14"/>
              </w:rPr>
              <w:t>Ponto</w:t>
            </w:r>
          </w:p>
        </w:tc>
      </w:tr>
      <w:tr w:rsidR="008A5F6D" w:rsidRPr="008A5F6D" w14:paraId="391D8245" w14:textId="77777777" w:rsidTr="005270FC">
        <w:trPr>
          <w:trHeight w:val="282"/>
        </w:trPr>
        <w:tc>
          <w:tcPr>
            <w:tcW w:w="1248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3CC2C" w14:textId="77777777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4"/>
              </w:rPr>
            </w:pPr>
          </w:p>
        </w:tc>
        <w:tc>
          <w:tcPr>
            <w:tcW w:w="126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C7FA9" w14:textId="182EA3BE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4"/>
              </w:rPr>
            </w:pPr>
            <w:r w:rsidRPr="008A5F6D">
              <w:rPr>
                <w:rFonts w:ascii="Arial" w:eastAsia="Arial" w:hAnsi="Arial" w:cs="Arial"/>
                <w:b/>
                <w:bCs/>
                <w:sz w:val="14"/>
              </w:rPr>
              <w:t>0</w:t>
            </w:r>
          </w:p>
        </w:tc>
        <w:tc>
          <w:tcPr>
            <w:tcW w:w="124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A61C4" w14:textId="542CF921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4"/>
              </w:rPr>
            </w:pPr>
            <w:r w:rsidRPr="008A5F6D">
              <w:rPr>
                <w:rFonts w:ascii="Arial" w:eastAsia="Arial" w:hAnsi="Arial" w:cs="Arial"/>
                <w:b/>
                <w:bCs/>
                <w:sz w:val="14"/>
              </w:rPr>
              <w:t>1</w:t>
            </w:r>
          </w:p>
        </w:tc>
        <w:tc>
          <w:tcPr>
            <w:tcW w:w="124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58149" w14:textId="5C5E50C9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4"/>
              </w:rPr>
            </w:pPr>
            <w:r w:rsidRPr="008A5F6D">
              <w:rPr>
                <w:rFonts w:ascii="Arial" w:eastAsia="Arial" w:hAnsi="Arial" w:cs="Arial"/>
                <w:b/>
                <w:bCs/>
                <w:sz w:val="14"/>
              </w:rPr>
              <w:t>2</w:t>
            </w:r>
          </w:p>
        </w:tc>
      </w:tr>
      <w:tr w:rsidR="008A5F6D" w:rsidRPr="008A5F6D" w14:paraId="2C60F748" w14:textId="77777777" w:rsidTr="00817F07">
        <w:trPr>
          <w:trHeight w:val="330"/>
        </w:trPr>
        <w:tc>
          <w:tcPr>
            <w:tcW w:w="124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00E48C" w14:textId="49BAE36E" w:rsidR="003D6782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Cor de muco</w:t>
            </w:r>
          </w:p>
        </w:tc>
        <w:tc>
          <w:tcPr>
            <w:tcW w:w="126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4C8256" w14:textId="71A34848" w:rsidR="003D6782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Cianótico</w:t>
            </w:r>
          </w:p>
        </w:tc>
        <w:tc>
          <w:tcPr>
            <w:tcW w:w="124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30EEEA" w14:textId="59B292A7" w:rsidR="003D6782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Pálido</w:t>
            </w:r>
          </w:p>
        </w:tc>
        <w:tc>
          <w:tcPr>
            <w:tcW w:w="124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4A6065" w14:textId="3DD1839C" w:rsidR="003D6782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Rosa</w:t>
            </w:r>
          </w:p>
        </w:tc>
      </w:tr>
      <w:tr w:rsidR="008A5F6D" w:rsidRPr="008A5F6D" w14:paraId="78074C82" w14:textId="77777777" w:rsidTr="00817F07">
        <w:trPr>
          <w:trHeight w:val="187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FB50E9" w14:textId="3CF28327" w:rsidR="003D6782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FC (bpm)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5BC6A0" w14:textId="7352CF53" w:rsidR="003D6782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&lt;180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DFA2A5" w14:textId="4C207183" w:rsidR="003D6782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180-220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6F6876" w14:textId="3240378D" w:rsidR="003D6782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&gt;220</w:t>
            </w:r>
          </w:p>
        </w:tc>
      </w:tr>
      <w:tr w:rsidR="008A5F6D" w:rsidRPr="008A5F6D" w14:paraId="3E27D501" w14:textId="77777777" w:rsidTr="00817F07">
        <w:trPr>
          <w:trHeight w:val="187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04A625" w14:textId="7BDAED6B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Irritabilidade reflexa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68D38" w14:textId="30024AB6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Ausente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446488" w14:textId="0671BC87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Careta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157F3" w14:textId="78C9B3EA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Vigoroso</w:t>
            </w:r>
          </w:p>
        </w:tc>
      </w:tr>
      <w:tr w:rsidR="008A5F6D" w:rsidRPr="008A5F6D" w14:paraId="0B78F893" w14:textId="77777777" w:rsidTr="00817F07">
        <w:trPr>
          <w:trHeight w:val="187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39D23" w14:textId="6A603474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Motilidade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EFF426" w14:textId="2B5C4685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Flácido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7624A0" w14:textId="0F1AC4B3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 xml:space="preserve">Algumas flexões 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6811A0" w14:textId="05DA1184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Movimento ativo</w:t>
            </w:r>
          </w:p>
        </w:tc>
      </w:tr>
      <w:tr w:rsidR="00736480" w:rsidRPr="008A5F6D" w14:paraId="745EB3CB" w14:textId="77777777" w:rsidTr="00817F07">
        <w:trPr>
          <w:trHeight w:val="187"/>
        </w:trPr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2C8A3D" w14:textId="441659B7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Esforços respiratórios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C048C3" w14:textId="215A3EBE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Sem choro (&lt;6)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B42B65" w14:textId="7780AF15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Choro leve (6 a 15)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F19144" w14:textId="308D732B" w:rsidR="00736480" w:rsidRPr="008A5F6D" w:rsidRDefault="00736480" w:rsidP="005270FC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 w:rsidRPr="008A5F6D">
              <w:rPr>
                <w:rFonts w:ascii="Arial" w:eastAsia="Arial" w:hAnsi="Arial" w:cs="Arial"/>
                <w:sz w:val="14"/>
              </w:rPr>
              <w:t>Choro limpo (&gt;15)</w:t>
            </w:r>
          </w:p>
        </w:tc>
      </w:tr>
    </w:tbl>
    <w:p w14:paraId="4B0F08AB" w14:textId="77777777" w:rsidR="003D6782" w:rsidRPr="008A5F6D" w:rsidRDefault="003D6782" w:rsidP="005270FC">
      <w:pPr>
        <w:jc w:val="both"/>
        <w:rPr>
          <w:rFonts w:ascii="Arial" w:hAnsi="Arial" w:cs="Arial"/>
          <w:sz w:val="18"/>
        </w:rPr>
      </w:pPr>
    </w:p>
    <w:p w14:paraId="283C8F7F" w14:textId="3041F47B" w:rsidR="0052571E" w:rsidRPr="008A5F6D" w:rsidRDefault="00810EFF" w:rsidP="005270FC">
      <w:pPr>
        <w:pStyle w:val="Corpodetexto2"/>
        <w:pBdr>
          <w:bottom w:val="single" w:sz="4" w:space="1" w:color="auto"/>
        </w:pBdr>
        <w:jc w:val="both"/>
        <w:rPr>
          <w:color w:val="auto"/>
        </w:rPr>
      </w:pPr>
      <w:r w:rsidRPr="008A5F6D">
        <w:rPr>
          <w:color w:val="auto"/>
        </w:rPr>
        <w:t>Escores abaixo de 7 são considerados baixos, indicando uma provável asfixia. Neonatos classificados entre 0 e 3 estão gravemente angustiados ou críticos; entre 4 e 6, estão moderadamente angustiados, logo, são de viabilidade moderada. Estes, requerem maior cuidado. Neonatos acima de 7 são considerados com viabilidade normal</w:t>
      </w:r>
      <w:r w:rsidR="008A5F6D" w:rsidRPr="008A5F6D">
        <w:rPr>
          <w:color w:val="auto"/>
          <w:vertAlign w:val="superscript"/>
        </w:rPr>
        <w:t>4</w:t>
      </w:r>
      <w:r w:rsidRPr="008A5F6D">
        <w:rPr>
          <w:color w:val="auto"/>
          <w:vertAlign w:val="superscript"/>
        </w:rPr>
        <w:t>,</w:t>
      </w:r>
      <w:r w:rsidR="0030598E" w:rsidRPr="008A5F6D">
        <w:rPr>
          <w:color w:val="auto"/>
          <w:vertAlign w:val="superscript"/>
        </w:rPr>
        <w:t>8</w:t>
      </w:r>
      <w:r w:rsidRPr="008A5F6D">
        <w:rPr>
          <w:color w:val="auto"/>
        </w:rPr>
        <w:t>.</w:t>
      </w:r>
      <w:r w:rsidR="008A22FC" w:rsidRPr="008A5F6D">
        <w:rPr>
          <w:color w:val="auto"/>
        </w:rPr>
        <w:t xml:space="preserve"> </w:t>
      </w:r>
      <w:r w:rsidR="0052571E" w:rsidRPr="008A5F6D">
        <w:rPr>
          <w:color w:val="auto"/>
        </w:rPr>
        <w:t>O escore de neonatos provenientes de cesariana é diferente do parto eutócico. Neonatos hígidos apresenta mucosas de coloração rósea intenso, enquanto neonatos provenientes de cesariana apresentam depressão respiratória e diminuição discreta do estímulo à respiração reflexão. Assim, a troca gasosa das primeiras inspirações é menos eficiente, causando severa hipóxia e cianose central. Os neonatos nascidos do parto eutócico evoluem melhor na avaliação, alcançando nota máxima para a maioria dos filhotes</w:t>
      </w:r>
      <w:r w:rsidR="008A5F6D" w:rsidRPr="008A5F6D">
        <w:rPr>
          <w:color w:val="auto"/>
          <w:vertAlign w:val="superscript"/>
        </w:rPr>
        <w:t>4</w:t>
      </w:r>
      <w:r w:rsidR="0052571E" w:rsidRPr="008A5F6D">
        <w:rPr>
          <w:color w:val="auto"/>
        </w:rPr>
        <w:t>.</w:t>
      </w:r>
    </w:p>
    <w:p w14:paraId="649B7D36" w14:textId="77777777" w:rsidR="00817F07" w:rsidRPr="008A5F6D" w:rsidRDefault="00817F07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</w:p>
    <w:p w14:paraId="1ACC6243" w14:textId="50BC587C" w:rsidR="003D6782" w:rsidRPr="008A5F6D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8A5F6D">
        <w:rPr>
          <w:b/>
          <w:bCs/>
          <w:color w:val="auto"/>
        </w:rPr>
        <w:t>CON</w:t>
      </w:r>
      <w:r w:rsidR="00073A0F" w:rsidRPr="008A5F6D">
        <w:rPr>
          <w:b/>
          <w:bCs/>
          <w:color w:val="auto"/>
        </w:rPr>
        <w:t>SIDERAÇÕES FINAIS</w:t>
      </w:r>
    </w:p>
    <w:p w14:paraId="6243BC95" w14:textId="5208F22F" w:rsidR="003D6782" w:rsidRPr="008A5F6D" w:rsidRDefault="0052571E" w:rsidP="003D6782">
      <w:pPr>
        <w:jc w:val="both"/>
        <w:rPr>
          <w:rFonts w:ascii="Arial" w:hAnsi="Arial" w:cs="Arial"/>
          <w:sz w:val="18"/>
        </w:rPr>
      </w:pPr>
      <w:r w:rsidRPr="008A5F6D">
        <w:rPr>
          <w:rFonts w:ascii="Arial" w:hAnsi="Arial" w:cs="Arial"/>
          <w:sz w:val="18"/>
        </w:rPr>
        <w:t>A neonatologia é uma área que está se destacando quando o assunto é animais de companhia. O acompanhamento da gestação reduz drasticamente as taxas de mortalidade, uma vez que é possível realizar um planejamento para a gestação. Os cuidados com os filhotes também são essenciais. É necessário conhecer os critérios de avaliação que estão disponíveis. O Escore APGAR tem suprimido as necessidades atuais, porém o assunto ainda carece de muitos estudos aplicados à veterinária levantando todas as diferenças entre raças e espécies.</w:t>
      </w:r>
    </w:p>
    <w:p w14:paraId="1CED9749" w14:textId="77777777" w:rsidR="0052571E" w:rsidRPr="008A5F6D" w:rsidRDefault="0052571E" w:rsidP="003D6782">
      <w:pPr>
        <w:jc w:val="both"/>
        <w:rPr>
          <w:rFonts w:ascii="Arial" w:hAnsi="Arial" w:cs="Arial"/>
          <w:sz w:val="18"/>
        </w:rPr>
      </w:pPr>
    </w:p>
    <w:p w14:paraId="5BA69637" w14:textId="77777777" w:rsidR="003D6782" w:rsidRPr="008A5F6D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8A5F6D">
        <w:rPr>
          <w:b/>
          <w:bCs/>
          <w:color w:val="auto"/>
        </w:rPr>
        <w:t>REFERÊNCIAS BIBLIOGRÁFICAS</w:t>
      </w:r>
    </w:p>
    <w:p w14:paraId="20DDA003" w14:textId="77777777" w:rsidR="00842425" w:rsidRPr="008A5F6D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150595F" w14:textId="00C53BE0" w:rsidR="00A95EDE" w:rsidRPr="008A5F6D" w:rsidRDefault="00970BE8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2996B5A7" wp14:editId="0E9518A6">
            <wp:extent cx="720000" cy="720000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u_PDF (5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EDE" w:rsidRPr="008A5F6D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D9432" w14:textId="77777777" w:rsidR="00484D79" w:rsidRDefault="00484D79" w:rsidP="00522953">
      <w:r>
        <w:separator/>
      </w:r>
    </w:p>
  </w:endnote>
  <w:endnote w:type="continuationSeparator" w:id="0">
    <w:p w14:paraId="6C90CDFE" w14:textId="77777777" w:rsidR="00484D79" w:rsidRDefault="00484D79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D3E80" w14:textId="77777777" w:rsidR="00484D79" w:rsidRDefault="00484D79" w:rsidP="00522953">
      <w:r>
        <w:separator/>
      </w:r>
    </w:p>
  </w:footnote>
  <w:footnote w:type="continuationSeparator" w:id="0">
    <w:p w14:paraId="4C5D27C8" w14:textId="77777777" w:rsidR="00484D79" w:rsidRDefault="00484D79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B934D" w14:textId="7DEE0C8E" w:rsidR="00130AD3" w:rsidRPr="00130AD3" w:rsidRDefault="00E93A0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7A4D92BA" wp14:editId="48A50643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3F5E9BE8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7204F"/>
    <w:rsid w:val="00073A0F"/>
    <w:rsid w:val="000A5120"/>
    <w:rsid w:val="000B50B8"/>
    <w:rsid w:val="000D2072"/>
    <w:rsid w:val="00130AD3"/>
    <w:rsid w:val="00134721"/>
    <w:rsid w:val="001A5193"/>
    <w:rsid w:val="001A5C84"/>
    <w:rsid w:val="001B4CE9"/>
    <w:rsid w:val="001D1C3F"/>
    <w:rsid w:val="00242601"/>
    <w:rsid w:val="0024512E"/>
    <w:rsid w:val="00271C35"/>
    <w:rsid w:val="00285B52"/>
    <w:rsid w:val="00295A0F"/>
    <w:rsid w:val="002D6B21"/>
    <w:rsid w:val="002D7E44"/>
    <w:rsid w:val="002E5DFD"/>
    <w:rsid w:val="002F1618"/>
    <w:rsid w:val="0030598E"/>
    <w:rsid w:val="00305F4B"/>
    <w:rsid w:val="00343752"/>
    <w:rsid w:val="00367676"/>
    <w:rsid w:val="00371AD9"/>
    <w:rsid w:val="00395120"/>
    <w:rsid w:val="003D6782"/>
    <w:rsid w:val="003F132E"/>
    <w:rsid w:val="00411A99"/>
    <w:rsid w:val="00426503"/>
    <w:rsid w:val="00484D79"/>
    <w:rsid w:val="004D0D28"/>
    <w:rsid w:val="00522953"/>
    <w:rsid w:val="0052571E"/>
    <w:rsid w:val="005270FC"/>
    <w:rsid w:val="005773A1"/>
    <w:rsid w:val="005864D4"/>
    <w:rsid w:val="00615BEE"/>
    <w:rsid w:val="00616238"/>
    <w:rsid w:val="00626EC3"/>
    <w:rsid w:val="006712EC"/>
    <w:rsid w:val="0067418F"/>
    <w:rsid w:val="006A48CF"/>
    <w:rsid w:val="006A5272"/>
    <w:rsid w:val="006A7E7C"/>
    <w:rsid w:val="006E5A25"/>
    <w:rsid w:val="00707C6D"/>
    <w:rsid w:val="00716350"/>
    <w:rsid w:val="00717CB1"/>
    <w:rsid w:val="00736480"/>
    <w:rsid w:val="00776B45"/>
    <w:rsid w:val="007A1EE5"/>
    <w:rsid w:val="007A6765"/>
    <w:rsid w:val="007B4144"/>
    <w:rsid w:val="007C3386"/>
    <w:rsid w:val="007F4630"/>
    <w:rsid w:val="00810EFF"/>
    <w:rsid w:val="00817F07"/>
    <w:rsid w:val="00842425"/>
    <w:rsid w:val="00851803"/>
    <w:rsid w:val="00851C6B"/>
    <w:rsid w:val="00863617"/>
    <w:rsid w:val="0088358C"/>
    <w:rsid w:val="008A22FC"/>
    <w:rsid w:val="008A5F6D"/>
    <w:rsid w:val="00907773"/>
    <w:rsid w:val="009521AF"/>
    <w:rsid w:val="00970BE8"/>
    <w:rsid w:val="00A63DA2"/>
    <w:rsid w:val="00A650D4"/>
    <w:rsid w:val="00A95EDE"/>
    <w:rsid w:val="00AA6514"/>
    <w:rsid w:val="00AA68C8"/>
    <w:rsid w:val="00B94C38"/>
    <w:rsid w:val="00BC626F"/>
    <w:rsid w:val="00C15B7B"/>
    <w:rsid w:val="00C52E0A"/>
    <w:rsid w:val="00C81831"/>
    <w:rsid w:val="00CC70D5"/>
    <w:rsid w:val="00CD3E24"/>
    <w:rsid w:val="00D26400"/>
    <w:rsid w:val="00DE6281"/>
    <w:rsid w:val="00E93A07"/>
    <w:rsid w:val="00EE1D93"/>
    <w:rsid w:val="00F1155C"/>
    <w:rsid w:val="00F13307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EDC36"/>
  <w15:docId w15:val="{C2017AFF-1FE8-4289-8795-1255D1D4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A015-B0A5-4581-98A8-F0DD840F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1058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Claudiony Luiz da Silva Souza</cp:lastModifiedBy>
  <cp:revision>4</cp:revision>
  <dcterms:created xsi:type="dcterms:W3CDTF">2020-09-26T23:51:00Z</dcterms:created>
  <dcterms:modified xsi:type="dcterms:W3CDTF">2020-10-17T22:02:00Z</dcterms:modified>
</cp:coreProperties>
</file>