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009D" w14:textId="055E00CF" w:rsidR="003D6782" w:rsidRPr="003D6782" w:rsidRDefault="00CD4193" w:rsidP="00367B2C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ERLIQUIOSE CANINA</w:t>
      </w:r>
      <w:r w:rsidR="00F80B4D">
        <w:rPr>
          <w:rFonts w:ascii="Arial" w:hAnsi="Arial" w:cs="Arial"/>
          <w:b/>
          <w:bCs/>
          <w:smallCaps/>
          <w:color w:val="000000"/>
          <w:sz w:val="22"/>
          <w:szCs w:val="22"/>
        </w:rPr>
        <w:t>:</w:t>
      </w:r>
      <w:r w:rsidR="00E6004E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="00F80B4D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REVISÃO </w:t>
      </w:r>
      <w:r w:rsidR="00E6004E">
        <w:rPr>
          <w:rFonts w:ascii="Arial" w:hAnsi="Arial" w:cs="Arial"/>
          <w:b/>
          <w:bCs/>
          <w:smallCaps/>
          <w:color w:val="000000"/>
          <w:sz w:val="22"/>
          <w:szCs w:val="22"/>
        </w:rPr>
        <w:t>DE LITERATURA</w:t>
      </w:r>
    </w:p>
    <w:p w14:paraId="3240746E" w14:textId="26FBAC30" w:rsidR="00B94C38" w:rsidRDefault="00CD4193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Raquel Vieira da Silva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>*</w:t>
      </w:r>
      <w:r>
        <w:rPr>
          <w:rFonts w:ascii="Arial" w:hAnsi="Arial" w:cs="Arial"/>
          <w:b/>
          <w:bCs/>
          <w:color w:val="auto"/>
        </w:rPr>
        <w:t xml:space="preserve"> </w:t>
      </w:r>
      <w:r w:rsidR="00360280">
        <w:rPr>
          <w:rFonts w:ascii="Arial" w:hAnsi="Arial" w:cs="Arial"/>
          <w:b/>
          <w:bCs/>
          <w:color w:val="auto"/>
        </w:rPr>
        <w:t>e</w:t>
      </w:r>
      <w:r w:rsidR="00B94C38">
        <w:rPr>
          <w:rFonts w:ascii="Arial" w:hAnsi="Arial" w:cs="Arial"/>
          <w:b/>
          <w:bCs/>
          <w:color w:val="auto"/>
        </w:rPr>
        <w:t xml:space="preserve"> </w:t>
      </w:r>
      <w:r w:rsidR="007A65E4">
        <w:rPr>
          <w:rFonts w:ascii="Arial" w:hAnsi="Arial" w:cs="Arial"/>
          <w:b/>
          <w:bCs/>
          <w:color w:val="auto"/>
        </w:rPr>
        <w:t>Flávia Ferreira Araújo</w:t>
      </w:r>
      <w:r>
        <w:rPr>
          <w:rFonts w:ascii="Arial" w:hAnsi="Arial" w:cs="Arial"/>
          <w:b/>
          <w:bCs/>
          <w:color w:val="auto"/>
          <w:vertAlign w:val="superscript"/>
        </w:rPr>
        <w:t>²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66CFF236" w14:textId="6B77EB4A" w:rsidR="00B94C38" w:rsidRDefault="00B94C38" w:rsidP="00426F1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CD4193" w:rsidRPr="00CD4193">
        <w:rPr>
          <w:rFonts w:ascii="Arial" w:hAnsi="Arial" w:cs="Arial"/>
          <w:i/>
          <w:iCs/>
          <w:color w:val="4472C4" w:themeColor="accent1"/>
          <w:sz w:val="14"/>
          <w:szCs w:val="18"/>
        </w:rPr>
        <w:t>rakel1942@hotmail.com</w:t>
      </w:r>
    </w:p>
    <w:p w14:paraId="528BE50C" w14:textId="2C343DBC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CD419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²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7A65E4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426F1F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5BDED89F" w14:textId="5538D2A5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F292EBF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9F306D7" w14:textId="0ECC5773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644788BC" w14:textId="53A40366" w:rsidR="00535F76" w:rsidRPr="006029B3" w:rsidRDefault="00FD7357" w:rsidP="00447C40">
      <w:pPr>
        <w:jc w:val="both"/>
        <w:rPr>
          <w:rFonts w:ascii="Arial" w:hAnsi="Arial" w:cs="Arial"/>
          <w:sz w:val="18"/>
          <w:szCs w:val="18"/>
        </w:rPr>
      </w:pPr>
      <w:r w:rsidRPr="006029B3">
        <w:rPr>
          <w:rFonts w:ascii="Arial" w:hAnsi="Arial" w:cs="Arial"/>
          <w:sz w:val="18"/>
          <w:szCs w:val="18"/>
        </w:rPr>
        <w:t xml:space="preserve">A </w:t>
      </w:r>
      <w:r w:rsidR="007A65E4" w:rsidRPr="006029B3">
        <w:rPr>
          <w:rFonts w:ascii="Arial" w:hAnsi="Arial" w:cs="Arial"/>
          <w:sz w:val="18"/>
          <w:szCs w:val="18"/>
        </w:rPr>
        <w:t>E</w:t>
      </w:r>
      <w:r w:rsidRPr="006029B3">
        <w:rPr>
          <w:rFonts w:ascii="Arial" w:hAnsi="Arial" w:cs="Arial"/>
          <w:sz w:val="18"/>
          <w:szCs w:val="18"/>
        </w:rPr>
        <w:t xml:space="preserve">rliquiose canina é </w:t>
      </w:r>
      <w:r w:rsidR="00C6728B" w:rsidRPr="006029B3">
        <w:rPr>
          <w:rFonts w:ascii="Arial" w:hAnsi="Arial" w:cs="Arial"/>
          <w:sz w:val="18"/>
          <w:szCs w:val="18"/>
        </w:rPr>
        <w:t xml:space="preserve">uma doença </w:t>
      </w:r>
      <w:r w:rsidR="00DD0EFD" w:rsidRPr="006029B3">
        <w:rPr>
          <w:rFonts w:ascii="Arial" w:hAnsi="Arial" w:cs="Arial"/>
          <w:sz w:val="18"/>
          <w:szCs w:val="18"/>
        </w:rPr>
        <w:t>mundial, que acomete cães de todas as raças e porte, sendo considerada uma das doenças infecciosas de maior gravidade na clínica de pequenos animais</w:t>
      </w:r>
      <w:r w:rsidR="00343A0B">
        <w:rPr>
          <w:rFonts w:ascii="Arial" w:hAnsi="Arial" w:cs="Arial"/>
          <w:sz w:val="18"/>
          <w:szCs w:val="18"/>
        </w:rPr>
        <w:t>³</w:t>
      </w:r>
      <w:r w:rsidR="00535F76" w:rsidRPr="006029B3">
        <w:rPr>
          <w:rFonts w:ascii="Arial" w:hAnsi="Arial" w:cs="Arial"/>
          <w:sz w:val="18"/>
          <w:szCs w:val="18"/>
        </w:rPr>
        <w:t>.</w:t>
      </w:r>
    </w:p>
    <w:p w14:paraId="08BDB031" w14:textId="1A72556C" w:rsidR="00FD7357" w:rsidRPr="006029B3" w:rsidRDefault="00E15738" w:rsidP="00447C40">
      <w:pPr>
        <w:jc w:val="both"/>
        <w:rPr>
          <w:rFonts w:ascii="Arial" w:hAnsi="Arial" w:cs="Arial"/>
          <w:sz w:val="18"/>
          <w:szCs w:val="18"/>
        </w:rPr>
      </w:pPr>
      <w:r w:rsidRPr="006029B3">
        <w:rPr>
          <w:rFonts w:ascii="Arial" w:hAnsi="Arial" w:cs="Arial"/>
          <w:sz w:val="18"/>
          <w:szCs w:val="18"/>
        </w:rPr>
        <w:t xml:space="preserve"> </w:t>
      </w:r>
      <w:r w:rsidR="00DD0EFD" w:rsidRPr="006029B3">
        <w:rPr>
          <w:rFonts w:ascii="Arial" w:hAnsi="Arial" w:cs="Arial"/>
          <w:sz w:val="18"/>
          <w:szCs w:val="18"/>
        </w:rPr>
        <w:t xml:space="preserve">A </w:t>
      </w:r>
      <w:r w:rsidR="00343A0B">
        <w:rPr>
          <w:rFonts w:ascii="Arial" w:hAnsi="Arial" w:cs="Arial"/>
          <w:sz w:val="18"/>
          <w:szCs w:val="18"/>
        </w:rPr>
        <w:t>doença é</w:t>
      </w:r>
      <w:r w:rsidR="00DD0EFD" w:rsidRPr="006029B3">
        <w:rPr>
          <w:rFonts w:ascii="Arial" w:hAnsi="Arial" w:cs="Arial"/>
          <w:sz w:val="18"/>
          <w:szCs w:val="18"/>
        </w:rPr>
        <w:t xml:space="preserve"> provocada pela bactéria </w:t>
      </w:r>
      <w:r w:rsidR="00DD0EFD" w:rsidRPr="006029B3">
        <w:rPr>
          <w:rFonts w:ascii="Arial" w:hAnsi="Arial" w:cs="Arial"/>
          <w:i/>
          <w:iCs/>
          <w:sz w:val="18"/>
          <w:szCs w:val="18"/>
        </w:rPr>
        <w:t>Ehrlichia Canis</w:t>
      </w:r>
      <w:r w:rsidR="006029B3" w:rsidRPr="006029B3">
        <w:rPr>
          <w:rFonts w:ascii="Arial" w:hAnsi="Arial" w:cs="Arial"/>
          <w:i/>
          <w:iCs/>
          <w:sz w:val="18"/>
          <w:szCs w:val="18"/>
        </w:rPr>
        <w:t>,</w:t>
      </w:r>
      <w:r w:rsidR="00DD0EFD" w:rsidRPr="006029B3">
        <w:rPr>
          <w:rFonts w:ascii="Arial" w:hAnsi="Arial" w:cs="Arial"/>
          <w:sz w:val="18"/>
          <w:szCs w:val="18"/>
        </w:rPr>
        <w:t xml:space="preserve"> e tem predileção por determinadas épocas do ano, porém não </w:t>
      </w:r>
      <w:r w:rsidR="00343A0B">
        <w:rPr>
          <w:rFonts w:ascii="Arial" w:hAnsi="Arial" w:cs="Arial"/>
          <w:sz w:val="18"/>
          <w:szCs w:val="18"/>
        </w:rPr>
        <w:t>apresenta ciclo</w:t>
      </w:r>
      <w:r w:rsidR="00DD0EFD" w:rsidRPr="006029B3">
        <w:rPr>
          <w:rFonts w:ascii="Arial" w:hAnsi="Arial" w:cs="Arial"/>
          <w:sz w:val="18"/>
          <w:szCs w:val="18"/>
        </w:rPr>
        <w:t xml:space="preserve"> sazonal</w:t>
      </w:r>
      <w:r w:rsidR="00FD7357" w:rsidRPr="006029B3">
        <w:rPr>
          <w:rFonts w:ascii="Arial" w:hAnsi="Arial" w:cs="Arial"/>
          <w:sz w:val="18"/>
          <w:szCs w:val="18"/>
        </w:rPr>
        <w:t>.</w:t>
      </w:r>
      <w:r w:rsidR="00535F76" w:rsidRPr="006029B3">
        <w:rPr>
          <w:rFonts w:ascii="Arial" w:hAnsi="Arial" w:cs="Arial"/>
          <w:sz w:val="18"/>
          <w:szCs w:val="18"/>
        </w:rPr>
        <w:t xml:space="preserve"> </w:t>
      </w:r>
      <w:r w:rsidR="00DD0EFD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A distribuição da doença é Mundial, sendo</w:t>
      </w:r>
      <w:r w:rsidR="00FD7357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D0EFD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disseminada no país devido a tropicalidade do local que </w:t>
      </w:r>
      <w:r w:rsidR="00FD7357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colabora com a proliferação de seus vetores</w:t>
      </w:r>
      <w:r w:rsidR="00343A0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1,7</w:t>
      </w:r>
      <w:r w:rsidR="00FD7357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535F76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535F76" w:rsidRPr="006029B3">
        <w:rPr>
          <w:rFonts w:ascii="Arial" w:hAnsi="Arial" w:cs="Arial"/>
          <w:sz w:val="18"/>
          <w:szCs w:val="18"/>
        </w:rPr>
        <w:t xml:space="preserve"> sua transmissão ocorre principalmente pelo parasitismo do carrapato </w:t>
      </w:r>
      <w:r w:rsidR="00535F76" w:rsidRPr="006029B3">
        <w:rPr>
          <w:rFonts w:ascii="Arial" w:hAnsi="Arial" w:cs="Arial"/>
          <w:i/>
          <w:iCs/>
          <w:sz w:val="18"/>
          <w:szCs w:val="18"/>
        </w:rPr>
        <w:t>Rhipicephalus sanguineus</w:t>
      </w:r>
      <w:r w:rsidR="0011282C">
        <w:rPr>
          <w:rFonts w:ascii="Arial" w:hAnsi="Arial" w:cs="Arial"/>
          <w:color w:val="000000" w:themeColor="text1"/>
          <w:spacing w:val="-1"/>
          <w:sz w:val="18"/>
          <w:szCs w:val="18"/>
          <w:shd w:val="clear" w:color="auto" w:fill="FFFFFF"/>
          <w:vertAlign w:val="superscript"/>
        </w:rPr>
        <w:t>5</w:t>
      </w:r>
      <w:r w:rsidR="00343A0B">
        <w:rPr>
          <w:rFonts w:ascii="Arial" w:hAnsi="Arial" w:cs="Arial"/>
          <w:color w:val="000000" w:themeColor="text1"/>
          <w:spacing w:val="-1"/>
          <w:sz w:val="18"/>
          <w:szCs w:val="18"/>
          <w:shd w:val="clear" w:color="auto" w:fill="FFFFFF"/>
          <w:vertAlign w:val="superscript"/>
        </w:rPr>
        <w:t>,7</w:t>
      </w:r>
      <w:r w:rsidR="00535F76" w:rsidRPr="006029B3">
        <w:rPr>
          <w:rFonts w:ascii="Arial" w:hAnsi="Arial" w:cs="Arial"/>
          <w:sz w:val="18"/>
          <w:szCs w:val="18"/>
        </w:rPr>
        <w:t xml:space="preserve">. </w:t>
      </w:r>
      <w:r w:rsidR="00FD7357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DD0EFD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lém disso é uma doença de característica zoonótica, ou seja, afeta </w:t>
      </w:r>
      <w:r w:rsidR="00F80B4D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os seres humanos</w:t>
      </w:r>
      <w:r w:rsidR="00535F76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FD7357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01CF461" w14:textId="745D187D" w:rsidR="00FD7357" w:rsidRPr="006029B3" w:rsidRDefault="00FD7357" w:rsidP="00447C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maioria dos </w:t>
      </w:r>
      <w:r w:rsidR="00E15738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m</w:t>
      </w:r>
      <w:r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édicos veterinários utiliza os achados clínicos em conjunto com os achados laboratoriais para realizar o diagnóstico presuntivo da Erliquiose em cães</w:t>
      </w:r>
      <w:r w:rsidR="00343A0B">
        <w:rPr>
          <w:rFonts w:ascii="Arial" w:hAnsi="Arial" w:cs="Arial"/>
          <w:color w:val="414549"/>
          <w:spacing w:val="-1"/>
          <w:sz w:val="18"/>
          <w:szCs w:val="18"/>
          <w:shd w:val="clear" w:color="auto" w:fill="FFFFFF"/>
          <w:vertAlign w:val="superscript"/>
        </w:rPr>
        <w:t>5, 7</w:t>
      </w:r>
      <w:r w:rsidR="006029B3" w:rsidRP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3F30AE84" w14:textId="398FB0E1" w:rsidR="00FE6AD0" w:rsidRPr="006029B3" w:rsidRDefault="00F80B4D" w:rsidP="00447C40">
      <w:pPr>
        <w:pStyle w:val="Corpodetexto2"/>
        <w:jc w:val="both"/>
      </w:pPr>
      <w:r w:rsidRPr="006029B3">
        <w:t xml:space="preserve">Esse trabalho tem como objetivo realizar uma revisão de literatura sobre </w:t>
      </w:r>
      <w:r w:rsidR="00535F76" w:rsidRPr="006029B3">
        <w:t xml:space="preserve">a Erliquiose canina. </w:t>
      </w:r>
    </w:p>
    <w:p w14:paraId="5F8C6D63" w14:textId="77777777" w:rsidR="00F80B4D" w:rsidRPr="003D6782" w:rsidRDefault="00F80B4D" w:rsidP="003D6782">
      <w:pPr>
        <w:pStyle w:val="Corpodetexto2"/>
        <w:jc w:val="both"/>
        <w:rPr>
          <w:b/>
          <w:bCs/>
        </w:rPr>
      </w:pPr>
    </w:p>
    <w:p w14:paraId="2DB71720" w14:textId="63FEFD2A" w:rsidR="00FE6AD0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16802A8" w14:textId="2F507F39" w:rsidR="005523F1" w:rsidRDefault="003020CE" w:rsidP="00447C4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Foram utilizadas </w:t>
      </w:r>
      <w:r w:rsidR="007F37BD">
        <w:rPr>
          <w:rFonts w:ascii="Arial" w:hAnsi="Arial" w:cs="Arial"/>
          <w:sz w:val="18"/>
        </w:rPr>
        <w:t xml:space="preserve">plataformas </w:t>
      </w:r>
      <w:r>
        <w:rPr>
          <w:rFonts w:ascii="Arial" w:hAnsi="Arial" w:cs="Arial"/>
          <w:sz w:val="18"/>
        </w:rPr>
        <w:t>digitais</w:t>
      </w:r>
      <w:r w:rsidR="007F37BD">
        <w:rPr>
          <w:rFonts w:ascii="Arial" w:hAnsi="Arial" w:cs="Arial"/>
          <w:sz w:val="18"/>
        </w:rPr>
        <w:t xml:space="preserve"> como fonte para o desenvolvimento des</w:t>
      </w:r>
      <w:r w:rsidR="006B3C4B">
        <w:rPr>
          <w:rFonts w:ascii="Arial" w:hAnsi="Arial" w:cs="Arial"/>
          <w:sz w:val="18"/>
        </w:rPr>
        <w:t>s</w:t>
      </w:r>
      <w:r w:rsidR="007F37BD">
        <w:rPr>
          <w:rFonts w:ascii="Arial" w:hAnsi="Arial" w:cs="Arial"/>
          <w:sz w:val="18"/>
        </w:rPr>
        <w:t>e trabalho</w:t>
      </w:r>
      <w:r>
        <w:rPr>
          <w:rFonts w:ascii="Arial" w:hAnsi="Arial" w:cs="Arial"/>
          <w:sz w:val="18"/>
        </w:rPr>
        <w:t xml:space="preserve"> como:</w:t>
      </w:r>
      <w:r w:rsidR="007F37BD"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Sciello</w:t>
      </w:r>
      <w:proofErr w:type="spellEnd"/>
      <w:r>
        <w:rPr>
          <w:rFonts w:ascii="Arial" w:hAnsi="Arial" w:cs="Arial"/>
          <w:sz w:val="18"/>
        </w:rPr>
        <w:t xml:space="preserve"> e Pub Med. </w:t>
      </w:r>
      <w:r w:rsidR="007E050E">
        <w:rPr>
          <w:rFonts w:ascii="Arial" w:hAnsi="Arial" w:cs="Arial"/>
          <w:sz w:val="18"/>
        </w:rPr>
        <w:t xml:space="preserve">A pesquisa foi realizada </w:t>
      </w:r>
      <w:r>
        <w:rPr>
          <w:rFonts w:ascii="Arial" w:hAnsi="Arial" w:cs="Arial"/>
          <w:sz w:val="18"/>
        </w:rPr>
        <w:t>baseada</w:t>
      </w:r>
      <w:r w:rsidR="007E050E">
        <w:rPr>
          <w:rFonts w:ascii="Arial" w:hAnsi="Arial" w:cs="Arial"/>
          <w:sz w:val="18"/>
        </w:rPr>
        <w:t xml:space="preserve"> em frases e palavras</w:t>
      </w:r>
      <w:r w:rsidR="00343A0B">
        <w:rPr>
          <w:rFonts w:ascii="Arial" w:hAnsi="Arial" w:cs="Arial"/>
          <w:sz w:val="18"/>
        </w:rPr>
        <w:t>-</w:t>
      </w:r>
      <w:r w:rsidR="007E050E">
        <w:rPr>
          <w:rFonts w:ascii="Arial" w:hAnsi="Arial" w:cs="Arial"/>
          <w:sz w:val="18"/>
        </w:rPr>
        <w:t>chave</w:t>
      </w:r>
      <w:r w:rsidR="0011282C">
        <w:rPr>
          <w:rFonts w:ascii="Arial" w:hAnsi="Arial" w:cs="Arial"/>
          <w:sz w:val="18"/>
        </w:rPr>
        <w:t xml:space="preserve"> como</w:t>
      </w:r>
      <w:r w:rsidR="00343A0B">
        <w:rPr>
          <w:rFonts w:ascii="Arial" w:hAnsi="Arial" w:cs="Arial"/>
          <w:sz w:val="18"/>
        </w:rPr>
        <w:t>: Erliquiose, Ehrlichia canis</w:t>
      </w:r>
      <w:r w:rsidR="008E3942">
        <w:rPr>
          <w:rFonts w:ascii="Arial" w:hAnsi="Arial" w:cs="Arial"/>
          <w:sz w:val="18"/>
        </w:rPr>
        <w:t xml:space="preserve"> e</w:t>
      </w:r>
      <w:r w:rsidR="00343A0B">
        <w:rPr>
          <w:rFonts w:ascii="Arial" w:hAnsi="Arial" w:cs="Arial"/>
          <w:sz w:val="18"/>
        </w:rPr>
        <w:t xml:space="preserve"> </w:t>
      </w:r>
      <w:r w:rsidR="0011282C">
        <w:rPr>
          <w:rFonts w:ascii="Arial" w:hAnsi="Arial" w:cs="Arial"/>
          <w:sz w:val="18"/>
        </w:rPr>
        <w:t>Erliquiose canina</w:t>
      </w:r>
      <w:r w:rsidR="008E3942">
        <w:rPr>
          <w:rFonts w:ascii="Arial" w:hAnsi="Arial" w:cs="Arial"/>
          <w:sz w:val="18"/>
        </w:rPr>
        <w:t>,</w:t>
      </w:r>
      <w:r w:rsidR="007E050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priorizando</w:t>
      </w:r>
      <w:r w:rsidR="007E050E">
        <w:rPr>
          <w:rFonts w:ascii="Arial" w:hAnsi="Arial" w:cs="Arial"/>
          <w:sz w:val="18"/>
        </w:rPr>
        <w:t xml:space="preserve"> publicações recentes e relevantes </w:t>
      </w:r>
      <w:r w:rsidR="00F27120">
        <w:rPr>
          <w:rFonts w:ascii="Arial" w:hAnsi="Arial" w:cs="Arial"/>
          <w:sz w:val="18"/>
        </w:rPr>
        <w:t>n</w:t>
      </w:r>
      <w:r w:rsidR="007E050E">
        <w:rPr>
          <w:rFonts w:ascii="Arial" w:hAnsi="Arial" w:cs="Arial"/>
          <w:sz w:val="18"/>
        </w:rPr>
        <w:t>a área da Medicina Veterinária.</w:t>
      </w:r>
    </w:p>
    <w:p w14:paraId="0374DDC4" w14:textId="2B60321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356C529D" w14:textId="1A9F4FD1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6AFE65B" w14:textId="27AEBCB7" w:rsidR="00FD7357" w:rsidRPr="006029B3" w:rsidRDefault="00FD7357" w:rsidP="00447C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</w:t>
      </w:r>
      <w:r w:rsidR="00535F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bactéria </w:t>
      </w:r>
      <w:r w:rsidR="006B3C4B" w:rsidRPr="006029B3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Ehrlichia</w:t>
      </w:r>
      <w:r w:rsidRPr="006029B3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canis</w:t>
      </w:r>
      <w:r w:rsidR="00535F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é causadora da </w:t>
      </w:r>
      <w:r w:rsidR="006B3C4B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rliquiose </w:t>
      </w:r>
      <w:proofErr w:type="spellStart"/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monocítica</w:t>
      </w:r>
      <w:proofErr w:type="spellEnd"/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canina (EMC), que </w:t>
      </w:r>
      <w:r w:rsidR="00F01A1B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se caracteriza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manifestações clínicas diversas</w:t>
      </w:r>
      <w:r w:rsidR="008431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O 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período de incubação </w:t>
      </w:r>
      <w:r w:rsidR="008431F3">
        <w:rPr>
          <w:rFonts w:ascii="Arial" w:hAnsi="Arial" w:cs="Arial"/>
          <w:color w:val="000000"/>
          <w:sz w:val="18"/>
          <w:szCs w:val="18"/>
          <w:shd w:val="clear" w:color="auto" w:fill="FFFFFF"/>
        </w:rPr>
        <w:t>é de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 a 20 dias, podendo ainda ter graus de intensidade de acordo com </w:t>
      </w:r>
      <w:r w:rsidR="006B3C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os 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seus e</w:t>
      </w:r>
      <w:r w:rsidR="00F01A1B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tágios</w:t>
      </w:r>
      <w:r w:rsidR="008134F9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1,6</w:t>
      </w:r>
      <w:r w:rsid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52510E4" w14:textId="05432FD4" w:rsidR="00FD7357" w:rsidRPr="006029B3" w:rsidRDefault="00F01A1B" w:rsidP="00447C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8431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doença 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resenta três estágios</w:t>
      </w:r>
      <w:r w:rsidR="00535F7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distintos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: agudo, subclínico e crônico. A fase aguda dura por cerca de 4 sema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 e apresenta sinais clínicos inespecíficos como: apatia, vômito, anorexia, febre, perda de peso, lesões oculares, dispneia, linfadenopatia, sinais oculares e </w:t>
      </w:r>
      <w:r w:rsidR="00FD7357" w:rsidRPr="006029B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musculoesqueléticos</w:t>
      </w:r>
      <w:r w:rsidR="006029B3" w:rsidRPr="006029B3">
        <w:rPr>
          <w:rFonts w:ascii="Arial" w:hAnsi="Arial" w:cs="Arial"/>
          <w:color w:val="000000" w:themeColor="text1"/>
          <w:spacing w:val="-1"/>
          <w:sz w:val="18"/>
          <w:szCs w:val="18"/>
          <w:shd w:val="clear" w:color="auto" w:fill="FFFFFF"/>
          <w:vertAlign w:val="superscript"/>
        </w:rPr>
        <w:t>,</w:t>
      </w:r>
      <w:r w:rsidR="00343A0B">
        <w:rPr>
          <w:rFonts w:ascii="Arial" w:hAnsi="Arial" w:cs="Arial"/>
          <w:color w:val="000000" w:themeColor="text1"/>
          <w:spacing w:val="-1"/>
          <w:sz w:val="18"/>
          <w:szCs w:val="18"/>
          <w:shd w:val="clear" w:color="auto" w:fill="FFFFFF"/>
          <w:vertAlign w:val="superscript"/>
        </w:rPr>
        <w:t>1</w:t>
      </w:r>
      <w:r w:rsidR="00343A0B" w:rsidRPr="00343A0B">
        <w:rPr>
          <w:rFonts w:ascii="Arial" w:hAnsi="Arial" w:cs="Arial"/>
          <w:color w:val="000000" w:themeColor="text1"/>
          <w:spacing w:val="-1"/>
          <w:sz w:val="18"/>
          <w:szCs w:val="18"/>
          <w:shd w:val="clear" w:color="auto" w:fill="FFFFFF"/>
          <w:vertAlign w:val="superscript"/>
        </w:rPr>
        <w:t>,</w:t>
      </w:r>
      <w:r w:rsidR="00343A0B" w:rsidRPr="00343A0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5,7</w:t>
      </w:r>
      <w:r w:rsidR="008431F3" w:rsidRPr="00DD1CF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431F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Nos ac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hados hematológicos </w:t>
      </w:r>
      <w:r w:rsidR="008431F3">
        <w:rPr>
          <w:rFonts w:ascii="Arial" w:hAnsi="Arial" w:cs="Arial"/>
          <w:color w:val="000000"/>
          <w:sz w:val="18"/>
          <w:szCs w:val="18"/>
          <w:shd w:val="clear" w:color="auto" w:fill="FFFFFF"/>
        </w:rPr>
        <w:t>o animal pode apresentar</w:t>
      </w:r>
      <w:r w:rsidR="003020CE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anemia normocítica normocrômica, leucopenia e trombocitopenia¹. </w:t>
      </w:r>
      <w:r w:rsidR="003020CE">
        <w:rPr>
          <w:rFonts w:ascii="Arial" w:hAnsi="Arial" w:cs="Arial"/>
          <w:color w:val="000000"/>
          <w:sz w:val="18"/>
          <w:szCs w:val="18"/>
          <w:shd w:val="clear" w:color="auto" w:fill="FFFFFF"/>
        </w:rPr>
        <w:t>Nessa fase, o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 animais podem obter recuperação espontânea, </w:t>
      </w:r>
      <w:r w:rsidR="003020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ou permanecer 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assintomátic</w:t>
      </w:r>
      <w:r w:rsidR="003020CE">
        <w:rPr>
          <w:rFonts w:ascii="Arial" w:hAnsi="Arial" w:cs="Arial"/>
          <w:color w:val="000000"/>
          <w:sz w:val="18"/>
          <w:szCs w:val="18"/>
          <w:shd w:val="clear" w:color="auto" w:fill="FFFFFF"/>
        </w:rPr>
        <w:t>os</w:t>
      </w:r>
      <w:r w:rsidR="00FD7357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longos períodos</w:t>
      </w:r>
      <w:r w:rsidR="003020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 a infecção</w:t>
      </w:r>
      <w:r w:rsidR="008134F9">
        <w:rPr>
          <w:rFonts w:ascii="Arial" w:hAnsi="Arial" w:cs="Arial"/>
          <w:color w:val="414549"/>
          <w:spacing w:val="-1"/>
          <w:sz w:val="18"/>
          <w:szCs w:val="18"/>
          <w:shd w:val="clear" w:color="auto" w:fill="FFFFFF"/>
          <w:vertAlign w:val="superscript"/>
        </w:rPr>
        <w:t>6,7</w:t>
      </w:r>
      <w:r w:rsidR="00343A0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5A05E0E1" w14:textId="6363EA53" w:rsidR="00FD7357" w:rsidRDefault="00FD7357" w:rsidP="00447C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fase subclínica pode variar de meses a anos, e apresentar anemia não regenerativa, </w:t>
      </w:r>
      <w:r w:rsid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uma </w:t>
      </w:r>
      <w:r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alteração plaquetária provável, já que os cães podem apresentar epistaxe e petéquias¹.</w:t>
      </w:r>
    </w:p>
    <w:p w14:paraId="0B21580F" w14:textId="77777777" w:rsidR="00447C40" w:rsidRDefault="00447C40" w:rsidP="00F94846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487381B" w14:textId="336F0542" w:rsidR="00FD7357" w:rsidRDefault="00FE36C0" w:rsidP="000C455D">
      <w:pPr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6EEE6" wp14:editId="47A88881">
                <wp:simplePos x="0" y="0"/>
                <wp:positionH relativeFrom="column">
                  <wp:posOffset>101853</wp:posOffset>
                </wp:positionH>
                <wp:positionV relativeFrom="paragraph">
                  <wp:posOffset>1549278</wp:posOffset>
                </wp:positionV>
                <wp:extent cx="253388" cy="231354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88" cy="23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9BC1C" w14:textId="65A93A93" w:rsidR="00FE36C0" w:rsidRPr="00FE36C0" w:rsidRDefault="00FE36C0" w:rsidP="00FE36C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6EEE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8pt;margin-top:122pt;width:19.9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" filled="f" stroked="f" strokeweight=".5pt">
                <v:textbox>
                  <w:txbxContent>
                    <w:p w14:paraId="6C19BC1C" w14:textId="65A93A93" w:rsidR="00FE36C0" w:rsidRPr="00FE36C0" w:rsidRDefault="00FE36C0" w:rsidP="00FE36C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62CD4" wp14:editId="157DED8A">
                <wp:simplePos x="0" y="0"/>
                <wp:positionH relativeFrom="column">
                  <wp:posOffset>1734155</wp:posOffset>
                </wp:positionH>
                <wp:positionV relativeFrom="paragraph">
                  <wp:posOffset>1529409</wp:posOffset>
                </wp:positionV>
                <wp:extent cx="253388" cy="231354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88" cy="23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74F76" w14:textId="453AFF31" w:rsidR="00FE36C0" w:rsidRPr="00FE36C0" w:rsidRDefault="00FE36C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36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2CD4" id="Caixa de Texto 3" o:spid="_x0000_s1027" type="#_x0000_t202" style="position:absolute;left:0;text-align:left;margin-left:136.55pt;margin-top:120.45pt;width:19.9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" filled="f" stroked="f" strokeweight=".5pt">
                <v:textbox>
                  <w:txbxContent>
                    <w:p w14:paraId="6FB74F76" w14:textId="453AFF31" w:rsidR="00FE36C0" w:rsidRPr="00FE36C0" w:rsidRDefault="00FE36C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36C0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D7357" w:rsidRPr="00447C40">
        <w:rPr>
          <w:rFonts w:ascii="Arial" w:hAnsi="Arial" w:cs="Arial"/>
          <w:b/>
          <w:bCs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39CA3F2" wp14:editId="452973EB">
            <wp:extent cx="1800235" cy="1638108"/>
            <wp:effectExtent l="5080" t="0" r="0" b="0"/>
            <wp:docPr id="4" name="Imagem 4" descr="Uma imagem contendo no interior, cachorro, gat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no interior, cachorro, gato, mes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" t="-987" r="-1" b="27840"/>
                    <a:stretch/>
                  </pic:blipFill>
                  <pic:spPr bwMode="auto">
                    <a:xfrm rot="16200000">
                      <a:off x="0" y="0"/>
                      <a:ext cx="1821913" cy="165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455D">
        <w:rPr>
          <w:rFonts w:ascii="Arial" w:hAnsi="Arial" w:cs="Arial"/>
          <w:noProof/>
          <w:sz w:val="18"/>
          <w:szCs w:val="18"/>
        </w:rPr>
        <w:t xml:space="preserve"> </w:t>
      </w:r>
      <w:r w:rsidR="00343A0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3561CA2" wp14:editId="6BEA7C0F">
            <wp:extent cx="1626247" cy="1800232"/>
            <wp:effectExtent l="0" t="0" r="0" b="0"/>
            <wp:docPr id="5" name="Imagem 5" descr="Cachorro com a língua de fo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achorro com a língua de fora&#10;&#10;Descrição gerada automa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4"/>
                    <a:stretch/>
                  </pic:blipFill>
                  <pic:spPr bwMode="auto">
                    <a:xfrm>
                      <a:off x="0" y="0"/>
                      <a:ext cx="1656405" cy="183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610DB" w14:textId="77777777" w:rsidR="00FE36C0" w:rsidRDefault="00FE36C0" w:rsidP="000C455D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D8C6151" w14:textId="2270AE8D" w:rsidR="00562984" w:rsidRPr="000C455D" w:rsidRDefault="00FD7357" w:rsidP="00D226A5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01A1B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Figura 1</w:t>
      </w:r>
      <w:r w:rsidR="005F363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E39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Cão </w:t>
      </w:r>
      <w:r w:rsidR="005F3633">
        <w:rPr>
          <w:rFonts w:ascii="Arial" w:hAnsi="Arial" w:cs="Arial"/>
          <w:color w:val="000000"/>
          <w:sz w:val="18"/>
          <w:szCs w:val="18"/>
          <w:shd w:val="clear" w:color="auto" w:fill="FFFFFF"/>
        </w:rPr>
        <w:t>da raça Pitbull acometido pela Erliquiose canina.</w:t>
      </w:r>
      <w:r w:rsid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 (A) c</w:t>
      </w:r>
      <w:r w:rsidR="005F3633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ão </w:t>
      </w:r>
      <w:r w:rsidR="00F01A1B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>apresentando petéquias</w:t>
      </w:r>
      <w:r w:rsidR="00343A0B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região</w:t>
      </w:r>
      <w:r w:rsidR="00447C40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43A0B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>do abdôme</w:t>
      </w:r>
      <w:r w:rsidR="005F3633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>n;</w:t>
      </w:r>
      <w:r w:rsidR="00D226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C455D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>Em (</w:t>
      </w:r>
      <w:r w:rsidR="005F3633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>B</w:t>
      </w:r>
      <w:r w:rsidR="000C455D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5F3633" w:rsidRPr="000C45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C455D">
        <w:rPr>
          <w:rFonts w:ascii="Arial" w:hAnsi="Arial" w:cs="Arial"/>
          <w:color w:val="000000"/>
          <w:sz w:val="18"/>
        </w:rPr>
        <w:t>c</w:t>
      </w:r>
      <w:r w:rsidR="00562984" w:rsidRPr="000C455D">
        <w:rPr>
          <w:rFonts w:ascii="Arial" w:hAnsi="Arial" w:cs="Arial"/>
          <w:color w:val="000000"/>
          <w:sz w:val="18"/>
        </w:rPr>
        <w:t>ão</w:t>
      </w:r>
      <w:r w:rsidR="0011282C" w:rsidRPr="000C455D">
        <w:rPr>
          <w:rFonts w:ascii="Arial" w:hAnsi="Arial" w:cs="Arial"/>
          <w:bCs/>
          <w:color w:val="000000"/>
          <w:sz w:val="18"/>
        </w:rPr>
        <w:t xml:space="preserve"> como na foto anterior, </w:t>
      </w:r>
      <w:r w:rsidR="00562984" w:rsidRPr="000C455D">
        <w:rPr>
          <w:rFonts w:ascii="Arial" w:hAnsi="Arial" w:cs="Arial"/>
          <w:bCs/>
          <w:color w:val="000000"/>
          <w:sz w:val="18"/>
        </w:rPr>
        <w:t>apresentando epistaxe</w:t>
      </w:r>
      <w:r w:rsidR="0011282C" w:rsidRPr="000C455D">
        <w:rPr>
          <w:rFonts w:ascii="Arial" w:hAnsi="Arial" w:cs="Arial"/>
          <w:bCs/>
          <w:color w:val="000000"/>
          <w:sz w:val="18"/>
        </w:rPr>
        <w:t>.</w:t>
      </w:r>
    </w:p>
    <w:p w14:paraId="1D7E461B" w14:textId="7CAC38FB" w:rsidR="00562984" w:rsidRDefault="00562984" w:rsidP="00D226A5">
      <w:pPr>
        <w:jc w:val="center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>Arquivo Pessoal.</w:t>
      </w:r>
    </w:p>
    <w:p w14:paraId="550D3863" w14:textId="77777777" w:rsidR="003020CE" w:rsidRPr="00FD7357" w:rsidRDefault="003020CE" w:rsidP="0056298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E9100B7" w14:textId="33BB8493" w:rsidR="00FD7357" w:rsidRPr="006029B3" w:rsidRDefault="00535F76" w:rsidP="00447C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Já na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fase crônica da doença, </w:t>
      </w:r>
      <w:r w:rsid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há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uma menor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resposta imunológica</w:t>
      </w:r>
      <w:r w:rsidR="006B3C4B">
        <w:rPr>
          <w:rFonts w:ascii="Arial" w:hAnsi="Arial" w:cs="Arial"/>
          <w:color w:val="000000"/>
          <w:sz w:val="18"/>
          <w:szCs w:val="18"/>
          <w:shd w:val="clear" w:color="auto" w:fill="FFFFFF"/>
        </w:rPr>
        <w:t>, p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ode</w:t>
      </w:r>
      <w:r w:rsidR="006B3C4B">
        <w:rPr>
          <w:rFonts w:ascii="Arial" w:hAnsi="Arial" w:cs="Arial"/>
          <w:color w:val="000000"/>
          <w:sz w:val="18"/>
          <w:szCs w:val="18"/>
          <w:shd w:val="clear" w:color="auto" w:fill="FFFFFF"/>
        </w:rPr>
        <w:t>ndo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ocorrer pancitopenia </w:t>
      </w:r>
      <w:r w:rsidR="006B3C4B">
        <w:rPr>
          <w:rFonts w:ascii="Arial" w:hAnsi="Arial" w:cs="Arial"/>
          <w:color w:val="000000"/>
          <w:sz w:val="18"/>
          <w:szCs w:val="18"/>
          <w:shd w:val="clear" w:color="auto" w:fill="FFFFFF"/>
        </w:rPr>
        <w:t>se houver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envolvimento da medula 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óssea. Os sinais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notados nesta fase</w:t>
      </w:r>
      <w:r w:rsidR="001E1A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podem ser discretos</w:t>
      </w:r>
      <w:r w:rsidR="00562984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ausentes ou graves, </w:t>
      </w:r>
      <w:r w:rsidR="001E1A40">
        <w:rPr>
          <w:rFonts w:ascii="Arial" w:hAnsi="Arial" w:cs="Arial"/>
          <w:color w:val="000000"/>
          <w:sz w:val="18"/>
          <w:szCs w:val="18"/>
          <w:shd w:val="clear" w:color="auto" w:fill="FFFFFF"/>
        </w:rPr>
        <w:t>podendo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torna</w:t>
      </w:r>
      <w:r w:rsidR="00562984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r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diagnóstico um achado de outras doenças. O animal </w:t>
      </w:r>
      <w:r w:rsidR="001E1A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ainda 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pode vir a óbito devido a infecções secundárias ou hemorragia secundária a trom</w:t>
      </w:r>
      <w:r w:rsidR="006B3C4B">
        <w:rPr>
          <w:rFonts w:ascii="Arial" w:hAnsi="Arial" w:cs="Arial"/>
          <w:color w:val="000000"/>
          <w:sz w:val="18"/>
          <w:szCs w:val="18"/>
          <w:shd w:val="clear" w:color="auto" w:fill="FFFFFF"/>
        </w:rPr>
        <w:t>b</w:t>
      </w:r>
      <w:r w:rsidR="00FD7357" w:rsidRPr="002C7B7E">
        <w:rPr>
          <w:rFonts w:ascii="Arial" w:hAnsi="Arial" w:cs="Arial"/>
          <w:color w:val="000000"/>
          <w:sz w:val="18"/>
          <w:szCs w:val="18"/>
          <w:shd w:val="clear" w:color="auto" w:fill="FFFFFF"/>
        </w:rPr>
        <w:t>ocitopenia</w:t>
      </w:r>
      <w:r w:rsidR="00343A0B">
        <w:rPr>
          <w:rFonts w:ascii="Arial" w:hAnsi="Arial" w:cs="Arial"/>
          <w:color w:val="414549"/>
          <w:spacing w:val="-1"/>
          <w:sz w:val="18"/>
          <w:szCs w:val="18"/>
          <w:shd w:val="clear" w:color="auto" w:fill="FFFFFF"/>
          <w:vertAlign w:val="superscript"/>
        </w:rPr>
        <w:t>5</w:t>
      </w:r>
      <w:r w:rsidR="008134F9">
        <w:rPr>
          <w:rFonts w:ascii="Arial" w:hAnsi="Arial" w:cs="Arial"/>
          <w:color w:val="414549"/>
          <w:spacing w:val="-1"/>
          <w:sz w:val="18"/>
          <w:szCs w:val="18"/>
          <w:shd w:val="clear" w:color="auto" w:fill="FFFFFF"/>
          <w:vertAlign w:val="superscript"/>
        </w:rPr>
        <w:t>,7</w:t>
      </w:r>
      <w:r w:rsidR="006029B3">
        <w:rPr>
          <w:rFonts w:ascii="Arial" w:hAnsi="Arial" w:cs="Arial"/>
          <w:color w:val="414549"/>
          <w:spacing w:val="-1"/>
          <w:sz w:val="18"/>
          <w:szCs w:val="18"/>
          <w:shd w:val="clear" w:color="auto" w:fill="FFFFFF"/>
          <w:vertAlign w:val="superscript"/>
        </w:rPr>
        <w:t>.</w:t>
      </w:r>
    </w:p>
    <w:p w14:paraId="74FB0562" w14:textId="77777777" w:rsidR="008134F9" w:rsidRDefault="006B3C4B" w:rsidP="00447C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 identificar os sinais clínicos é de suma importância realizar </w:t>
      </w:r>
      <w:r w:rsidR="001E1A40">
        <w:rPr>
          <w:rFonts w:ascii="Arial" w:hAnsi="Arial" w:cs="Arial"/>
          <w:sz w:val="18"/>
          <w:szCs w:val="18"/>
        </w:rPr>
        <w:t xml:space="preserve">o </w:t>
      </w:r>
      <w:r w:rsidRPr="002C7B7E">
        <w:rPr>
          <w:rFonts w:ascii="Arial" w:hAnsi="Arial" w:cs="Arial"/>
          <w:sz w:val="18"/>
          <w:szCs w:val="18"/>
        </w:rPr>
        <w:t>diagnóstico</w:t>
      </w:r>
      <w:r w:rsidR="003020CE" w:rsidRPr="002C7B7E">
        <w:rPr>
          <w:rFonts w:ascii="Arial" w:hAnsi="Arial" w:cs="Arial"/>
          <w:sz w:val="18"/>
          <w:szCs w:val="18"/>
        </w:rPr>
        <w:t xml:space="preserve"> precoce </w:t>
      </w:r>
      <w:r w:rsidR="001E1A40">
        <w:rPr>
          <w:rFonts w:ascii="Arial" w:hAnsi="Arial" w:cs="Arial"/>
          <w:sz w:val="18"/>
          <w:szCs w:val="18"/>
        </w:rPr>
        <w:t>para eleger o</w:t>
      </w:r>
      <w:r w:rsidR="00535F76">
        <w:rPr>
          <w:rFonts w:ascii="Arial" w:hAnsi="Arial" w:cs="Arial"/>
          <w:sz w:val="18"/>
          <w:szCs w:val="18"/>
        </w:rPr>
        <w:t xml:space="preserve"> tratamento</w:t>
      </w:r>
      <w:r w:rsidR="001E1A40">
        <w:rPr>
          <w:rFonts w:ascii="Arial" w:hAnsi="Arial" w:cs="Arial"/>
          <w:sz w:val="18"/>
          <w:szCs w:val="18"/>
        </w:rPr>
        <w:t xml:space="preserve"> e</w:t>
      </w:r>
      <w:r w:rsidR="003020CE" w:rsidRPr="002C7B7E">
        <w:rPr>
          <w:rFonts w:ascii="Arial" w:hAnsi="Arial" w:cs="Arial"/>
          <w:sz w:val="18"/>
          <w:szCs w:val="18"/>
        </w:rPr>
        <w:t xml:space="preserve"> favorecer </w:t>
      </w:r>
      <w:r w:rsidR="008431F3" w:rsidRPr="002C7B7E">
        <w:rPr>
          <w:rFonts w:ascii="Arial" w:hAnsi="Arial" w:cs="Arial"/>
          <w:sz w:val="18"/>
          <w:szCs w:val="18"/>
        </w:rPr>
        <w:t>as</w:t>
      </w:r>
      <w:r w:rsidR="00562984" w:rsidRPr="002C7B7E">
        <w:rPr>
          <w:rFonts w:ascii="Arial" w:hAnsi="Arial" w:cs="Arial"/>
          <w:sz w:val="18"/>
          <w:szCs w:val="18"/>
        </w:rPr>
        <w:t xml:space="preserve"> chances de</w:t>
      </w:r>
      <w:r w:rsidR="001E1A40">
        <w:rPr>
          <w:rFonts w:ascii="Arial" w:hAnsi="Arial" w:cs="Arial"/>
          <w:sz w:val="18"/>
          <w:szCs w:val="18"/>
        </w:rPr>
        <w:t xml:space="preserve"> cura</w:t>
      </w:r>
      <w:r>
        <w:rPr>
          <w:rFonts w:ascii="Arial" w:hAnsi="Arial" w:cs="Arial"/>
          <w:sz w:val="18"/>
          <w:szCs w:val="18"/>
        </w:rPr>
        <w:t>, já que</w:t>
      </w:r>
      <w:r w:rsidR="008431F3" w:rsidRPr="002C7B7E">
        <w:rPr>
          <w:rFonts w:ascii="Arial" w:hAnsi="Arial" w:cs="Arial"/>
          <w:sz w:val="18"/>
          <w:szCs w:val="18"/>
        </w:rPr>
        <w:t xml:space="preserve"> </w:t>
      </w:r>
      <w:r w:rsidR="003020CE" w:rsidRPr="002C7B7E">
        <w:rPr>
          <w:rFonts w:ascii="Arial" w:hAnsi="Arial" w:cs="Arial"/>
          <w:sz w:val="18"/>
          <w:szCs w:val="18"/>
        </w:rPr>
        <w:t xml:space="preserve">na fase crônica </w:t>
      </w:r>
      <w:r w:rsidR="008431F3" w:rsidRPr="002C7B7E">
        <w:rPr>
          <w:rFonts w:ascii="Arial" w:hAnsi="Arial" w:cs="Arial"/>
          <w:sz w:val="18"/>
          <w:szCs w:val="18"/>
        </w:rPr>
        <w:t>o prognóstico</w:t>
      </w:r>
      <w:r w:rsidR="003020CE" w:rsidRPr="002C7B7E">
        <w:rPr>
          <w:rFonts w:ascii="Arial" w:hAnsi="Arial" w:cs="Arial"/>
          <w:sz w:val="18"/>
          <w:szCs w:val="18"/>
        </w:rPr>
        <w:t xml:space="preserve"> se mostra reservado</w:t>
      </w:r>
      <w:r w:rsidR="006029B3" w:rsidRPr="006029B3">
        <w:rPr>
          <w:rFonts w:ascii="Arial" w:hAnsi="Arial" w:cs="Arial"/>
          <w:sz w:val="18"/>
          <w:szCs w:val="18"/>
          <w:vertAlign w:val="superscript"/>
        </w:rPr>
        <w:t>3</w:t>
      </w:r>
      <w:r w:rsidR="00343A0B">
        <w:rPr>
          <w:rFonts w:ascii="Arial" w:hAnsi="Arial" w:cs="Arial"/>
          <w:sz w:val="18"/>
          <w:szCs w:val="18"/>
          <w:vertAlign w:val="superscript"/>
        </w:rPr>
        <w:t>, 4</w:t>
      </w:r>
      <w:r w:rsidR="00C6728B">
        <w:rPr>
          <w:rFonts w:ascii="Arial" w:hAnsi="Arial" w:cs="Arial"/>
          <w:color w:val="414549"/>
          <w:spacing w:val="-1"/>
          <w:sz w:val="18"/>
          <w:szCs w:val="18"/>
          <w:shd w:val="clear" w:color="auto" w:fill="FFFFFF"/>
        </w:rPr>
        <w:t>.</w:t>
      </w:r>
      <w:r w:rsidR="003020CE" w:rsidRPr="002C7B7E">
        <w:rPr>
          <w:rFonts w:ascii="Arial" w:hAnsi="Arial" w:cs="Arial"/>
          <w:sz w:val="18"/>
          <w:szCs w:val="18"/>
        </w:rPr>
        <w:t xml:space="preserve"> </w:t>
      </w:r>
    </w:p>
    <w:p w14:paraId="06494972" w14:textId="0DFD98A3" w:rsidR="001E1A40" w:rsidRPr="008C611D" w:rsidRDefault="00B440CC" w:rsidP="00447C40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Para realizar o diagnóstico concomitante aos achados clínicos,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</w:t>
      </w:r>
      <w:r w:rsidR="001E1A40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estes como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1E1A40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ELISA, esfregaço sanguíneo, identificação direta de mórulas de </w:t>
      </w:r>
      <w:proofErr w:type="spellStart"/>
      <w:r w:rsidR="001E1A40" w:rsidRPr="00DD1CFD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E.canis</w:t>
      </w:r>
      <w:proofErr w:type="spellEnd"/>
      <w:r w:rsidR="001E1A40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1E1A40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>Immunoblot</w:t>
      </w:r>
      <w:proofErr w:type="spellEnd"/>
      <w:r w:rsidR="001E1A40" w:rsidRPr="00FD735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PCR tem sido amplamente utilizados, mas ainda assim resultados falso-positivos podem ocorrer</w:t>
      </w:r>
      <w:r w:rsidR="006029B3" w:rsidRPr="006029B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8134F9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,7</w:t>
      </w:r>
      <w:r w:rsidR="001E1A40" w:rsidRPr="00DD1CF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43A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43A0B" w:rsidRPr="00343A0B">
        <w:rPr>
          <w:rFonts w:ascii="Arial" w:hAnsi="Arial" w:cs="Arial"/>
          <w:sz w:val="18"/>
          <w:szCs w:val="18"/>
        </w:rPr>
        <w:t xml:space="preserve">O teste de ELISA, é útil para monitorar anticorpos, principalmente nas fases subclínicas e crônicas. </w:t>
      </w:r>
      <w:r w:rsidR="00343A0B" w:rsidRPr="00343A0B">
        <w:rPr>
          <w:rFonts w:ascii="Arial" w:hAnsi="Arial" w:cs="Arial"/>
          <w:color w:val="000000"/>
          <w:sz w:val="18"/>
          <w:szCs w:val="18"/>
          <w:shd w:val="clear" w:color="auto" w:fill="FFFFFF"/>
        </w:rPr>
        <w:t>O esfregaço sanguíneo possui uma execução rápida e baixo custo, sendo eficaz na detecção de mórulas</w:t>
      </w:r>
      <w:r w:rsidR="001128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fase aguda</w:t>
      </w:r>
      <w:r w:rsidR="00D226A5">
        <w:rPr>
          <w:rFonts w:ascii="Arial" w:hAnsi="Arial" w:cs="Arial"/>
          <w:color w:val="000000"/>
          <w:sz w:val="18"/>
          <w:szCs w:val="18"/>
          <w:shd w:val="clear" w:color="auto" w:fill="FFFFFF"/>
        </w:rPr>
        <w:t>, j</w:t>
      </w:r>
      <w:r w:rsidR="0011282C">
        <w:rPr>
          <w:rFonts w:ascii="Arial" w:hAnsi="Arial" w:cs="Arial"/>
          <w:color w:val="000000"/>
          <w:sz w:val="18"/>
          <w:szCs w:val="18"/>
          <w:shd w:val="clear" w:color="auto" w:fill="FFFFFF"/>
        </w:rPr>
        <w:t>á</w:t>
      </w:r>
      <w:r w:rsidR="00343A0B" w:rsidRPr="00343A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nas fases subclínicas e crônica </w:t>
      </w:r>
      <w:r w:rsidR="0011282C">
        <w:rPr>
          <w:rFonts w:ascii="Arial" w:hAnsi="Arial" w:cs="Arial"/>
          <w:color w:val="000000"/>
          <w:sz w:val="18"/>
          <w:szCs w:val="18"/>
          <w:shd w:val="clear" w:color="auto" w:fill="FFFFFF"/>
        </w:rPr>
        <w:t>apresenta uma</w:t>
      </w:r>
      <w:r w:rsidR="00343A0B" w:rsidRPr="00343A0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difícil </w:t>
      </w:r>
      <w:r w:rsidR="0011282C">
        <w:rPr>
          <w:rFonts w:ascii="Arial" w:hAnsi="Arial" w:cs="Arial"/>
          <w:color w:val="000000"/>
          <w:sz w:val="18"/>
          <w:szCs w:val="18"/>
          <w:shd w:val="clear" w:color="auto" w:fill="FFFFFF"/>
        </w:rPr>
        <w:t>detecção, que mesmo na sua ausência</w:t>
      </w:r>
      <w:r w:rsidR="00343A0B" w:rsidRPr="00343A0B">
        <w:rPr>
          <w:rFonts w:ascii="Arial" w:hAnsi="Arial" w:cs="Arial"/>
          <w:color w:val="000000"/>
          <w:sz w:val="18"/>
          <w:szCs w:val="18"/>
          <w:shd w:val="clear" w:color="auto" w:fill="FFFFFF"/>
        </w:rPr>
        <w:t>, não descarta a possibilidade da doença.</w:t>
      </w:r>
      <w:r w:rsidR="0011282C">
        <w:rPr>
          <w:rFonts w:ascii="Arial" w:hAnsi="Arial" w:cs="Arial"/>
          <w:sz w:val="18"/>
          <w:szCs w:val="18"/>
        </w:rPr>
        <w:t xml:space="preserve"> </w:t>
      </w:r>
      <w:r w:rsidR="00343A0B" w:rsidRPr="00343A0B">
        <w:rPr>
          <w:rFonts w:ascii="Arial" w:hAnsi="Arial" w:cs="Arial"/>
          <w:sz w:val="18"/>
          <w:szCs w:val="18"/>
        </w:rPr>
        <w:t xml:space="preserve">A imunofluorescência indireta (IFI) é um método sensível, mas pode apresentar reação cruzada com outras </w:t>
      </w:r>
      <w:r w:rsidR="00343A0B" w:rsidRPr="0011282C">
        <w:rPr>
          <w:rFonts w:ascii="Arial" w:hAnsi="Arial" w:cs="Arial"/>
          <w:i/>
          <w:iCs/>
          <w:sz w:val="18"/>
          <w:szCs w:val="18"/>
        </w:rPr>
        <w:t>rickettsias</w:t>
      </w:r>
      <w:r w:rsidR="00343A0B" w:rsidRPr="00343A0B">
        <w:rPr>
          <w:rFonts w:ascii="Arial" w:hAnsi="Arial" w:cs="Arial"/>
          <w:sz w:val="18"/>
          <w:szCs w:val="18"/>
        </w:rPr>
        <w:t xml:space="preserve"> e a técnica de PCR, pode detectar o DNA específico do microrganismo em leucócitos do sangue periférico proporcionando um diagnóstico preciso</w:t>
      </w:r>
      <w:r w:rsidR="00343A0B" w:rsidRPr="003D402F">
        <w:rPr>
          <w:rFonts w:ascii="Arial" w:hAnsi="Arial" w:cs="Arial"/>
          <w:color w:val="000000" w:themeColor="text1"/>
          <w:sz w:val="18"/>
          <w:szCs w:val="18"/>
        </w:rPr>
        <w:t>².</w:t>
      </w:r>
    </w:p>
    <w:p w14:paraId="110AF660" w14:textId="3D3F6290" w:rsidR="00BF0B10" w:rsidRPr="003D402F" w:rsidRDefault="00B440CC" w:rsidP="00447C4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diagnosticar a doença, deve-se</w:t>
      </w:r>
      <w:r w:rsidR="006B3C4B">
        <w:rPr>
          <w:rFonts w:ascii="Arial" w:hAnsi="Arial" w:cs="Arial"/>
          <w:sz w:val="18"/>
          <w:szCs w:val="18"/>
        </w:rPr>
        <w:t xml:space="preserve"> instituir um </w:t>
      </w:r>
      <w:r w:rsidR="003020CE" w:rsidRPr="002C7B7E">
        <w:rPr>
          <w:rFonts w:ascii="Arial" w:hAnsi="Arial" w:cs="Arial"/>
          <w:sz w:val="18"/>
          <w:szCs w:val="18"/>
        </w:rPr>
        <w:t xml:space="preserve">tratamento </w:t>
      </w:r>
      <w:r w:rsidR="006B3C4B">
        <w:rPr>
          <w:rFonts w:ascii="Arial" w:hAnsi="Arial" w:cs="Arial"/>
          <w:sz w:val="18"/>
          <w:szCs w:val="18"/>
        </w:rPr>
        <w:t>adequado</w:t>
      </w:r>
      <w:r>
        <w:rPr>
          <w:rFonts w:ascii="Arial" w:hAnsi="Arial" w:cs="Arial"/>
          <w:sz w:val="18"/>
          <w:szCs w:val="18"/>
        </w:rPr>
        <w:t>. O</w:t>
      </w:r>
      <w:r w:rsidR="006B3C4B">
        <w:rPr>
          <w:rFonts w:ascii="Arial" w:hAnsi="Arial" w:cs="Arial"/>
          <w:sz w:val="18"/>
          <w:szCs w:val="18"/>
        </w:rPr>
        <w:t xml:space="preserve"> médico veterinário deve </w:t>
      </w:r>
      <w:r w:rsidR="003020CE" w:rsidRPr="002C7B7E">
        <w:rPr>
          <w:rFonts w:ascii="Arial" w:hAnsi="Arial" w:cs="Arial"/>
          <w:sz w:val="18"/>
          <w:szCs w:val="18"/>
        </w:rPr>
        <w:t>limitar a manutenção da doença</w:t>
      </w:r>
      <w:r w:rsidR="001E1A40">
        <w:rPr>
          <w:rFonts w:ascii="Arial" w:hAnsi="Arial" w:cs="Arial"/>
          <w:sz w:val="18"/>
          <w:szCs w:val="18"/>
        </w:rPr>
        <w:t>,</w:t>
      </w:r>
      <w:r w:rsidR="007300C3">
        <w:rPr>
          <w:rFonts w:ascii="Arial" w:hAnsi="Arial" w:cs="Arial"/>
          <w:sz w:val="18"/>
          <w:szCs w:val="18"/>
        </w:rPr>
        <w:t xml:space="preserve"> avaliando</w:t>
      </w:r>
      <w:r w:rsidR="003020CE" w:rsidRPr="002C7B7E">
        <w:rPr>
          <w:rFonts w:ascii="Arial" w:hAnsi="Arial" w:cs="Arial"/>
          <w:sz w:val="18"/>
          <w:szCs w:val="18"/>
        </w:rPr>
        <w:t xml:space="preserve"> a fase e sinais clínicos</w:t>
      </w:r>
      <w:r w:rsidR="006B3C4B">
        <w:rPr>
          <w:rFonts w:ascii="Arial" w:hAnsi="Arial" w:cs="Arial"/>
          <w:sz w:val="18"/>
          <w:szCs w:val="18"/>
        </w:rPr>
        <w:t xml:space="preserve"> apresentados</w:t>
      </w:r>
      <w:r w:rsidR="007300C3">
        <w:rPr>
          <w:rFonts w:ascii="Arial" w:hAnsi="Arial" w:cs="Arial"/>
          <w:sz w:val="18"/>
          <w:szCs w:val="18"/>
        </w:rPr>
        <w:t xml:space="preserve"> pelo animal</w:t>
      </w:r>
      <w:r w:rsidR="003020CE" w:rsidRPr="002C7B7E">
        <w:rPr>
          <w:rFonts w:ascii="Arial" w:hAnsi="Arial" w:cs="Arial"/>
          <w:sz w:val="18"/>
          <w:szCs w:val="18"/>
        </w:rPr>
        <w:t xml:space="preserve">. O tratamento pode durar de 3 a 4 semanas </w:t>
      </w:r>
      <w:r w:rsidR="007300C3">
        <w:rPr>
          <w:rFonts w:ascii="Arial" w:hAnsi="Arial" w:cs="Arial"/>
          <w:sz w:val="18"/>
          <w:szCs w:val="18"/>
        </w:rPr>
        <w:t>em</w:t>
      </w:r>
      <w:r w:rsidR="003020CE" w:rsidRPr="002C7B7E">
        <w:rPr>
          <w:rFonts w:ascii="Arial" w:hAnsi="Arial" w:cs="Arial"/>
          <w:sz w:val="18"/>
          <w:szCs w:val="18"/>
        </w:rPr>
        <w:t xml:space="preserve"> casos </w:t>
      </w:r>
      <w:r w:rsidR="003020CE" w:rsidRPr="003D402F">
        <w:rPr>
          <w:rFonts w:ascii="Arial" w:hAnsi="Arial" w:cs="Arial"/>
          <w:color w:val="000000" w:themeColor="text1"/>
          <w:sz w:val="18"/>
          <w:szCs w:val="18"/>
        </w:rPr>
        <w:t>agudos</w:t>
      </w:r>
      <w:r w:rsidR="00BF0B10" w:rsidRPr="003D402F">
        <w:rPr>
          <w:rFonts w:ascii="Arial" w:hAnsi="Arial" w:cs="Arial"/>
          <w:color w:val="000000" w:themeColor="text1"/>
          <w:sz w:val="18"/>
          <w:szCs w:val="18"/>
        </w:rPr>
        <w:t xml:space="preserve">, e </w:t>
      </w:r>
      <w:r w:rsidR="007300C3" w:rsidRPr="003D402F">
        <w:rPr>
          <w:rFonts w:ascii="Arial" w:hAnsi="Arial" w:cs="Arial"/>
          <w:color w:val="000000" w:themeColor="text1"/>
          <w:sz w:val="18"/>
          <w:szCs w:val="18"/>
        </w:rPr>
        <w:t>em</w:t>
      </w:r>
      <w:r w:rsidR="003020CE" w:rsidRPr="003D402F">
        <w:rPr>
          <w:rFonts w:ascii="Arial" w:hAnsi="Arial" w:cs="Arial"/>
          <w:color w:val="000000" w:themeColor="text1"/>
          <w:sz w:val="18"/>
          <w:szCs w:val="18"/>
        </w:rPr>
        <w:t xml:space="preserve"> casos crônicos</w:t>
      </w:r>
      <w:r w:rsidR="00BF0B10" w:rsidRPr="003D402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20CE" w:rsidRPr="003D402F">
        <w:rPr>
          <w:rFonts w:ascii="Arial" w:hAnsi="Arial" w:cs="Arial"/>
          <w:color w:val="000000" w:themeColor="text1"/>
          <w:sz w:val="18"/>
          <w:szCs w:val="18"/>
        </w:rPr>
        <w:t>pode durar até 8 semana</w:t>
      </w:r>
      <w:r w:rsidR="00BF0B10" w:rsidRPr="003D402F">
        <w:rPr>
          <w:rFonts w:ascii="Arial" w:hAnsi="Arial" w:cs="Arial"/>
          <w:color w:val="000000" w:themeColor="text1"/>
          <w:sz w:val="18"/>
          <w:szCs w:val="18"/>
        </w:rPr>
        <w:t>s</w:t>
      </w:r>
      <w:r w:rsidR="003D402F">
        <w:rPr>
          <w:rFonts w:ascii="Arial" w:hAnsi="Arial" w:cs="Arial"/>
          <w:color w:val="000000" w:themeColor="text1"/>
          <w:sz w:val="18"/>
          <w:szCs w:val="18"/>
        </w:rPr>
        <w:t>³.</w:t>
      </w:r>
    </w:p>
    <w:p w14:paraId="648D8FED" w14:textId="7E5827C7" w:rsidR="003D402F" w:rsidRPr="003D402F" w:rsidRDefault="003D402F" w:rsidP="00447C4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D402F">
        <w:rPr>
          <w:rFonts w:ascii="Arial" w:hAnsi="Arial" w:cs="Arial"/>
          <w:color w:val="000000" w:themeColor="text1"/>
          <w:sz w:val="18"/>
          <w:szCs w:val="18"/>
        </w:rPr>
        <w:t xml:space="preserve">A Doxiciclina constitui o fármaco de eleição no tratamento em todas as fases da doença, e possui vantagens como boa absorção e ampla distribuição nos órgãos acometidos. </w:t>
      </w:r>
      <w:r w:rsidR="008134F9">
        <w:rPr>
          <w:rFonts w:ascii="Arial" w:hAnsi="Arial" w:cs="Arial"/>
          <w:color w:val="000000" w:themeColor="text1"/>
          <w:sz w:val="18"/>
          <w:szCs w:val="18"/>
        </w:rPr>
        <w:t xml:space="preserve">Sua administração é recomendada </w:t>
      </w:r>
      <w:r w:rsidRPr="003D402F">
        <w:rPr>
          <w:rFonts w:ascii="Arial" w:hAnsi="Arial" w:cs="Arial"/>
          <w:color w:val="000000" w:themeColor="text1"/>
          <w:sz w:val="18"/>
          <w:szCs w:val="18"/>
        </w:rPr>
        <w:t>na dose de 10mg/kg, via oral, uma vez ao dia, durante 28 dias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concomitante a um</w:t>
      </w:r>
      <w:r w:rsidRPr="002C7B7E">
        <w:rPr>
          <w:rFonts w:ascii="Arial" w:hAnsi="Arial" w:cs="Arial"/>
          <w:sz w:val="18"/>
          <w:szCs w:val="18"/>
        </w:rPr>
        <w:t xml:space="preserve"> tratamento de suporte </w:t>
      </w:r>
      <w:r>
        <w:rPr>
          <w:rFonts w:ascii="Arial" w:hAnsi="Arial" w:cs="Arial"/>
          <w:sz w:val="18"/>
          <w:szCs w:val="18"/>
        </w:rPr>
        <w:t xml:space="preserve">de acordo com a sintomatologia apresentada pelo animal </w:t>
      </w:r>
      <w:r w:rsidRPr="003D402F">
        <w:rPr>
          <w:rFonts w:ascii="Arial" w:hAnsi="Arial" w:cs="Arial"/>
          <w:sz w:val="18"/>
          <w:szCs w:val="18"/>
        </w:rPr>
        <w:t>acometido</w:t>
      </w:r>
      <w:r w:rsidR="00686993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686993" w:rsidRPr="00686993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, </w:t>
      </w:r>
      <w:r w:rsidRPr="00686993">
        <w:rPr>
          <w:rFonts w:ascii="Arial" w:hAnsi="Arial" w:cs="Arial"/>
          <w:color w:val="000000" w:themeColor="text1"/>
          <w:spacing w:val="-1"/>
          <w:sz w:val="18"/>
          <w:szCs w:val="18"/>
          <w:shd w:val="clear" w:color="auto" w:fill="FFFFFF"/>
          <w:vertAlign w:val="superscript"/>
        </w:rPr>
        <w:t>5, 6</w:t>
      </w:r>
      <w:r w:rsidRPr="003D402F">
        <w:rPr>
          <w:rFonts w:ascii="Arial" w:hAnsi="Arial" w:cs="Arial"/>
          <w:color w:val="000000" w:themeColor="text1"/>
          <w:sz w:val="18"/>
          <w:szCs w:val="18"/>
        </w:rPr>
        <w:t xml:space="preserve">. Para </w:t>
      </w:r>
      <w:r w:rsidR="00D226A5">
        <w:rPr>
          <w:rFonts w:ascii="Arial" w:hAnsi="Arial" w:cs="Arial"/>
          <w:color w:val="000000" w:themeColor="text1"/>
          <w:sz w:val="18"/>
          <w:szCs w:val="18"/>
        </w:rPr>
        <w:t>acompanhar</w:t>
      </w:r>
      <w:r w:rsidRPr="003D402F">
        <w:rPr>
          <w:rFonts w:ascii="Arial" w:hAnsi="Arial" w:cs="Arial"/>
          <w:color w:val="000000" w:themeColor="text1"/>
          <w:sz w:val="18"/>
          <w:szCs w:val="18"/>
        </w:rPr>
        <w:t xml:space="preserve"> a eficácia do tratamento, </w:t>
      </w:r>
      <w:r w:rsidR="00D226A5">
        <w:rPr>
          <w:rFonts w:ascii="Arial" w:hAnsi="Arial" w:cs="Arial"/>
          <w:color w:val="000000" w:themeColor="text1"/>
          <w:sz w:val="18"/>
          <w:szCs w:val="18"/>
        </w:rPr>
        <w:t xml:space="preserve">novos exames devem </w:t>
      </w:r>
      <w:r w:rsidRPr="003D402F">
        <w:rPr>
          <w:rFonts w:ascii="Arial" w:hAnsi="Arial" w:cs="Arial"/>
          <w:color w:val="000000" w:themeColor="text1"/>
          <w:sz w:val="18"/>
          <w:szCs w:val="18"/>
        </w:rPr>
        <w:t xml:space="preserve">ser </w:t>
      </w:r>
      <w:r w:rsidR="00D226A5">
        <w:rPr>
          <w:rFonts w:ascii="Arial" w:hAnsi="Arial" w:cs="Arial"/>
          <w:color w:val="000000" w:themeColor="text1"/>
          <w:sz w:val="18"/>
          <w:szCs w:val="18"/>
        </w:rPr>
        <w:t xml:space="preserve">realizados após </w:t>
      </w:r>
      <w:r w:rsidRPr="003D402F">
        <w:rPr>
          <w:rFonts w:ascii="Arial" w:hAnsi="Arial" w:cs="Arial"/>
          <w:color w:val="000000" w:themeColor="text1"/>
          <w:sz w:val="18"/>
          <w:szCs w:val="18"/>
        </w:rPr>
        <w:t>14 dias de tratamento².</w:t>
      </w:r>
    </w:p>
    <w:p w14:paraId="02E5A26B" w14:textId="7E60C8F2" w:rsidR="002933A7" w:rsidRPr="006029B3" w:rsidRDefault="003D402F" w:rsidP="00447C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6004E">
        <w:rPr>
          <w:rFonts w:ascii="Arial" w:hAnsi="Arial" w:cs="Arial"/>
          <w:sz w:val="18"/>
          <w:szCs w:val="18"/>
        </w:rPr>
        <w:t>Para prevenir a doença, m</w:t>
      </w:r>
      <w:r w:rsidR="008431F3" w:rsidRPr="002C7B7E">
        <w:rPr>
          <w:rFonts w:ascii="Arial" w:hAnsi="Arial" w:cs="Arial"/>
          <w:sz w:val="18"/>
          <w:szCs w:val="18"/>
        </w:rPr>
        <w:t xml:space="preserve">edidas </w:t>
      </w:r>
      <w:r w:rsidR="00E6004E">
        <w:rPr>
          <w:rFonts w:ascii="Arial" w:hAnsi="Arial" w:cs="Arial"/>
          <w:sz w:val="18"/>
          <w:szCs w:val="18"/>
        </w:rPr>
        <w:t>de controle do vetor</w:t>
      </w:r>
      <w:r w:rsidR="008431F3" w:rsidRPr="002C7B7E">
        <w:rPr>
          <w:rFonts w:ascii="Arial" w:hAnsi="Arial" w:cs="Arial"/>
          <w:sz w:val="18"/>
          <w:szCs w:val="18"/>
        </w:rPr>
        <w:t xml:space="preserve"> devem ser </w:t>
      </w:r>
      <w:r w:rsidR="003020CE" w:rsidRPr="002C7B7E">
        <w:rPr>
          <w:rFonts w:ascii="Arial" w:hAnsi="Arial" w:cs="Arial"/>
          <w:sz w:val="18"/>
          <w:szCs w:val="18"/>
        </w:rPr>
        <w:t>aplicadas no animal</w:t>
      </w:r>
      <w:r w:rsidR="007300C3">
        <w:rPr>
          <w:rFonts w:ascii="Arial" w:hAnsi="Arial" w:cs="Arial"/>
          <w:sz w:val="18"/>
          <w:szCs w:val="18"/>
        </w:rPr>
        <w:t xml:space="preserve">, bem como </w:t>
      </w:r>
      <w:r w:rsidR="003020CE" w:rsidRPr="002C7B7E">
        <w:rPr>
          <w:rFonts w:ascii="Arial" w:hAnsi="Arial" w:cs="Arial"/>
          <w:sz w:val="18"/>
          <w:szCs w:val="18"/>
        </w:rPr>
        <w:t>no ambiente, uma vez que</w:t>
      </w:r>
      <w:r w:rsidR="007300C3">
        <w:rPr>
          <w:rFonts w:ascii="Arial" w:hAnsi="Arial" w:cs="Arial"/>
          <w:sz w:val="18"/>
          <w:szCs w:val="18"/>
        </w:rPr>
        <w:t xml:space="preserve"> </w:t>
      </w:r>
      <w:r w:rsidR="003020CE" w:rsidRPr="002C7B7E">
        <w:rPr>
          <w:rFonts w:ascii="Arial" w:hAnsi="Arial" w:cs="Arial"/>
          <w:sz w:val="18"/>
          <w:szCs w:val="18"/>
        </w:rPr>
        <w:t xml:space="preserve">não existe vacina contra a </w:t>
      </w:r>
      <w:r w:rsidR="00E6004E" w:rsidRPr="002C7B7E">
        <w:rPr>
          <w:rFonts w:ascii="Arial" w:hAnsi="Arial" w:cs="Arial"/>
          <w:sz w:val="18"/>
          <w:szCs w:val="18"/>
        </w:rPr>
        <w:t>Erliquiose</w:t>
      </w:r>
      <w:r w:rsidR="007300C3">
        <w:rPr>
          <w:rFonts w:ascii="Arial" w:hAnsi="Arial" w:cs="Arial"/>
          <w:sz w:val="18"/>
          <w:szCs w:val="18"/>
        </w:rPr>
        <w:t>.</w:t>
      </w:r>
      <w:r w:rsidR="00B440CC">
        <w:rPr>
          <w:rFonts w:ascii="Arial" w:hAnsi="Arial" w:cs="Arial"/>
          <w:sz w:val="18"/>
          <w:szCs w:val="18"/>
        </w:rPr>
        <w:t xml:space="preserve"> </w:t>
      </w:r>
      <w:r w:rsidR="003020CE" w:rsidRPr="002C7B7E">
        <w:rPr>
          <w:rFonts w:ascii="Arial" w:hAnsi="Arial" w:cs="Arial"/>
          <w:sz w:val="18"/>
          <w:szCs w:val="18"/>
        </w:rPr>
        <w:t>É necessário</w:t>
      </w:r>
      <w:r w:rsidR="0011282C">
        <w:rPr>
          <w:rFonts w:ascii="Arial" w:hAnsi="Arial" w:cs="Arial"/>
          <w:sz w:val="18"/>
          <w:szCs w:val="18"/>
        </w:rPr>
        <w:t xml:space="preserve"> também,</w:t>
      </w:r>
      <w:r w:rsidR="003020CE" w:rsidRPr="002C7B7E">
        <w:rPr>
          <w:rFonts w:ascii="Arial" w:hAnsi="Arial" w:cs="Arial"/>
          <w:sz w:val="18"/>
          <w:szCs w:val="18"/>
        </w:rPr>
        <w:t xml:space="preserve"> um maior cuidado com aqueles animais que vivem em canis ou em conjunto com vários animais</w:t>
      </w:r>
      <w:r w:rsidR="008431F3" w:rsidRPr="002C7B7E">
        <w:rPr>
          <w:rFonts w:ascii="Arial" w:hAnsi="Arial" w:cs="Arial"/>
          <w:sz w:val="18"/>
          <w:szCs w:val="18"/>
        </w:rPr>
        <w:t>, a fim de se evitar infestaç</w:t>
      </w:r>
      <w:r w:rsidR="00BF0B10">
        <w:rPr>
          <w:rFonts w:ascii="Arial" w:hAnsi="Arial" w:cs="Arial"/>
          <w:sz w:val="18"/>
          <w:szCs w:val="18"/>
        </w:rPr>
        <w:t>ão</w:t>
      </w:r>
      <w:r w:rsidR="008431F3" w:rsidRPr="002C7B7E">
        <w:rPr>
          <w:rFonts w:ascii="Arial" w:hAnsi="Arial" w:cs="Arial"/>
          <w:sz w:val="18"/>
          <w:szCs w:val="18"/>
        </w:rPr>
        <w:t xml:space="preserve"> </w:t>
      </w:r>
      <w:r w:rsidR="00BF0B10">
        <w:rPr>
          <w:rFonts w:ascii="Arial" w:hAnsi="Arial" w:cs="Arial"/>
          <w:sz w:val="18"/>
          <w:szCs w:val="18"/>
        </w:rPr>
        <w:t xml:space="preserve">de carrapatos </w:t>
      </w:r>
      <w:r w:rsidR="008431F3" w:rsidRPr="002C7B7E">
        <w:rPr>
          <w:rFonts w:ascii="Arial" w:hAnsi="Arial" w:cs="Arial"/>
          <w:sz w:val="18"/>
          <w:szCs w:val="18"/>
        </w:rPr>
        <w:t>e maiores chances de se contrair a doença</w:t>
      </w:r>
      <w:r w:rsidR="006029B3" w:rsidRPr="006029B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="009C0FEB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, 4</w:t>
      </w:r>
      <w:r w:rsidR="006029B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3FBF612" w14:textId="77777777" w:rsidR="00FE6AD0" w:rsidRDefault="00FE6AD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D4F8352" w14:textId="496D5FAB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E07645E" w14:textId="514A8436" w:rsidR="008C611D" w:rsidRDefault="009C0FEB" w:rsidP="00D226A5">
      <w:pPr>
        <w:jc w:val="both"/>
        <w:rPr>
          <w:rFonts w:ascii="Arial" w:hAnsi="Arial" w:cs="Arial"/>
          <w:sz w:val="18"/>
          <w:szCs w:val="18"/>
        </w:rPr>
      </w:pPr>
      <w:r w:rsidRPr="009C0FEB">
        <w:rPr>
          <w:rFonts w:ascii="Arial" w:hAnsi="Arial" w:cs="Arial"/>
          <w:sz w:val="18"/>
          <w:szCs w:val="18"/>
        </w:rPr>
        <w:t xml:space="preserve">A Erliquiose canina é </w:t>
      </w:r>
      <w:r w:rsidR="00AF0289" w:rsidRPr="009C0FEB">
        <w:rPr>
          <w:rFonts w:ascii="Arial" w:hAnsi="Arial" w:cs="Arial"/>
          <w:sz w:val="18"/>
          <w:szCs w:val="18"/>
        </w:rPr>
        <w:t>uma</w:t>
      </w:r>
      <w:r w:rsidR="00676646">
        <w:rPr>
          <w:rFonts w:ascii="Arial" w:hAnsi="Arial" w:cs="Arial"/>
          <w:sz w:val="18"/>
          <w:szCs w:val="18"/>
        </w:rPr>
        <w:t xml:space="preserve"> doença </w:t>
      </w:r>
      <w:r w:rsidR="008C611D">
        <w:rPr>
          <w:rFonts w:ascii="Arial" w:hAnsi="Arial" w:cs="Arial"/>
          <w:sz w:val="18"/>
          <w:szCs w:val="18"/>
        </w:rPr>
        <w:t xml:space="preserve">muito </w:t>
      </w:r>
      <w:r w:rsidR="00676646">
        <w:rPr>
          <w:rFonts w:ascii="Arial" w:hAnsi="Arial" w:cs="Arial"/>
          <w:sz w:val="18"/>
          <w:szCs w:val="18"/>
        </w:rPr>
        <w:t>comum nos cães</w:t>
      </w:r>
      <w:r w:rsidR="008C611D">
        <w:rPr>
          <w:rFonts w:ascii="Arial" w:hAnsi="Arial" w:cs="Arial"/>
          <w:sz w:val="18"/>
          <w:szCs w:val="18"/>
        </w:rPr>
        <w:t xml:space="preserve">, que </w:t>
      </w:r>
      <w:r w:rsidR="00AF0289" w:rsidRPr="009C0FEB">
        <w:rPr>
          <w:rFonts w:ascii="Arial" w:hAnsi="Arial" w:cs="Arial"/>
          <w:sz w:val="18"/>
          <w:szCs w:val="18"/>
        </w:rPr>
        <w:t xml:space="preserve">pode desencadear manifestações clínicas graves em um curto </w:t>
      </w:r>
      <w:r w:rsidR="002C7B7E" w:rsidRPr="009C0FEB">
        <w:rPr>
          <w:rFonts w:ascii="Arial" w:hAnsi="Arial" w:cs="Arial"/>
          <w:sz w:val="18"/>
          <w:szCs w:val="18"/>
        </w:rPr>
        <w:t>período</w:t>
      </w:r>
      <w:r w:rsidR="00AF0289" w:rsidRPr="009C0FEB">
        <w:rPr>
          <w:rFonts w:ascii="Arial" w:hAnsi="Arial" w:cs="Arial"/>
          <w:sz w:val="18"/>
          <w:szCs w:val="18"/>
        </w:rPr>
        <w:t xml:space="preserve"> e ainda levar ao óbito do animal.</w:t>
      </w:r>
    </w:p>
    <w:p w14:paraId="683592A6" w14:textId="546733B4" w:rsidR="005F3633" w:rsidRDefault="007300C3" w:rsidP="00D226A5">
      <w:pPr>
        <w:jc w:val="both"/>
        <w:rPr>
          <w:rFonts w:ascii="Arial" w:hAnsi="Arial" w:cs="Arial"/>
          <w:sz w:val="18"/>
          <w:szCs w:val="18"/>
        </w:rPr>
      </w:pPr>
      <w:r w:rsidRPr="009C0FEB">
        <w:rPr>
          <w:rFonts w:ascii="Arial" w:hAnsi="Arial" w:cs="Arial"/>
          <w:sz w:val="18"/>
          <w:szCs w:val="18"/>
        </w:rPr>
        <w:t>É de suma importância realizar o diagnóstico precoce</w:t>
      </w:r>
      <w:r w:rsidR="005F3633">
        <w:rPr>
          <w:rFonts w:ascii="Arial" w:hAnsi="Arial" w:cs="Arial"/>
          <w:sz w:val="18"/>
          <w:szCs w:val="18"/>
        </w:rPr>
        <w:t xml:space="preserve"> dos animais acometidos</w:t>
      </w:r>
      <w:r w:rsidRPr="009C0FEB">
        <w:rPr>
          <w:rFonts w:ascii="Arial" w:hAnsi="Arial" w:cs="Arial"/>
          <w:sz w:val="18"/>
          <w:szCs w:val="18"/>
        </w:rPr>
        <w:t>,</w:t>
      </w:r>
      <w:r w:rsidR="005F3633">
        <w:rPr>
          <w:rFonts w:ascii="Arial" w:hAnsi="Arial" w:cs="Arial"/>
          <w:sz w:val="18"/>
          <w:szCs w:val="18"/>
        </w:rPr>
        <w:t xml:space="preserve"> </w:t>
      </w:r>
      <w:r w:rsidRPr="009C0FEB">
        <w:rPr>
          <w:rFonts w:ascii="Arial" w:hAnsi="Arial" w:cs="Arial"/>
          <w:sz w:val="18"/>
          <w:szCs w:val="18"/>
        </w:rPr>
        <w:t>possibilita</w:t>
      </w:r>
      <w:r w:rsidR="005F3633">
        <w:rPr>
          <w:rFonts w:ascii="Arial" w:hAnsi="Arial" w:cs="Arial"/>
          <w:sz w:val="18"/>
          <w:szCs w:val="18"/>
        </w:rPr>
        <w:t>ndo</w:t>
      </w:r>
      <w:r w:rsidRPr="009C0FEB">
        <w:rPr>
          <w:rFonts w:ascii="Arial" w:hAnsi="Arial" w:cs="Arial"/>
          <w:sz w:val="18"/>
          <w:szCs w:val="18"/>
        </w:rPr>
        <w:t xml:space="preserve"> </w:t>
      </w:r>
      <w:r w:rsidR="005F3633">
        <w:rPr>
          <w:rFonts w:ascii="Arial" w:hAnsi="Arial" w:cs="Arial"/>
          <w:sz w:val="18"/>
          <w:szCs w:val="18"/>
        </w:rPr>
        <w:t xml:space="preserve">assim, </w:t>
      </w:r>
      <w:r w:rsidRPr="009C0FEB">
        <w:rPr>
          <w:rFonts w:ascii="Arial" w:hAnsi="Arial" w:cs="Arial"/>
          <w:sz w:val="18"/>
          <w:szCs w:val="18"/>
        </w:rPr>
        <w:t>um maior percentual de recuperação e cura</w:t>
      </w:r>
      <w:r w:rsidR="00B440CC" w:rsidRPr="009C0FEB">
        <w:rPr>
          <w:rFonts w:ascii="Arial" w:hAnsi="Arial" w:cs="Arial"/>
          <w:sz w:val="18"/>
          <w:szCs w:val="18"/>
        </w:rPr>
        <w:t>.</w:t>
      </w:r>
    </w:p>
    <w:p w14:paraId="717C860C" w14:textId="6E658751" w:rsidR="003020CE" w:rsidRPr="009C0FEB" w:rsidRDefault="00D226A5" w:rsidP="00D226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</w:t>
      </w:r>
      <w:r w:rsidR="00447C40">
        <w:rPr>
          <w:rFonts w:ascii="Arial" w:hAnsi="Arial" w:cs="Arial"/>
          <w:sz w:val="18"/>
          <w:szCs w:val="18"/>
        </w:rPr>
        <w:t xml:space="preserve"> tutores devem ser instruídos a aplicar m</w:t>
      </w:r>
      <w:r w:rsidR="00955F91" w:rsidRPr="009C0FEB">
        <w:rPr>
          <w:rFonts w:ascii="Arial" w:hAnsi="Arial" w:cs="Arial"/>
          <w:sz w:val="18"/>
          <w:szCs w:val="18"/>
        </w:rPr>
        <w:t xml:space="preserve">edidas </w:t>
      </w:r>
      <w:r w:rsidR="005F3633">
        <w:rPr>
          <w:rFonts w:ascii="Arial" w:hAnsi="Arial" w:cs="Arial"/>
          <w:sz w:val="18"/>
          <w:szCs w:val="18"/>
        </w:rPr>
        <w:t>de</w:t>
      </w:r>
      <w:r w:rsidR="00955F91" w:rsidRPr="009C0FEB">
        <w:rPr>
          <w:rFonts w:ascii="Arial" w:hAnsi="Arial" w:cs="Arial"/>
          <w:sz w:val="18"/>
          <w:szCs w:val="18"/>
        </w:rPr>
        <w:t xml:space="preserve"> controle</w:t>
      </w:r>
      <w:r w:rsidR="00B440CC" w:rsidRPr="009C0FEB">
        <w:rPr>
          <w:rFonts w:ascii="Arial" w:hAnsi="Arial" w:cs="Arial"/>
          <w:sz w:val="18"/>
          <w:szCs w:val="18"/>
        </w:rPr>
        <w:t xml:space="preserve"> </w:t>
      </w:r>
      <w:r w:rsidR="00955F91" w:rsidRPr="009C0FEB">
        <w:rPr>
          <w:rFonts w:ascii="Arial" w:hAnsi="Arial" w:cs="Arial"/>
          <w:sz w:val="18"/>
          <w:szCs w:val="18"/>
        </w:rPr>
        <w:t>d</w:t>
      </w:r>
      <w:r w:rsidR="00B440CC" w:rsidRPr="009C0FEB">
        <w:rPr>
          <w:rFonts w:ascii="Arial" w:hAnsi="Arial" w:cs="Arial"/>
          <w:sz w:val="18"/>
          <w:szCs w:val="18"/>
        </w:rPr>
        <w:t>o vetor,</w:t>
      </w:r>
      <w:r w:rsidR="00955F91" w:rsidRPr="009C0FEB">
        <w:rPr>
          <w:rFonts w:ascii="Arial" w:hAnsi="Arial" w:cs="Arial"/>
          <w:sz w:val="18"/>
          <w:szCs w:val="18"/>
        </w:rPr>
        <w:t xml:space="preserve"> </w:t>
      </w:r>
      <w:r w:rsidR="00447C40">
        <w:rPr>
          <w:rFonts w:ascii="Arial" w:hAnsi="Arial" w:cs="Arial"/>
          <w:sz w:val="18"/>
          <w:szCs w:val="18"/>
        </w:rPr>
        <w:t xml:space="preserve">visando </w:t>
      </w:r>
      <w:r w:rsidR="00B440CC" w:rsidRPr="009C0FEB">
        <w:rPr>
          <w:rFonts w:ascii="Arial" w:hAnsi="Arial" w:cs="Arial"/>
          <w:sz w:val="18"/>
          <w:szCs w:val="18"/>
        </w:rPr>
        <w:t xml:space="preserve">a prevenção e evitando maiores chances de se </w:t>
      </w:r>
      <w:r w:rsidR="009C0FEB" w:rsidRPr="009C0FEB">
        <w:rPr>
          <w:rFonts w:ascii="Arial" w:hAnsi="Arial" w:cs="Arial"/>
          <w:sz w:val="18"/>
          <w:szCs w:val="18"/>
        </w:rPr>
        <w:t>adquirir</w:t>
      </w:r>
      <w:r w:rsidR="00B440CC" w:rsidRPr="009C0FEB">
        <w:rPr>
          <w:rFonts w:ascii="Arial" w:hAnsi="Arial" w:cs="Arial"/>
          <w:sz w:val="18"/>
          <w:szCs w:val="18"/>
        </w:rPr>
        <w:t xml:space="preserve"> a doença</w:t>
      </w:r>
      <w:r w:rsidR="008C611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sendo essa a melhor forma de profilaxia,</w:t>
      </w:r>
      <w:r w:rsidR="008C611D" w:rsidRPr="009C0F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já </w:t>
      </w:r>
      <w:r w:rsidR="008C611D" w:rsidRPr="009C0FEB">
        <w:rPr>
          <w:rFonts w:ascii="Arial" w:hAnsi="Arial" w:cs="Arial"/>
          <w:sz w:val="18"/>
          <w:szCs w:val="18"/>
        </w:rPr>
        <w:t xml:space="preserve">que não </w:t>
      </w:r>
      <w:r w:rsidR="008E3942">
        <w:rPr>
          <w:rFonts w:ascii="Arial" w:hAnsi="Arial" w:cs="Arial"/>
          <w:sz w:val="18"/>
          <w:szCs w:val="18"/>
        </w:rPr>
        <w:t>existe</w:t>
      </w:r>
      <w:r>
        <w:rPr>
          <w:rFonts w:ascii="Arial" w:hAnsi="Arial" w:cs="Arial"/>
          <w:sz w:val="18"/>
          <w:szCs w:val="18"/>
        </w:rPr>
        <w:t xml:space="preserve"> uma</w:t>
      </w:r>
      <w:r w:rsidR="008C611D" w:rsidRPr="009C0FEB">
        <w:rPr>
          <w:rFonts w:ascii="Arial" w:hAnsi="Arial" w:cs="Arial"/>
          <w:sz w:val="18"/>
          <w:szCs w:val="18"/>
        </w:rPr>
        <w:t xml:space="preserve"> vacina contra a </w:t>
      </w:r>
      <w:r w:rsidR="00447C40" w:rsidRPr="009C0FEB">
        <w:rPr>
          <w:rFonts w:ascii="Arial" w:hAnsi="Arial" w:cs="Arial"/>
          <w:sz w:val="18"/>
          <w:szCs w:val="18"/>
        </w:rPr>
        <w:t>enfermidade</w:t>
      </w:r>
      <w:r w:rsidR="00447C40">
        <w:rPr>
          <w:rFonts w:ascii="Arial" w:hAnsi="Arial" w:cs="Arial"/>
          <w:sz w:val="18"/>
          <w:szCs w:val="18"/>
        </w:rPr>
        <w:t>.</w:t>
      </w:r>
    </w:p>
    <w:p w14:paraId="0138B707" w14:textId="77777777" w:rsidR="009C0FEB" w:rsidRDefault="009C0FEB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58EF68FF" w14:textId="0E4B7E4B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39BF4DF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73A53B2" w14:textId="24B3DFEF" w:rsidR="003D6782" w:rsidRPr="00447C40" w:rsidRDefault="00D226A5" w:rsidP="00D226A5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23A2A7F9" wp14:editId="40388C32">
            <wp:extent cx="720000" cy="720000"/>
            <wp:effectExtent l="0" t="0" r="4445" b="4445"/>
            <wp:docPr id="1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ódigo QR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447C40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A2021" w14:textId="77777777" w:rsidR="00264954" w:rsidRDefault="00264954" w:rsidP="00522953">
      <w:r>
        <w:separator/>
      </w:r>
    </w:p>
  </w:endnote>
  <w:endnote w:type="continuationSeparator" w:id="0">
    <w:p w14:paraId="6DD6EFFF" w14:textId="77777777" w:rsidR="00264954" w:rsidRDefault="0026495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D705D" w14:textId="77777777" w:rsidR="00264954" w:rsidRDefault="00264954" w:rsidP="00522953">
      <w:r>
        <w:separator/>
      </w:r>
    </w:p>
  </w:footnote>
  <w:footnote w:type="continuationSeparator" w:id="0">
    <w:p w14:paraId="63C38E0B" w14:textId="77777777" w:rsidR="00264954" w:rsidRDefault="0026495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DA4E5" w14:textId="5DD12624" w:rsidR="00130AD3" w:rsidRPr="00130AD3" w:rsidRDefault="00A66B7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E17D16D" wp14:editId="2B14F39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54BAB5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B21E7"/>
    <w:multiLevelType w:val="hybridMultilevel"/>
    <w:tmpl w:val="B74A11B8"/>
    <w:lvl w:ilvl="0" w:tplc="F8847B46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7204F"/>
    <w:rsid w:val="00073A0F"/>
    <w:rsid w:val="000B50B8"/>
    <w:rsid w:val="000C455D"/>
    <w:rsid w:val="000D2072"/>
    <w:rsid w:val="000F7CE7"/>
    <w:rsid w:val="0011282C"/>
    <w:rsid w:val="00130AD3"/>
    <w:rsid w:val="00134721"/>
    <w:rsid w:val="0014483C"/>
    <w:rsid w:val="00165883"/>
    <w:rsid w:val="001747A7"/>
    <w:rsid w:val="001A5193"/>
    <w:rsid w:val="001A5C84"/>
    <w:rsid w:val="001B4CE9"/>
    <w:rsid w:val="001D1458"/>
    <w:rsid w:val="001D1C3F"/>
    <w:rsid w:val="001E1A40"/>
    <w:rsid w:val="00242601"/>
    <w:rsid w:val="0024512E"/>
    <w:rsid w:val="00264954"/>
    <w:rsid w:val="00271C35"/>
    <w:rsid w:val="00285B52"/>
    <w:rsid w:val="00292DE0"/>
    <w:rsid w:val="002933A7"/>
    <w:rsid w:val="00295A0F"/>
    <w:rsid w:val="002C7B7E"/>
    <w:rsid w:val="002D02B2"/>
    <w:rsid w:val="002D6B21"/>
    <w:rsid w:val="002E5121"/>
    <w:rsid w:val="002E5DFD"/>
    <w:rsid w:val="002F1618"/>
    <w:rsid w:val="003020CE"/>
    <w:rsid w:val="00305F4B"/>
    <w:rsid w:val="00343752"/>
    <w:rsid w:val="00343A0B"/>
    <w:rsid w:val="00360280"/>
    <w:rsid w:val="00367676"/>
    <w:rsid w:val="00367B2C"/>
    <w:rsid w:val="00371AD9"/>
    <w:rsid w:val="003B105D"/>
    <w:rsid w:val="003D402F"/>
    <w:rsid w:val="003D6782"/>
    <w:rsid w:val="003F132E"/>
    <w:rsid w:val="00411A99"/>
    <w:rsid w:val="00426503"/>
    <w:rsid w:val="00426F1F"/>
    <w:rsid w:val="00447C40"/>
    <w:rsid w:val="00471150"/>
    <w:rsid w:val="00481745"/>
    <w:rsid w:val="004B44EF"/>
    <w:rsid w:val="004C1296"/>
    <w:rsid w:val="00501092"/>
    <w:rsid w:val="00512296"/>
    <w:rsid w:val="00522953"/>
    <w:rsid w:val="00535F76"/>
    <w:rsid w:val="005424D3"/>
    <w:rsid w:val="005523F1"/>
    <w:rsid w:val="00552E8F"/>
    <w:rsid w:val="00562984"/>
    <w:rsid w:val="005773A1"/>
    <w:rsid w:val="005864D4"/>
    <w:rsid w:val="005A0F6B"/>
    <w:rsid w:val="005F3633"/>
    <w:rsid w:val="006029B3"/>
    <w:rsid w:val="00615BEE"/>
    <w:rsid w:val="00616238"/>
    <w:rsid w:val="00626EC3"/>
    <w:rsid w:val="006712EC"/>
    <w:rsid w:val="0067418F"/>
    <w:rsid w:val="00676646"/>
    <w:rsid w:val="00686993"/>
    <w:rsid w:val="006A7D8C"/>
    <w:rsid w:val="006A7E7C"/>
    <w:rsid w:val="006B3C4B"/>
    <w:rsid w:val="006E18FA"/>
    <w:rsid w:val="006E5A25"/>
    <w:rsid w:val="00716350"/>
    <w:rsid w:val="00717CB1"/>
    <w:rsid w:val="007300C3"/>
    <w:rsid w:val="0075687F"/>
    <w:rsid w:val="007A051D"/>
    <w:rsid w:val="007A1EE5"/>
    <w:rsid w:val="007A65E4"/>
    <w:rsid w:val="007A6765"/>
    <w:rsid w:val="007C3386"/>
    <w:rsid w:val="007E050E"/>
    <w:rsid w:val="007F37BD"/>
    <w:rsid w:val="007F4630"/>
    <w:rsid w:val="008134F9"/>
    <w:rsid w:val="00842425"/>
    <w:rsid w:val="008431F3"/>
    <w:rsid w:val="0088358C"/>
    <w:rsid w:val="008C611D"/>
    <w:rsid w:val="008D777D"/>
    <w:rsid w:val="008E3942"/>
    <w:rsid w:val="008F0CE5"/>
    <w:rsid w:val="00907773"/>
    <w:rsid w:val="00955F91"/>
    <w:rsid w:val="00965F9F"/>
    <w:rsid w:val="009B2D01"/>
    <w:rsid w:val="009C0FEB"/>
    <w:rsid w:val="009C46DA"/>
    <w:rsid w:val="009F34C9"/>
    <w:rsid w:val="00A63DA2"/>
    <w:rsid w:val="00A650D4"/>
    <w:rsid w:val="00A66B77"/>
    <w:rsid w:val="00A83761"/>
    <w:rsid w:val="00A95EDE"/>
    <w:rsid w:val="00AA68C8"/>
    <w:rsid w:val="00AF0289"/>
    <w:rsid w:val="00B440CC"/>
    <w:rsid w:val="00B94C38"/>
    <w:rsid w:val="00BA1949"/>
    <w:rsid w:val="00BC5085"/>
    <w:rsid w:val="00BD24E3"/>
    <w:rsid w:val="00BF0B10"/>
    <w:rsid w:val="00C15B7B"/>
    <w:rsid w:val="00C52E0A"/>
    <w:rsid w:val="00C6728B"/>
    <w:rsid w:val="00C81831"/>
    <w:rsid w:val="00CD3E24"/>
    <w:rsid w:val="00CD4193"/>
    <w:rsid w:val="00D226A5"/>
    <w:rsid w:val="00D26400"/>
    <w:rsid w:val="00D6001E"/>
    <w:rsid w:val="00D73368"/>
    <w:rsid w:val="00D87D6E"/>
    <w:rsid w:val="00D90B94"/>
    <w:rsid w:val="00DD0EFD"/>
    <w:rsid w:val="00DD1CFD"/>
    <w:rsid w:val="00E15738"/>
    <w:rsid w:val="00E26A32"/>
    <w:rsid w:val="00E36BA8"/>
    <w:rsid w:val="00E41744"/>
    <w:rsid w:val="00E56EC6"/>
    <w:rsid w:val="00E6004E"/>
    <w:rsid w:val="00EE1D93"/>
    <w:rsid w:val="00F01A1B"/>
    <w:rsid w:val="00F1155C"/>
    <w:rsid w:val="00F13307"/>
    <w:rsid w:val="00F169C1"/>
    <w:rsid w:val="00F27120"/>
    <w:rsid w:val="00F47AFA"/>
    <w:rsid w:val="00F5102B"/>
    <w:rsid w:val="00F80B4D"/>
    <w:rsid w:val="00F94846"/>
    <w:rsid w:val="00F95082"/>
    <w:rsid w:val="00FD7357"/>
    <w:rsid w:val="00FE36C0"/>
    <w:rsid w:val="00FE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6F305"/>
  <w15:docId w15:val="{9963752C-DB8F-4EF1-B35D-A0B7250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602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28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4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Raquel Vieira</cp:lastModifiedBy>
  <cp:revision>2</cp:revision>
  <dcterms:created xsi:type="dcterms:W3CDTF">2020-10-15T17:03:00Z</dcterms:created>
  <dcterms:modified xsi:type="dcterms:W3CDTF">2020-10-15T17:03:00Z</dcterms:modified>
</cp:coreProperties>
</file>