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2" w:rsidRPr="009D3CD5" w:rsidRDefault="00105FA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Uso da acupuntura</w:t>
      </w:r>
      <w:r w:rsidR="00334B12">
        <w:rPr>
          <w:rFonts w:ascii="Arial" w:hAnsi="Arial" w:cs="Arial"/>
          <w:b/>
          <w:bCs/>
          <w:caps/>
          <w:sz w:val="22"/>
          <w:szCs w:val="22"/>
        </w:rPr>
        <w:t xml:space="preserve"> e terapia a laser</w:t>
      </w:r>
      <w:r w:rsidR="004E2BBF">
        <w:rPr>
          <w:rFonts w:ascii="Arial" w:hAnsi="Arial" w:cs="Arial"/>
          <w:b/>
          <w:bCs/>
          <w:caps/>
          <w:sz w:val="22"/>
          <w:szCs w:val="22"/>
        </w:rPr>
        <w:t xml:space="preserve"> na </w:t>
      </w:r>
      <w:r w:rsidR="00C64977">
        <w:rPr>
          <w:rFonts w:ascii="Arial" w:hAnsi="Arial" w:cs="Arial"/>
          <w:b/>
          <w:bCs/>
          <w:caps/>
          <w:sz w:val="22"/>
          <w:szCs w:val="22"/>
        </w:rPr>
        <w:t xml:space="preserve">neurologia </w:t>
      </w:r>
      <w:r w:rsidR="000610F1">
        <w:rPr>
          <w:rFonts w:ascii="Arial" w:hAnsi="Arial" w:cs="Arial"/>
          <w:b/>
          <w:bCs/>
          <w:caps/>
          <w:sz w:val="22"/>
          <w:szCs w:val="22"/>
        </w:rPr>
        <w:t xml:space="preserve">e </w:t>
      </w:r>
      <w:r w:rsidR="00C64977">
        <w:rPr>
          <w:rFonts w:ascii="Arial" w:hAnsi="Arial" w:cs="Arial"/>
          <w:b/>
          <w:bCs/>
          <w:caps/>
          <w:sz w:val="22"/>
          <w:szCs w:val="22"/>
        </w:rPr>
        <w:t>neurocirú</w:t>
      </w:r>
      <w:r w:rsidR="0076415B">
        <w:rPr>
          <w:rFonts w:ascii="Arial" w:hAnsi="Arial" w:cs="Arial"/>
          <w:b/>
          <w:bCs/>
          <w:caps/>
          <w:sz w:val="22"/>
          <w:szCs w:val="22"/>
        </w:rPr>
        <w:t>rgia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CA72A1" w:rsidRPr="00CA72A1" w:rsidRDefault="00CA72A1" w:rsidP="00CA72A1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>
        <w:rPr>
          <w:rFonts w:ascii="Arial" w:hAnsi="Arial" w:cs="Arial"/>
          <w:b/>
          <w:bCs/>
          <w:color w:val="auto"/>
        </w:rPr>
        <w:t xml:space="preserve">Clara </w:t>
      </w:r>
      <w:proofErr w:type="spellStart"/>
      <w:r>
        <w:rPr>
          <w:rFonts w:ascii="Arial" w:hAnsi="Arial" w:cs="Arial"/>
          <w:b/>
          <w:bCs/>
          <w:color w:val="auto"/>
        </w:rPr>
        <w:t>Anirra</w:t>
      </w:r>
      <w:proofErr w:type="spellEnd"/>
      <w:r>
        <w:rPr>
          <w:rFonts w:ascii="Arial" w:hAnsi="Arial" w:cs="Arial"/>
          <w:b/>
          <w:bCs/>
          <w:color w:val="auto"/>
        </w:rPr>
        <w:t xml:space="preserve"> Quaresma de Assis</w:t>
      </w:r>
      <w:r w:rsidRPr="00A263FF">
        <w:rPr>
          <w:rFonts w:ascii="Arial" w:hAnsi="Arial" w:cs="Arial"/>
          <w:b/>
          <w:bCs/>
          <w:color w:val="auto"/>
          <w:vertAlign w:val="superscript"/>
        </w:rPr>
        <w:t>1*</w:t>
      </w:r>
      <w:r>
        <w:rPr>
          <w:rFonts w:ascii="Arial" w:hAnsi="Arial" w:cs="Arial"/>
          <w:b/>
          <w:bCs/>
          <w:color w:val="auto"/>
        </w:rPr>
        <w:t xml:space="preserve">; </w:t>
      </w:r>
      <w:proofErr w:type="spellStart"/>
      <w:r w:rsidR="00743BEA">
        <w:rPr>
          <w:rFonts w:ascii="Arial" w:hAnsi="Arial" w:cs="Arial"/>
          <w:b/>
          <w:bCs/>
          <w:color w:val="auto"/>
        </w:rPr>
        <w:t>Ranielle</w:t>
      </w:r>
      <w:proofErr w:type="spellEnd"/>
      <w:r w:rsidR="00743BEA">
        <w:rPr>
          <w:rFonts w:ascii="Arial" w:hAnsi="Arial" w:cs="Arial"/>
          <w:b/>
          <w:bCs/>
          <w:color w:val="auto"/>
        </w:rPr>
        <w:t xml:space="preserve"> Stephanie Toledo</w:t>
      </w:r>
      <w:r w:rsidR="00743BEA" w:rsidRPr="00743BEA">
        <w:rPr>
          <w:rFonts w:ascii="Arial" w:hAnsi="Arial" w:cs="Arial"/>
          <w:b/>
          <w:bCs/>
          <w:color w:val="auto"/>
        </w:rPr>
        <w:t xml:space="preserve"> </w:t>
      </w:r>
      <w:r w:rsidR="00743BEA" w:rsidRPr="00731267">
        <w:rPr>
          <w:rFonts w:ascii="Arial" w:hAnsi="Arial" w:cs="Arial"/>
          <w:b/>
          <w:bCs/>
          <w:color w:val="auto"/>
        </w:rPr>
        <w:t>Santana</w:t>
      </w:r>
      <w:r w:rsidR="00743BEA"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="00743BEA">
        <w:rPr>
          <w:rFonts w:ascii="Arial" w:hAnsi="Arial" w:cs="Arial"/>
          <w:b/>
          <w:bCs/>
          <w:color w:val="auto"/>
        </w:rPr>
        <w:t xml:space="preserve">; Jade </w:t>
      </w:r>
      <w:proofErr w:type="spellStart"/>
      <w:r w:rsidR="00743BEA">
        <w:rPr>
          <w:rFonts w:ascii="Arial" w:hAnsi="Arial" w:cs="Arial"/>
          <w:b/>
          <w:bCs/>
          <w:color w:val="auto"/>
        </w:rPr>
        <w:t>Caproni</w:t>
      </w:r>
      <w:proofErr w:type="spellEnd"/>
      <w:r w:rsidR="00743BEA">
        <w:rPr>
          <w:rFonts w:ascii="Arial" w:hAnsi="Arial" w:cs="Arial"/>
          <w:b/>
          <w:bCs/>
          <w:color w:val="auto"/>
        </w:rPr>
        <w:t xml:space="preserve"> Corrêa</w:t>
      </w:r>
      <w:r w:rsidR="00743BEA"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="00743BEA">
        <w:rPr>
          <w:rFonts w:ascii="Arial" w:hAnsi="Arial" w:cs="Arial"/>
          <w:b/>
          <w:bCs/>
          <w:color w:val="auto"/>
        </w:rPr>
        <w:t xml:space="preserve">; </w:t>
      </w:r>
      <w:r>
        <w:rPr>
          <w:rFonts w:ascii="Arial" w:hAnsi="Arial" w:cs="Arial"/>
          <w:b/>
          <w:bCs/>
          <w:color w:val="auto"/>
        </w:rPr>
        <w:t>Daniel Da Silva Rodrigues</w:t>
      </w:r>
      <w:r w:rsidRPr="00A263FF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; </w:t>
      </w:r>
      <w:r w:rsidRPr="003D3B3E">
        <w:rPr>
          <w:rFonts w:ascii="Arial" w:eastAsia="Arial" w:hAnsi="Arial" w:cs="Arial"/>
          <w:b/>
          <w:color w:val="auto"/>
        </w:rPr>
        <w:t>Amanda Oliveira Paraguassú</w:t>
      </w:r>
      <w:r w:rsidRPr="003D3B3E">
        <w:rPr>
          <w:rFonts w:ascii="Arial" w:eastAsia="Arial" w:hAnsi="Arial" w:cs="Arial"/>
          <w:b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; </w:t>
      </w:r>
      <w:r w:rsidRPr="003D3B3E">
        <w:rPr>
          <w:rFonts w:ascii="Arial" w:eastAsia="Arial" w:hAnsi="Arial" w:cs="Arial"/>
          <w:b/>
          <w:color w:val="auto"/>
        </w:rPr>
        <w:t xml:space="preserve">Patrícia Maria </w:t>
      </w:r>
      <w:proofErr w:type="spellStart"/>
      <w:r w:rsidRPr="003D3B3E">
        <w:rPr>
          <w:rFonts w:ascii="Arial" w:eastAsia="Arial" w:hAnsi="Arial" w:cs="Arial"/>
          <w:b/>
          <w:color w:val="auto"/>
        </w:rPr>
        <w:t>Coletto</w:t>
      </w:r>
      <w:proofErr w:type="spellEnd"/>
      <w:r w:rsidRPr="003D3B3E">
        <w:rPr>
          <w:rFonts w:ascii="Arial" w:eastAsia="Arial" w:hAnsi="Arial" w:cs="Arial"/>
          <w:b/>
          <w:color w:val="auto"/>
        </w:rPr>
        <w:t xml:space="preserve"> </w:t>
      </w:r>
      <w:proofErr w:type="gramStart"/>
      <w:r w:rsidRPr="003D3B3E">
        <w:rPr>
          <w:rFonts w:ascii="Arial" w:eastAsia="Arial" w:hAnsi="Arial" w:cs="Arial"/>
          <w:b/>
          <w:color w:val="auto"/>
        </w:rPr>
        <w:t>Freitas</w:t>
      </w:r>
      <w:r w:rsidRPr="003D3B3E">
        <w:rPr>
          <w:rFonts w:ascii="Arial" w:eastAsia="Arial" w:hAnsi="Arial" w:cs="Arial"/>
          <w:b/>
          <w:color w:val="auto"/>
          <w:vertAlign w:val="superscript"/>
        </w:rPr>
        <w:t>3</w:t>
      </w:r>
      <w:proofErr w:type="gramEnd"/>
    </w:p>
    <w:p w:rsidR="00334B12" w:rsidRPr="00F847CC" w:rsidRDefault="00334B12" w:rsidP="00CA72A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F847CC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Graduanda</w:t>
      </w:r>
      <w:proofErr w:type="gramEnd"/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UFMG – Belo Horizonte/MG – 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* Contato: </w:t>
      </w:r>
      <w:r w:rsidR="00CA72A1">
        <w:rPr>
          <w:rFonts w:ascii="Arial" w:hAnsi="Arial" w:cs="Arial"/>
          <w:i/>
          <w:iCs/>
          <w:color w:val="auto"/>
          <w:sz w:val="14"/>
          <w:szCs w:val="18"/>
        </w:rPr>
        <w:t xml:space="preserve">Contato: </w:t>
      </w:r>
      <w:r w:rsidR="00CA72A1" w:rsidRPr="00DA4100">
        <w:rPr>
          <w:rFonts w:ascii="Arial" w:hAnsi="Arial" w:cs="Arial"/>
          <w:i/>
          <w:iCs/>
          <w:color w:val="auto"/>
          <w:sz w:val="14"/>
          <w:szCs w:val="18"/>
        </w:rPr>
        <w:t>claraanirra@vetufmg.edu.br</w:t>
      </w:r>
    </w:p>
    <w:p w:rsidR="00334B12" w:rsidRDefault="00334B12" w:rsidP="00334B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</w:t>
      </w:r>
      <w:r>
        <w:rPr>
          <w:rFonts w:ascii="Arial" w:eastAsia="Arial" w:hAnsi="Arial" w:cs="Arial"/>
          <w:i/>
          <w:sz w:val="14"/>
          <w:szCs w:val="14"/>
        </w:rPr>
        <w:t>, Residente do Hospital Veterinário da UFMG - Belo Horizonte/MG – Brasil</w:t>
      </w:r>
    </w:p>
    <w:p w:rsidR="00334B12" w:rsidRDefault="00334B12" w:rsidP="00334B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</w:t>
      </w:r>
      <w:r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3D6782" w:rsidRDefault="003D6782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294B06" w:rsidRDefault="000A6D26" w:rsidP="00294B06">
      <w:pPr>
        <w:pStyle w:val="Corpodetexto2"/>
        <w:jc w:val="both"/>
        <w:rPr>
          <w:bCs/>
        </w:rPr>
      </w:pPr>
      <w:r>
        <w:rPr>
          <w:bCs/>
        </w:rPr>
        <w:t>O uso de terapias integra</w:t>
      </w:r>
      <w:r w:rsidR="00030704">
        <w:rPr>
          <w:bCs/>
        </w:rPr>
        <w:t>tivas como o laser e acupuntura após uma lesão neurológica é frequentemente usada na medicina humana e é um elemento chave na recuperação</w:t>
      </w:r>
      <w:r w:rsidR="0046704A">
        <w:rPr>
          <w:bCs/>
        </w:rPr>
        <w:t xml:space="preserve"> do paciente. </w:t>
      </w:r>
      <w:r w:rsidR="00294B06" w:rsidRPr="00294B06">
        <w:rPr>
          <w:bCs/>
        </w:rPr>
        <w:t>Os pacientes neurológicos</w:t>
      </w:r>
      <w:r w:rsidR="00294B06">
        <w:rPr>
          <w:bCs/>
        </w:rPr>
        <w:t xml:space="preserve"> na veterinária</w:t>
      </w:r>
      <w:r w:rsidR="00294B06" w:rsidRPr="00294B06">
        <w:rPr>
          <w:bCs/>
        </w:rPr>
        <w:t xml:space="preserve"> costumam</w:t>
      </w:r>
      <w:r w:rsidR="00294B06">
        <w:rPr>
          <w:bCs/>
        </w:rPr>
        <w:t xml:space="preserve"> estar gravemente comprometidos, ou seja,</w:t>
      </w:r>
      <w:r w:rsidR="00294B06" w:rsidRPr="00294B06">
        <w:rPr>
          <w:bCs/>
        </w:rPr>
        <w:t xml:space="preserve"> </w:t>
      </w:r>
      <w:r w:rsidR="00294B06">
        <w:rPr>
          <w:bCs/>
        </w:rPr>
        <w:t>podem ser incapazes de se l</w:t>
      </w:r>
      <w:r w:rsidR="00FD6410">
        <w:rPr>
          <w:bCs/>
        </w:rPr>
        <w:t>ocomover, movimentar</w:t>
      </w:r>
      <w:r w:rsidR="00294B06" w:rsidRPr="00294B06">
        <w:rPr>
          <w:bCs/>
        </w:rPr>
        <w:t xml:space="preserve">, urinar, defecar ou </w:t>
      </w:r>
      <w:r w:rsidR="00294B06">
        <w:rPr>
          <w:bCs/>
        </w:rPr>
        <w:t>mudar de decúbito. Sendo assim, o uso de terapias integrativas na medicina veterinária, pode ser também, um elemento cha</w:t>
      </w:r>
      <w:r w:rsidR="006305F8">
        <w:rPr>
          <w:bCs/>
        </w:rPr>
        <w:t xml:space="preserve">ve na recuperação desse </w:t>
      </w:r>
      <w:proofErr w:type="gramStart"/>
      <w:r w:rsidR="006305F8">
        <w:rPr>
          <w:bCs/>
        </w:rPr>
        <w:t>animal.</w:t>
      </w:r>
      <w:proofErr w:type="gramEnd"/>
      <w:r w:rsidR="006305F8" w:rsidRPr="006305F8">
        <w:rPr>
          <w:bCs/>
          <w:vertAlign w:val="superscript"/>
        </w:rPr>
        <w:t>2</w:t>
      </w:r>
      <w:r w:rsidR="00294B06" w:rsidRPr="006305F8">
        <w:rPr>
          <w:bCs/>
          <w:vertAlign w:val="superscript"/>
        </w:rPr>
        <w:t>,6</w:t>
      </w:r>
    </w:p>
    <w:p w:rsidR="0046704A" w:rsidRDefault="0046704A" w:rsidP="0046704A">
      <w:pPr>
        <w:pStyle w:val="Corpodetexto2"/>
        <w:jc w:val="both"/>
        <w:rPr>
          <w:color w:val="auto"/>
          <w:spacing w:val="2"/>
          <w:vertAlign w:val="superscript"/>
        </w:rPr>
      </w:pPr>
      <w:r>
        <w:rPr>
          <w:bCs/>
        </w:rPr>
        <w:t>C</w:t>
      </w:r>
      <w:r w:rsidR="00030704">
        <w:rPr>
          <w:bCs/>
        </w:rPr>
        <w:t xml:space="preserve">ontudo a adesão dessas </w:t>
      </w:r>
      <w:r>
        <w:rPr>
          <w:bCs/>
        </w:rPr>
        <w:t>pratica</w:t>
      </w:r>
      <w:r w:rsidR="00030704">
        <w:rPr>
          <w:bCs/>
        </w:rPr>
        <w:t xml:space="preserve"> na medicina veterinária ainda é pou</w:t>
      </w:r>
      <w:r w:rsidR="00294B06">
        <w:rPr>
          <w:bCs/>
        </w:rPr>
        <w:t>co difundida e,</w:t>
      </w:r>
      <w:r w:rsidR="00030704">
        <w:rPr>
          <w:bCs/>
        </w:rPr>
        <w:t xml:space="preserve"> </w:t>
      </w:r>
      <w:r w:rsidR="00294B06">
        <w:rPr>
          <w:color w:val="auto"/>
          <w:spacing w:val="2"/>
        </w:rPr>
        <w:t>e</w:t>
      </w:r>
      <w:r w:rsidR="00294B06" w:rsidRPr="00030704">
        <w:rPr>
          <w:color w:val="auto"/>
          <w:spacing w:val="2"/>
        </w:rPr>
        <w:t xml:space="preserve">mbora nem todas as condições </w:t>
      </w:r>
      <w:r w:rsidR="00294B06">
        <w:rPr>
          <w:color w:val="auto"/>
          <w:spacing w:val="2"/>
        </w:rPr>
        <w:t xml:space="preserve">neurológicas </w:t>
      </w:r>
      <w:r w:rsidR="00294B06" w:rsidRPr="00030704">
        <w:rPr>
          <w:color w:val="auto"/>
          <w:spacing w:val="2"/>
        </w:rPr>
        <w:t>sejam cirúrgi</w:t>
      </w:r>
      <w:r w:rsidR="00294B06">
        <w:rPr>
          <w:color w:val="auto"/>
          <w:spacing w:val="2"/>
        </w:rPr>
        <w:t>c</w:t>
      </w:r>
      <w:r w:rsidR="00294B06" w:rsidRPr="00030704">
        <w:rPr>
          <w:color w:val="auto"/>
          <w:spacing w:val="2"/>
        </w:rPr>
        <w:t>a</w:t>
      </w:r>
      <w:r w:rsidR="00294B06">
        <w:rPr>
          <w:color w:val="auto"/>
          <w:spacing w:val="2"/>
        </w:rPr>
        <w:t>s</w:t>
      </w:r>
      <w:r w:rsidR="00294B06" w:rsidRPr="00030704">
        <w:rPr>
          <w:color w:val="auto"/>
          <w:spacing w:val="2"/>
        </w:rPr>
        <w:t>, os casos mais comumente relatados</w:t>
      </w:r>
      <w:r w:rsidR="00294B06">
        <w:rPr>
          <w:color w:val="auto"/>
          <w:spacing w:val="2"/>
        </w:rPr>
        <w:t xml:space="preserve"> na veterinária</w:t>
      </w:r>
      <w:r w:rsidR="00294B06" w:rsidRPr="00030704">
        <w:rPr>
          <w:color w:val="auto"/>
          <w:spacing w:val="2"/>
        </w:rPr>
        <w:t xml:space="preserve"> </w:t>
      </w:r>
      <w:r w:rsidR="00294B06">
        <w:rPr>
          <w:color w:val="auto"/>
          <w:spacing w:val="2"/>
        </w:rPr>
        <w:t>do uso dessas terapias integrativas são os</w:t>
      </w:r>
      <w:r w:rsidR="00294B06" w:rsidRPr="00030704">
        <w:rPr>
          <w:color w:val="auto"/>
          <w:spacing w:val="2"/>
        </w:rPr>
        <w:t xml:space="preserve"> casos pós-</w:t>
      </w:r>
      <w:r w:rsidR="00294B06">
        <w:rPr>
          <w:color w:val="auto"/>
          <w:spacing w:val="2"/>
        </w:rPr>
        <w:t>cirúrgicos. P</w:t>
      </w:r>
      <w:r w:rsidR="00030704">
        <w:rPr>
          <w:bCs/>
        </w:rPr>
        <w:t>orem vár</w:t>
      </w:r>
      <w:r w:rsidR="004A5EEC">
        <w:rPr>
          <w:bCs/>
        </w:rPr>
        <w:t xml:space="preserve">ios distúrbios neurológicos são </w:t>
      </w:r>
      <w:r w:rsidR="00030704">
        <w:rPr>
          <w:bCs/>
        </w:rPr>
        <w:t xml:space="preserve">passiveis de reabilitação, como </w:t>
      </w:r>
      <w:r w:rsidR="00030704" w:rsidRPr="00030704">
        <w:rPr>
          <w:color w:val="auto"/>
          <w:spacing w:val="2"/>
        </w:rPr>
        <w:t>paresia,</w:t>
      </w:r>
      <w:r>
        <w:rPr>
          <w:color w:val="auto"/>
          <w:spacing w:val="2"/>
        </w:rPr>
        <w:t xml:space="preserve"> lesões medulares,</w:t>
      </w:r>
      <w:r w:rsidR="00030704" w:rsidRPr="00030704">
        <w:rPr>
          <w:color w:val="auto"/>
          <w:spacing w:val="2"/>
        </w:rPr>
        <w:t xml:space="preserve"> atrofia muscular, contraturas musculares, úlceras de pressão e </w:t>
      </w:r>
      <w:proofErr w:type="gramStart"/>
      <w:r w:rsidR="00030704" w:rsidRPr="00030704">
        <w:rPr>
          <w:color w:val="auto"/>
          <w:spacing w:val="2"/>
        </w:rPr>
        <w:t>dor</w:t>
      </w:r>
      <w:r w:rsidR="004A5EEC">
        <w:rPr>
          <w:color w:val="auto"/>
          <w:spacing w:val="2"/>
        </w:rPr>
        <w:t>.</w:t>
      </w:r>
      <w:proofErr w:type="gramEnd"/>
      <w:r w:rsidR="006305F8" w:rsidRPr="004A5EEC">
        <w:rPr>
          <w:color w:val="auto"/>
          <w:spacing w:val="2"/>
          <w:vertAlign w:val="superscript"/>
        </w:rPr>
        <w:t>1</w:t>
      </w:r>
    </w:p>
    <w:p w:rsidR="0046704A" w:rsidRPr="0046704A" w:rsidRDefault="00AB06E4" w:rsidP="0046704A">
      <w:pPr>
        <w:pStyle w:val="Corpodetexto2"/>
        <w:jc w:val="both"/>
        <w:rPr>
          <w:color w:val="auto"/>
          <w:spacing w:val="2"/>
        </w:rPr>
      </w:pPr>
      <w:r>
        <w:rPr>
          <w:bCs/>
        </w:rPr>
        <w:t xml:space="preserve">Sendo assim, o presente trabalho visa abordar o uso dessas terapias </w:t>
      </w:r>
      <w:r w:rsidR="00867D88">
        <w:rPr>
          <w:bCs/>
        </w:rPr>
        <w:t>integrativas</w:t>
      </w:r>
      <w:r>
        <w:rPr>
          <w:bCs/>
        </w:rPr>
        <w:t>,</w:t>
      </w:r>
      <w:r w:rsidR="00867D88">
        <w:rPr>
          <w:bCs/>
        </w:rPr>
        <w:t xml:space="preserve"> principalmente o laser e a acu</w:t>
      </w:r>
      <w:r>
        <w:rPr>
          <w:bCs/>
        </w:rPr>
        <w:t>pu</w:t>
      </w:r>
      <w:r w:rsidR="00867D88">
        <w:rPr>
          <w:bCs/>
        </w:rPr>
        <w:t>n</w:t>
      </w:r>
      <w:r>
        <w:rPr>
          <w:bCs/>
        </w:rPr>
        <w:t>t</w:t>
      </w:r>
      <w:r w:rsidR="00867D88">
        <w:rPr>
          <w:bCs/>
        </w:rPr>
        <w:t>ur</w:t>
      </w:r>
      <w:r>
        <w:rPr>
          <w:bCs/>
        </w:rPr>
        <w:t xml:space="preserve">a, na medicina veterinária, dando enfoque na neurologia </w:t>
      </w:r>
      <w:r w:rsidR="00867D88">
        <w:rPr>
          <w:bCs/>
        </w:rPr>
        <w:t>e neurocirurgia.</w:t>
      </w:r>
      <w:r>
        <w:rPr>
          <w:bCs/>
        </w:rPr>
        <w:t xml:space="preserve"> </w:t>
      </w:r>
    </w:p>
    <w:p w:rsidR="00AB06E4" w:rsidRDefault="00AB06E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872256" w:rsidRDefault="00872256" w:rsidP="008722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presente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estudo foi realizado por meio de uma revisão literária de artigos e leituras complementares</w:t>
      </w:r>
      <w:r w:rsidR="00D97A2C">
        <w:rPr>
          <w:rFonts w:ascii="Arial" w:eastAsia="Arial" w:hAnsi="Arial" w:cs="Arial"/>
          <w:color w:val="000000"/>
          <w:sz w:val="18"/>
          <w:szCs w:val="18"/>
        </w:rPr>
        <w:t xml:space="preserve"> sobre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 adoç</w:t>
      </w:r>
      <w:r w:rsidR="00FD6410">
        <w:rPr>
          <w:rFonts w:ascii="Arial" w:eastAsia="Arial" w:hAnsi="Arial" w:cs="Arial"/>
          <w:color w:val="000000"/>
          <w:sz w:val="18"/>
          <w:szCs w:val="18"/>
        </w:rPr>
        <w:t xml:space="preserve">ão de terapias complementares como a terapia a </w:t>
      </w:r>
      <w:r>
        <w:rPr>
          <w:rFonts w:ascii="Arial" w:eastAsia="Arial" w:hAnsi="Arial" w:cs="Arial"/>
          <w:color w:val="000000"/>
          <w:sz w:val="18"/>
          <w:szCs w:val="18"/>
        </w:rPr>
        <w:t>laser e acupuntura na neurologia veterinária</w:t>
      </w:r>
      <w:r>
        <w:rPr>
          <w:rFonts w:ascii="Arial" w:eastAsia="Arial" w:hAnsi="Arial" w:cs="Arial"/>
          <w:sz w:val="18"/>
          <w:szCs w:val="18"/>
        </w:rPr>
        <w:t xml:space="preserve">, pela plataforma </w:t>
      </w:r>
      <w:proofErr w:type="spellStart"/>
      <w:r w:rsidRPr="00AB06E4">
        <w:rPr>
          <w:rFonts w:ascii="Arial" w:eastAsia="Arial" w:hAnsi="Arial" w:cs="Arial"/>
          <w:i/>
          <w:sz w:val="18"/>
          <w:szCs w:val="18"/>
        </w:rPr>
        <w:t>Semantic</w:t>
      </w:r>
      <w:proofErr w:type="spellEnd"/>
      <w:r w:rsidRPr="00AB06E4">
        <w:rPr>
          <w:rFonts w:ascii="Arial" w:eastAsia="Arial" w:hAnsi="Arial" w:cs="Arial"/>
          <w:i/>
          <w:sz w:val="18"/>
          <w:szCs w:val="18"/>
        </w:rPr>
        <w:t xml:space="preserve"> Scholar</w:t>
      </w:r>
      <w:r w:rsidR="004542A5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4542A5" w:rsidRPr="00AB06E4">
        <w:rPr>
          <w:rFonts w:ascii="Arial" w:eastAsia="Arial" w:hAnsi="Arial" w:cs="Arial"/>
          <w:i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AB06E4" w:rsidRDefault="00800E17" w:rsidP="00ED273F">
      <w:pPr>
        <w:jc w:val="both"/>
        <w:rPr>
          <w:rFonts w:ascii="Arial" w:hAnsi="Arial" w:cs="Arial"/>
          <w:spacing w:val="2"/>
          <w:sz w:val="18"/>
          <w:szCs w:val="18"/>
          <w:vertAlign w:val="superscript"/>
        </w:rPr>
      </w:pPr>
      <w:r>
        <w:rPr>
          <w:rFonts w:ascii="Arial" w:hAnsi="Arial" w:cs="Arial"/>
          <w:sz w:val="18"/>
        </w:rPr>
        <w:t xml:space="preserve">A acupuntura </w:t>
      </w:r>
      <w:r w:rsidRPr="00800E17">
        <w:rPr>
          <w:rFonts w:ascii="Arial" w:hAnsi="Arial" w:cs="Arial"/>
          <w:spacing w:val="2"/>
          <w:sz w:val="18"/>
          <w:szCs w:val="18"/>
        </w:rPr>
        <w:t>é baseada na estimulação</w:t>
      </w:r>
      <w:r>
        <w:rPr>
          <w:rFonts w:ascii="Arial" w:hAnsi="Arial" w:cs="Arial"/>
          <w:spacing w:val="2"/>
          <w:sz w:val="18"/>
          <w:szCs w:val="18"/>
        </w:rPr>
        <w:t xml:space="preserve"> de</w:t>
      </w:r>
      <w:r w:rsidR="00291AA5">
        <w:rPr>
          <w:rFonts w:ascii="Arial" w:hAnsi="Arial" w:cs="Arial"/>
          <w:spacing w:val="2"/>
          <w:sz w:val="18"/>
          <w:szCs w:val="18"/>
        </w:rPr>
        <w:t xml:space="preserve"> certos pontos do corpo</w:t>
      </w:r>
      <w:r w:rsidR="008A3CCB">
        <w:rPr>
          <w:rFonts w:ascii="Arial" w:hAnsi="Arial" w:cs="Arial"/>
          <w:spacing w:val="2"/>
          <w:sz w:val="18"/>
          <w:szCs w:val="18"/>
        </w:rPr>
        <w:t xml:space="preserve">, por meio de agulhas muito finas. </w:t>
      </w:r>
      <w:r w:rsidR="008A3CCB" w:rsidRPr="008A3CCB">
        <w:rPr>
          <w:rFonts w:ascii="Arial" w:hAnsi="Arial" w:cs="Arial"/>
          <w:spacing w:val="2"/>
          <w:sz w:val="18"/>
          <w:szCs w:val="18"/>
        </w:rPr>
        <w:t>Existem mais de 150 pontos</w:t>
      </w:r>
      <w:r w:rsidR="008A3CCB">
        <w:rPr>
          <w:rFonts w:ascii="Arial" w:hAnsi="Arial" w:cs="Arial"/>
          <w:spacing w:val="2"/>
          <w:sz w:val="18"/>
          <w:szCs w:val="18"/>
        </w:rPr>
        <w:t xml:space="preserve"> </w:t>
      </w:r>
      <w:r w:rsidR="008A3CCB" w:rsidRPr="008A3CCB">
        <w:rPr>
          <w:rFonts w:ascii="Arial" w:hAnsi="Arial" w:cs="Arial"/>
          <w:spacing w:val="2"/>
          <w:sz w:val="18"/>
          <w:szCs w:val="18"/>
        </w:rPr>
        <w:t>em animais de companhia c</w:t>
      </w:r>
      <w:r w:rsidR="008A3CCB">
        <w:rPr>
          <w:rFonts w:ascii="Arial" w:hAnsi="Arial" w:cs="Arial"/>
          <w:spacing w:val="2"/>
          <w:sz w:val="18"/>
          <w:szCs w:val="18"/>
        </w:rPr>
        <w:t>om locais e efeitos específicos,</w:t>
      </w:r>
      <w:r w:rsidR="00AB06E4">
        <w:rPr>
          <w:rFonts w:ascii="Arial" w:hAnsi="Arial" w:cs="Arial"/>
          <w:spacing w:val="2"/>
          <w:sz w:val="18"/>
          <w:szCs w:val="18"/>
        </w:rPr>
        <w:t xml:space="preserve"> como </w:t>
      </w:r>
      <w:r w:rsidR="00867D88">
        <w:rPr>
          <w:rFonts w:ascii="Arial" w:hAnsi="Arial" w:cs="Arial"/>
          <w:spacing w:val="2"/>
          <w:sz w:val="18"/>
          <w:szCs w:val="18"/>
        </w:rPr>
        <w:t>podem</w:t>
      </w:r>
      <w:r w:rsidR="00AB06E4">
        <w:rPr>
          <w:rFonts w:ascii="Arial" w:hAnsi="Arial" w:cs="Arial"/>
          <w:spacing w:val="2"/>
          <w:sz w:val="18"/>
          <w:szCs w:val="18"/>
        </w:rPr>
        <w:t xml:space="preserve"> ser </w:t>
      </w:r>
      <w:r w:rsidR="00867D88">
        <w:rPr>
          <w:rFonts w:ascii="Arial" w:hAnsi="Arial" w:cs="Arial"/>
          <w:spacing w:val="2"/>
          <w:sz w:val="18"/>
          <w:szCs w:val="18"/>
        </w:rPr>
        <w:t>observados na Tabela 1 e Figura1, tais pontos</w:t>
      </w:r>
      <w:r w:rsidR="008A3CCB" w:rsidRPr="008A3CCB">
        <w:rPr>
          <w:rFonts w:ascii="Arial" w:hAnsi="Arial" w:cs="Arial"/>
          <w:spacing w:val="2"/>
          <w:sz w:val="18"/>
          <w:szCs w:val="18"/>
        </w:rPr>
        <w:t xml:space="preserve"> contêm uma densidade mais alta de terminações nervosas livres do que o tecido </w:t>
      </w:r>
      <w:r w:rsidR="008A3CCB" w:rsidRPr="00ED273F">
        <w:rPr>
          <w:rFonts w:ascii="Arial" w:hAnsi="Arial" w:cs="Arial"/>
          <w:spacing w:val="2"/>
          <w:sz w:val="18"/>
          <w:szCs w:val="18"/>
        </w:rPr>
        <w:t>circundante</w:t>
      </w:r>
      <w:r w:rsidR="00ED273F" w:rsidRPr="00ED273F">
        <w:rPr>
          <w:rFonts w:ascii="Arial" w:hAnsi="Arial" w:cs="Arial"/>
          <w:sz w:val="18"/>
          <w:szCs w:val="18"/>
        </w:rPr>
        <w:t xml:space="preserve"> e </w:t>
      </w:r>
      <w:r w:rsidR="00F31952" w:rsidRPr="00ED273F">
        <w:rPr>
          <w:rFonts w:ascii="Arial" w:hAnsi="Arial" w:cs="Arial"/>
          <w:spacing w:val="2"/>
          <w:sz w:val="18"/>
          <w:szCs w:val="18"/>
        </w:rPr>
        <w:t>correspondem</w:t>
      </w:r>
      <w:r w:rsidR="00ED273F" w:rsidRPr="00ED273F">
        <w:rPr>
          <w:rFonts w:ascii="Arial" w:hAnsi="Arial" w:cs="Arial"/>
          <w:spacing w:val="2"/>
          <w:sz w:val="18"/>
          <w:szCs w:val="18"/>
        </w:rPr>
        <w:t xml:space="preserve"> a feixes neurovasculares,</w:t>
      </w:r>
      <w:r w:rsidR="00ED273F">
        <w:rPr>
          <w:rFonts w:ascii="Arial" w:hAnsi="Arial" w:cs="Arial"/>
          <w:spacing w:val="2"/>
          <w:sz w:val="18"/>
          <w:szCs w:val="18"/>
        </w:rPr>
        <w:t xml:space="preserve"> </w:t>
      </w:r>
      <w:r w:rsidR="00ED273F" w:rsidRPr="00ED273F">
        <w:rPr>
          <w:rFonts w:ascii="Arial" w:hAnsi="Arial" w:cs="Arial"/>
          <w:spacing w:val="2"/>
          <w:sz w:val="18"/>
          <w:szCs w:val="18"/>
        </w:rPr>
        <w:t>plexos sanguíneos, locais de ramificação nervosa e placa motora</w:t>
      </w:r>
      <w:r w:rsidR="008A3CCB" w:rsidRPr="00ED273F">
        <w:rPr>
          <w:rFonts w:ascii="Arial" w:hAnsi="Arial" w:cs="Arial"/>
          <w:spacing w:val="2"/>
          <w:sz w:val="18"/>
          <w:szCs w:val="18"/>
        </w:rPr>
        <w:t>.</w:t>
      </w:r>
      <w:r w:rsidR="00ED273F">
        <w:rPr>
          <w:rFonts w:ascii="Arial" w:hAnsi="Arial" w:cs="Arial"/>
          <w:spacing w:val="2"/>
          <w:sz w:val="18"/>
          <w:szCs w:val="18"/>
        </w:rPr>
        <w:t xml:space="preserve"> Logo, a</w:t>
      </w:r>
      <w:r w:rsidRPr="00ED273F">
        <w:rPr>
          <w:rFonts w:ascii="Arial" w:hAnsi="Arial" w:cs="Arial"/>
          <w:spacing w:val="2"/>
          <w:sz w:val="18"/>
          <w:szCs w:val="18"/>
        </w:rPr>
        <w:t xml:space="preserve"> colocação da agulha </w:t>
      </w:r>
      <w:r w:rsidR="008A3CCB" w:rsidRPr="00ED273F">
        <w:rPr>
          <w:rFonts w:ascii="Arial" w:hAnsi="Arial" w:cs="Arial"/>
          <w:spacing w:val="2"/>
          <w:sz w:val="18"/>
          <w:szCs w:val="18"/>
        </w:rPr>
        <w:t>leva ao microtrauma que</w:t>
      </w:r>
      <w:r w:rsidRPr="00ED273F">
        <w:rPr>
          <w:rFonts w:ascii="Arial" w:hAnsi="Arial" w:cs="Arial"/>
          <w:spacing w:val="2"/>
          <w:sz w:val="18"/>
          <w:szCs w:val="18"/>
        </w:rPr>
        <w:t>,</w:t>
      </w:r>
      <w:r w:rsidR="008A3CCB" w:rsidRPr="00ED273F">
        <w:rPr>
          <w:rFonts w:ascii="Arial" w:hAnsi="Arial" w:cs="Arial"/>
          <w:spacing w:val="2"/>
          <w:sz w:val="18"/>
          <w:szCs w:val="18"/>
        </w:rPr>
        <w:t xml:space="preserve"> consequentemente, estimula a</w:t>
      </w:r>
      <w:r w:rsidRPr="00ED273F">
        <w:rPr>
          <w:rFonts w:ascii="Arial" w:hAnsi="Arial" w:cs="Arial"/>
          <w:spacing w:val="2"/>
          <w:sz w:val="18"/>
          <w:szCs w:val="18"/>
        </w:rPr>
        <w:t xml:space="preserve"> inflamação, vasodilataçã</w:t>
      </w:r>
      <w:r w:rsidR="00ED273F">
        <w:rPr>
          <w:rFonts w:ascii="Arial" w:hAnsi="Arial" w:cs="Arial"/>
          <w:spacing w:val="2"/>
          <w:sz w:val="18"/>
          <w:szCs w:val="18"/>
        </w:rPr>
        <w:t>o</w:t>
      </w:r>
      <w:r w:rsidR="00525000">
        <w:rPr>
          <w:rFonts w:ascii="Arial" w:hAnsi="Arial" w:cs="Arial"/>
          <w:spacing w:val="2"/>
          <w:sz w:val="18"/>
          <w:szCs w:val="18"/>
        </w:rPr>
        <w:t xml:space="preserve"> e</w:t>
      </w:r>
      <w:r w:rsidR="008A3CCB" w:rsidRPr="00ED273F">
        <w:rPr>
          <w:rFonts w:ascii="Arial" w:hAnsi="Arial" w:cs="Arial"/>
          <w:spacing w:val="2"/>
          <w:sz w:val="18"/>
          <w:szCs w:val="18"/>
        </w:rPr>
        <w:t xml:space="preserve"> os nervos</w:t>
      </w:r>
      <w:r w:rsidRPr="00ED273F">
        <w:rPr>
          <w:rFonts w:ascii="Arial" w:hAnsi="Arial" w:cs="Arial"/>
          <w:spacing w:val="2"/>
          <w:sz w:val="18"/>
          <w:szCs w:val="18"/>
        </w:rPr>
        <w:t xml:space="preserve"> aferentes </w:t>
      </w:r>
      <w:proofErr w:type="spellStart"/>
      <w:r w:rsidRPr="00ED273F">
        <w:rPr>
          <w:rFonts w:ascii="Arial" w:hAnsi="Arial" w:cs="Arial"/>
          <w:spacing w:val="2"/>
          <w:sz w:val="18"/>
          <w:szCs w:val="18"/>
        </w:rPr>
        <w:t>nociceptivos</w:t>
      </w:r>
      <w:proofErr w:type="spellEnd"/>
      <w:r w:rsidRPr="00ED273F">
        <w:rPr>
          <w:rFonts w:ascii="Arial" w:hAnsi="Arial" w:cs="Arial"/>
          <w:spacing w:val="2"/>
          <w:sz w:val="18"/>
          <w:szCs w:val="18"/>
        </w:rPr>
        <w:t xml:space="preserve"> </w:t>
      </w:r>
      <w:proofErr w:type="gramStart"/>
      <w:r w:rsidRPr="00ED273F">
        <w:rPr>
          <w:rFonts w:ascii="Arial" w:hAnsi="Arial" w:cs="Arial"/>
          <w:spacing w:val="2"/>
          <w:sz w:val="18"/>
          <w:szCs w:val="18"/>
        </w:rPr>
        <w:t>locais</w:t>
      </w:r>
      <w:r w:rsidR="004A5EEC">
        <w:rPr>
          <w:rFonts w:ascii="Arial" w:hAnsi="Arial" w:cs="Arial"/>
          <w:spacing w:val="2"/>
          <w:sz w:val="18"/>
          <w:szCs w:val="18"/>
        </w:rPr>
        <w:t>.</w:t>
      </w:r>
      <w:proofErr w:type="gramEnd"/>
      <w:r w:rsidR="006305F8" w:rsidRPr="004A5EEC">
        <w:rPr>
          <w:rFonts w:ascii="Arial" w:hAnsi="Arial" w:cs="Arial"/>
          <w:spacing w:val="2"/>
          <w:sz w:val="18"/>
          <w:szCs w:val="18"/>
          <w:vertAlign w:val="superscript"/>
        </w:rPr>
        <w:t>1,4</w:t>
      </w:r>
    </w:p>
    <w:p w:rsidR="00AB06E4" w:rsidRDefault="00867D88" w:rsidP="00ED273F">
      <w:pPr>
        <w:jc w:val="both"/>
        <w:rPr>
          <w:rFonts w:ascii="Arial" w:hAnsi="Arial" w:cs="Arial"/>
          <w:spacing w:val="2"/>
          <w:sz w:val="18"/>
          <w:szCs w:val="18"/>
          <w:vertAlign w:val="superscript"/>
        </w:rPr>
      </w:pPr>
      <w:r>
        <w:rPr>
          <w:rFonts w:ascii="Arial" w:hAnsi="Arial" w:cs="Arial"/>
          <w:noProof/>
          <w:spacing w:val="2"/>
          <w:sz w:val="18"/>
          <w:szCs w:val="18"/>
        </w:rPr>
        <w:drawing>
          <wp:inline distT="0" distB="0" distL="0" distR="0" wp14:anchorId="19B50445" wp14:editId="50718669">
            <wp:extent cx="3228975" cy="2444943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57" t="48775" r="50059" b="1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93" cy="244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88" w:rsidRPr="00F26C81" w:rsidRDefault="00867D88" w:rsidP="00867D88">
      <w:pPr>
        <w:jc w:val="center"/>
        <w:rPr>
          <w:rFonts w:ascii="Arial" w:hAnsi="Arial" w:cs="Arial"/>
          <w:spacing w:val="2"/>
          <w:sz w:val="18"/>
          <w:szCs w:val="18"/>
        </w:rPr>
      </w:pPr>
      <w:r w:rsidRPr="00D41200">
        <w:rPr>
          <w:rFonts w:ascii="Arial" w:hAnsi="Arial" w:cs="Arial"/>
          <w:b/>
          <w:spacing w:val="2"/>
          <w:sz w:val="18"/>
          <w:szCs w:val="18"/>
        </w:rPr>
        <w:t>Figura 1</w:t>
      </w:r>
      <w:r w:rsidRPr="00F26C81">
        <w:rPr>
          <w:rFonts w:ascii="Arial" w:hAnsi="Arial" w:cs="Arial"/>
          <w:spacing w:val="2"/>
          <w:sz w:val="18"/>
          <w:szCs w:val="18"/>
        </w:rPr>
        <w:t xml:space="preserve">: Principais </w:t>
      </w:r>
      <w:proofErr w:type="spellStart"/>
      <w:r w:rsidRPr="00F26C81">
        <w:rPr>
          <w:rFonts w:ascii="Arial" w:hAnsi="Arial" w:cs="Arial"/>
          <w:spacing w:val="2"/>
          <w:sz w:val="18"/>
          <w:szCs w:val="18"/>
        </w:rPr>
        <w:t>acupontos</w:t>
      </w:r>
      <w:proofErr w:type="spellEnd"/>
      <w:r w:rsidRPr="00F26C81">
        <w:rPr>
          <w:rFonts w:ascii="Arial" w:hAnsi="Arial" w:cs="Arial"/>
          <w:spacing w:val="2"/>
          <w:sz w:val="18"/>
          <w:szCs w:val="18"/>
        </w:rPr>
        <w:t xml:space="preserve"> em </w:t>
      </w:r>
      <w:proofErr w:type="gramStart"/>
      <w:r w:rsidRPr="00F26C81">
        <w:rPr>
          <w:rFonts w:ascii="Arial" w:hAnsi="Arial" w:cs="Arial"/>
          <w:spacing w:val="2"/>
          <w:sz w:val="18"/>
          <w:szCs w:val="18"/>
        </w:rPr>
        <w:t>cães</w:t>
      </w:r>
      <w:r>
        <w:rPr>
          <w:rFonts w:ascii="Arial" w:hAnsi="Arial" w:cs="Arial"/>
          <w:spacing w:val="2"/>
          <w:sz w:val="18"/>
          <w:szCs w:val="18"/>
        </w:rPr>
        <w:t>.</w:t>
      </w:r>
      <w:proofErr w:type="gramEnd"/>
      <w:r w:rsidRPr="004A5EEC">
        <w:rPr>
          <w:rFonts w:ascii="Arial" w:hAnsi="Arial" w:cs="Arial"/>
          <w:spacing w:val="2"/>
          <w:sz w:val="18"/>
          <w:szCs w:val="18"/>
          <w:vertAlign w:val="superscript"/>
        </w:rPr>
        <w:t>4</w:t>
      </w:r>
    </w:p>
    <w:p w:rsidR="00867D88" w:rsidRDefault="00867D88" w:rsidP="00AB06E4">
      <w:pPr>
        <w:jc w:val="center"/>
        <w:rPr>
          <w:rFonts w:ascii="Arial" w:hAnsi="Arial" w:cs="Arial"/>
          <w:b/>
          <w:spacing w:val="2"/>
          <w:sz w:val="18"/>
          <w:szCs w:val="18"/>
        </w:rPr>
      </w:pPr>
    </w:p>
    <w:p w:rsidR="00AB06E4" w:rsidRPr="00AB06E4" w:rsidRDefault="00AB06E4" w:rsidP="00AB06E4">
      <w:pPr>
        <w:jc w:val="center"/>
        <w:rPr>
          <w:rFonts w:ascii="Arial" w:hAnsi="Arial" w:cs="Arial"/>
          <w:spacing w:val="2"/>
          <w:sz w:val="18"/>
          <w:szCs w:val="18"/>
          <w:vertAlign w:val="superscript"/>
        </w:rPr>
      </w:pPr>
      <w:r w:rsidRPr="00D41200">
        <w:rPr>
          <w:rFonts w:ascii="Arial" w:hAnsi="Arial" w:cs="Arial"/>
          <w:b/>
          <w:spacing w:val="2"/>
          <w:sz w:val="18"/>
          <w:szCs w:val="18"/>
        </w:rPr>
        <w:lastRenderedPageBreak/>
        <w:t>Tabela</w:t>
      </w:r>
      <w:r w:rsidR="00867D88">
        <w:rPr>
          <w:rFonts w:ascii="Arial" w:hAnsi="Arial" w:cs="Arial"/>
          <w:b/>
          <w:spacing w:val="2"/>
          <w:sz w:val="18"/>
          <w:szCs w:val="18"/>
        </w:rPr>
        <w:t xml:space="preserve"> 1</w:t>
      </w:r>
      <w:r w:rsidRPr="00D41200">
        <w:rPr>
          <w:rFonts w:ascii="Arial" w:hAnsi="Arial" w:cs="Arial"/>
          <w:b/>
          <w:spacing w:val="2"/>
          <w:sz w:val="18"/>
          <w:szCs w:val="18"/>
        </w:rPr>
        <w:t>:</w:t>
      </w:r>
      <w:r>
        <w:rPr>
          <w:rFonts w:ascii="Arial" w:hAnsi="Arial" w:cs="Arial"/>
          <w:spacing w:val="2"/>
          <w:sz w:val="18"/>
          <w:szCs w:val="18"/>
        </w:rPr>
        <w:t xml:space="preserve"> Principais pontos de acu</w:t>
      </w:r>
      <w:r w:rsidRPr="00235DBA">
        <w:rPr>
          <w:rFonts w:ascii="Arial" w:hAnsi="Arial" w:cs="Arial"/>
          <w:spacing w:val="2"/>
          <w:sz w:val="18"/>
          <w:szCs w:val="18"/>
        </w:rPr>
        <w:t>pu</w:t>
      </w:r>
      <w:r>
        <w:rPr>
          <w:rFonts w:ascii="Arial" w:hAnsi="Arial" w:cs="Arial"/>
          <w:spacing w:val="2"/>
          <w:sz w:val="18"/>
          <w:szCs w:val="18"/>
        </w:rPr>
        <w:t xml:space="preserve">ntura de acordo com a </w:t>
      </w:r>
      <w:r w:rsidRPr="00235DBA">
        <w:rPr>
          <w:rFonts w:ascii="Arial" w:hAnsi="Arial" w:cs="Arial"/>
          <w:spacing w:val="2"/>
          <w:sz w:val="18"/>
          <w:szCs w:val="18"/>
        </w:rPr>
        <w:t>condiç</w:t>
      </w:r>
      <w:r>
        <w:rPr>
          <w:rFonts w:ascii="Arial" w:hAnsi="Arial" w:cs="Arial"/>
          <w:spacing w:val="2"/>
          <w:sz w:val="18"/>
          <w:szCs w:val="18"/>
        </w:rPr>
        <w:t xml:space="preserve">ão do </w:t>
      </w:r>
      <w:proofErr w:type="gramStart"/>
      <w:r>
        <w:rPr>
          <w:rFonts w:ascii="Arial" w:hAnsi="Arial" w:cs="Arial"/>
          <w:spacing w:val="2"/>
          <w:sz w:val="18"/>
          <w:szCs w:val="18"/>
        </w:rPr>
        <w:t>animal.</w:t>
      </w:r>
      <w:proofErr w:type="gramEnd"/>
      <w:r>
        <w:rPr>
          <w:rFonts w:ascii="Arial" w:hAnsi="Arial" w:cs="Arial"/>
          <w:spacing w:val="2"/>
          <w:sz w:val="18"/>
          <w:szCs w:val="18"/>
          <w:vertAlign w:val="superscript"/>
        </w:rPr>
        <w:t>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852"/>
      </w:tblGrid>
      <w:tr w:rsidR="00AB06E4" w:rsidTr="00375FE5">
        <w:tc>
          <w:tcPr>
            <w:tcW w:w="1668" w:type="dxa"/>
          </w:tcPr>
          <w:p w:rsidR="00AB06E4" w:rsidRDefault="00AB06E4" w:rsidP="00375FE5">
            <w:pPr>
              <w:jc w:val="center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Dor</w:t>
            </w:r>
          </w:p>
        </w:tc>
        <w:tc>
          <w:tcPr>
            <w:tcW w:w="3852" w:type="dxa"/>
          </w:tcPr>
          <w:p w:rsidR="00AB06E4" w:rsidRDefault="00AB06E4" w:rsidP="00375FE5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t>LI-4, LIV-3, ST-36, BL-</w:t>
            </w:r>
            <w:proofErr w:type="gramStart"/>
            <w:r>
              <w:t>60</w:t>
            </w:r>
            <w:proofErr w:type="gramEnd"/>
          </w:p>
        </w:tc>
      </w:tr>
      <w:tr w:rsidR="00AB06E4" w:rsidTr="00375FE5">
        <w:tc>
          <w:tcPr>
            <w:tcW w:w="1668" w:type="dxa"/>
          </w:tcPr>
          <w:p w:rsidR="00AB06E4" w:rsidRDefault="00AB06E4" w:rsidP="00375FE5">
            <w:pPr>
              <w:jc w:val="center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Inflamação</w:t>
            </w:r>
          </w:p>
        </w:tc>
        <w:tc>
          <w:tcPr>
            <w:tcW w:w="3852" w:type="dxa"/>
          </w:tcPr>
          <w:p w:rsidR="00AB06E4" w:rsidRDefault="00AB06E4" w:rsidP="00375FE5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t>LI-4, LI-11, ST-36, GV-</w:t>
            </w:r>
            <w:proofErr w:type="gramStart"/>
            <w:r>
              <w:t>14</w:t>
            </w:r>
            <w:proofErr w:type="gramEnd"/>
          </w:p>
        </w:tc>
      </w:tr>
      <w:tr w:rsidR="00AB06E4" w:rsidRPr="00AB06E4" w:rsidTr="00375FE5">
        <w:tc>
          <w:tcPr>
            <w:tcW w:w="1668" w:type="dxa"/>
          </w:tcPr>
          <w:p w:rsidR="00AB06E4" w:rsidRDefault="00AB06E4" w:rsidP="00375FE5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Doença de disco intervertebral</w:t>
            </w:r>
          </w:p>
        </w:tc>
        <w:tc>
          <w:tcPr>
            <w:tcW w:w="3852" w:type="dxa"/>
          </w:tcPr>
          <w:p w:rsidR="00AB06E4" w:rsidRPr="00F31952" w:rsidRDefault="00AB06E4" w:rsidP="00375FE5">
            <w:pPr>
              <w:jc w:val="both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 w:rsidRPr="00F31952">
              <w:rPr>
                <w:lang w:val="en-US"/>
              </w:rPr>
              <w:t>GV-14, LI-4, ST-36, LIV-3, PC-8, KID-1</w:t>
            </w:r>
          </w:p>
        </w:tc>
      </w:tr>
    </w:tbl>
    <w:p w:rsidR="00867D88" w:rsidRDefault="00867D88" w:rsidP="003D6782">
      <w:pPr>
        <w:jc w:val="both"/>
        <w:rPr>
          <w:rFonts w:ascii="Arial" w:hAnsi="Arial" w:cs="Arial"/>
          <w:spacing w:val="2"/>
          <w:sz w:val="18"/>
          <w:szCs w:val="18"/>
          <w:vertAlign w:val="superscript"/>
          <w:lang w:val="en-US"/>
        </w:rPr>
      </w:pPr>
    </w:p>
    <w:p w:rsidR="00AA355F" w:rsidRDefault="00525000" w:rsidP="003D6782">
      <w:pPr>
        <w:jc w:val="both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 xml:space="preserve">Sendo assim, essa pratica </w:t>
      </w:r>
      <w:r w:rsidR="008A3CCB" w:rsidRPr="008A3CCB">
        <w:rPr>
          <w:rFonts w:ascii="Arial" w:hAnsi="Arial" w:cs="Arial"/>
          <w:spacing w:val="2"/>
          <w:sz w:val="18"/>
          <w:szCs w:val="18"/>
        </w:rPr>
        <w:t xml:space="preserve">pode ser usada para auxiliar na anestesia e analgesia, controlar convulsões epilépticas, </w:t>
      </w:r>
      <w:r w:rsidR="004542A5">
        <w:rPr>
          <w:rFonts w:ascii="Arial" w:hAnsi="Arial" w:cs="Arial"/>
          <w:spacing w:val="2"/>
          <w:sz w:val="18"/>
          <w:szCs w:val="18"/>
        </w:rPr>
        <w:t xml:space="preserve">náuseas, controlar a ansiedade, </w:t>
      </w:r>
      <w:r w:rsidR="00867D88">
        <w:rPr>
          <w:rFonts w:ascii="Arial" w:hAnsi="Arial" w:cs="Arial"/>
          <w:spacing w:val="2"/>
          <w:sz w:val="18"/>
          <w:szCs w:val="18"/>
        </w:rPr>
        <w:t>além</w:t>
      </w:r>
      <w:r w:rsidR="004542A5">
        <w:rPr>
          <w:rFonts w:ascii="Arial" w:hAnsi="Arial" w:cs="Arial"/>
          <w:spacing w:val="2"/>
          <w:sz w:val="18"/>
          <w:szCs w:val="18"/>
        </w:rPr>
        <w:t xml:space="preserve"> </w:t>
      </w:r>
      <w:r w:rsidR="00ED273F">
        <w:rPr>
          <w:rFonts w:ascii="Arial" w:hAnsi="Arial" w:cs="Arial"/>
          <w:spacing w:val="2"/>
          <w:sz w:val="18"/>
          <w:szCs w:val="18"/>
        </w:rPr>
        <w:t>de</w:t>
      </w:r>
      <w:r w:rsidR="008A3CCB" w:rsidRPr="008A3CCB">
        <w:rPr>
          <w:rFonts w:ascii="Arial" w:hAnsi="Arial" w:cs="Arial"/>
          <w:spacing w:val="2"/>
          <w:sz w:val="18"/>
          <w:szCs w:val="18"/>
        </w:rPr>
        <w:t xml:space="preserve"> ajudar a tratar outras disfunções e doenças orgânicas</w:t>
      </w:r>
      <w:r w:rsidR="00867D88">
        <w:rPr>
          <w:rFonts w:ascii="Arial" w:hAnsi="Arial" w:cs="Arial"/>
          <w:spacing w:val="2"/>
          <w:sz w:val="18"/>
          <w:szCs w:val="18"/>
        </w:rPr>
        <w:t xml:space="preserve">, como lesões medulares e </w:t>
      </w:r>
      <w:proofErr w:type="gramStart"/>
      <w:r w:rsidR="00867D88">
        <w:rPr>
          <w:rFonts w:ascii="Arial" w:hAnsi="Arial" w:cs="Arial"/>
          <w:spacing w:val="2"/>
          <w:sz w:val="18"/>
          <w:szCs w:val="18"/>
        </w:rPr>
        <w:t>inflamações</w:t>
      </w:r>
      <w:r w:rsidR="004A5EEC">
        <w:rPr>
          <w:rFonts w:ascii="Arial" w:hAnsi="Arial" w:cs="Arial"/>
          <w:spacing w:val="2"/>
          <w:sz w:val="18"/>
          <w:szCs w:val="18"/>
        </w:rPr>
        <w:t>.</w:t>
      </w:r>
      <w:proofErr w:type="gramEnd"/>
      <w:r w:rsidR="006305F8" w:rsidRPr="004A5EEC">
        <w:rPr>
          <w:rFonts w:ascii="Arial" w:hAnsi="Arial" w:cs="Arial"/>
          <w:spacing w:val="2"/>
          <w:sz w:val="18"/>
          <w:szCs w:val="18"/>
          <w:vertAlign w:val="superscript"/>
        </w:rPr>
        <w:t>1</w:t>
      </w:r>
      <w:r w:rsidR="008A3CCB" w:rsidRPr="004A5EEC">
        <w:rPr>
          <w:rFonts w:ascii="Arial" w:hAnsi="Arial" w:cs="Arial"/>
          <w:spacing w:val="2"/>
          <w:sz w:val="18"/>
          <w:szCs w:val="18"/>
          <w:vertAlign w:val="superscript"/>
        </w:rPr>
        <w:t xml:space="preserve"> </w:t>
      </w:r>
    </w:p>
    <w:p w:rsidR="00867D88" w:rsidRDefault="00867D88" w:rsidP="003D6782">
      <w:pPr>
        <w:jc w:val="both"/>
        <w:rPr>
          <w:rFonts w:ascii="Arial" w:hAnsi="Arial" w:cs="Arial"/>
          <w:spacing w:val="2"/>
          <w:sz w:val="18"/>
          <w:szCs w:val="18"/>
        </w:rPr>
      </w:pPr>
    </w:p>
    <w:p w:rsidR="00291AA5" w:rsidRDefault="00291AA5" w:rsidP="003D6782">
      <w:pPr>
        <w:jc w:val="both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Vale ressaltar que,</w:t>
      </w:r>
      <w:r w:rsidR="00ED273F">
        <w:rPr>
          <w:rFonts w:ascii="Arial" w:hAnsi="Arial" w:cs="Arial"/>
          <w:spacing w:val="2"/>
          <w:sz w:val="18"/>
          <w:szCs w:val="18"/>
        </w:rPr>
        <w:t xml:space="preserve"> na neurologia veterinária,</w:t>
      </w:r>
      <w:r w:rsidR="00AA355F">
        <w:rPr>
          <w:rFonts w:ascii="Arial" w:hAnsi="Arial" w:cs="Arial"/>
          <w:spacing w:val="2"/>
          <w:sz w:val="18"/>
          <w:szCs w:val="18"/>
        </w:rPr>
        <w:t xml:space="preserve"> essa pratica tem sido eficaz para casos de lesões medulares e doença do disco vertebral. A estimulação dos pontos de acupuntura </w:t>
      </w:r>
      <w:r w:rsidR="00AA355F" w:rsidRPr="00AA355F">
        <w:rPr>
          <w:rFonts w:ascii="Arial" w:hAnsi="Arial" w:cs="Arial"/>
          <w:spacing w:val="2"/>
          <w:sz w:val="18"/>
          <w:szCs w:val="18"/>
        </w:rPr>
        <w:t xml:space="preserve">regulam </w:t>
      </w:r>
      <w:r w:rsidR="00AA355F">
        <w:rPr>
          <w:rFonts w:ascii="Arial" w:hAnsi="Arial" w:cs="Arial"/>
          <w:spacing w:val="2"/>
          <w:sz w:val="18"/>
          <w:szCs w:val="18"/>
        </w:rPr>
        <w:t xml:space="preserve">os </w:t>
      </w:r>
      <w:r w:rsidR="00AA355F" w:rsidRPr="00AA355F">
        <w:rPr>
          <w:rFonts w:ascii="Arial" w:hAnsi="Arial" w:cs="Arial"/>
          <w:spacing w:val="2"/>
          <w:sz w:val="18"/>
          <w:szCs w:val="18"/>
        </w:rPr>
        <w:t>fatores pró-inflamatóri</w:t>
      </w:r>
      <w:r w:rsidR="00AA355F">
        <w:rPr>
          <w:rFonts w:ascii="Arial" w:hAnsi="Arial" w:cs="Arial"/>
          <w:spacing w:val="2"/>
          <w:sz w:val="18"/>
          <w:szCs w:val="18"/>
        </w:rPr>
        <w:t xml:space="preserve">os, como interleucina-6 (IL-6), </w:t>
      </w:r>
      <w:r w:rsidR="00AA355F" w:rsidRPr="00AA355F">
        <w:rPr>
          <w:rFonts w:ascii="Arial" w:hAnsi="Arial" w:cs="Arial"/>
          <w:spacing w:val="2"/>
          <w:sz w:val="18"/>
          <w:szCs w:val="18"/>
        </w:rPr>
        <w:t xml:space="preserve">ciclooxigenase-2 (COX-2), fator de necrose </w:t>
      </w:r>
      <w:proofErr w:type="spellStart"/>
      <w:r w:rsidR="00AA355F" w:rsidRPr="00AA355F">
        <w:rPr>
          <w:rFonts w:ascii="Arial" w:hAnsi="Arial" w:cs="Arial"/>
          <w:spacing w:val="2"/>
          <w:sz w:val="18"/>
          <w:szCs w:val="18"/>
        </w:rPr>
        <w:t>tumoral-a</w:t>
      </w:r>
      <w:proofErr w:type="spellEnd"/>
      <w:r w:rsidR="00AA355F" w:rsidRPr="00AA355F">
        <w:rPr>
          <w:rFonts w:ascii="Arial" w:hAnsi="Arial" w:cs="Arial"/>
          <w:spacing w:val="2"/>
          <w:sz w:val="18"/>
          <w:szCs w:val="18"/>
        </w:rPr>
        <w:t xml:space="preserve"> (</w:t>
      </w:r>
      <w:proofErr w:type="spellStart"/>
      <w:proofErr w:type="gramStart"/>
      <w:r w:rsidR="00AA355F" w:rsidRPr="00AA355F">
        <w:rPr>
          <w:rFonts w:ascii="Arial" w:hAnsi="Arial" w:cs="Arial"/>
          <w:spacing w:val="2"/>
          <w:sz w:val="18"/>
          <w:szCs w:val="18"/>
        </w:rPr>
        <w:t>TNFa</w:t>
      </w:r>
      <w:proofErr w:type="spellEnd"/>
      <w:proofErr w:type="gramEnd"/>
      <w:r w:rsidR="00AA355F" w:rsidRPr="00AA355F">
        <w:rPr>
          <w:rFonts w:ascii="Arial" w:hAnsi="Arial" w:cs="Arial"/>
          <w:spacing w:val="2"/>
          <w:sz w:val="18"/>
          <w:szCs w:val="18"/>
        </w:rPr>
        <w:t>)</w:t>
      </w:r>
      <w:r w:rsidR="00AA355F">
        <w:rPr>
          <w:rFonts w:ascii="Arial" w:hAnsi="Arial" w:cs="Arial"/>
          <w:spacing w:val="2"/>
          <w:sz w:val="18"/>
          <w:szCs w:val="18"/>
        </w:rPr>
        <w:t xml:space="preserve"> e entre outros. Alem disso,</w:t>
      </w:r>
      <w:r>
        <w:rPr>
          <w:rFonts w:ascii="Arial" w:hAnsi="Arial" w:cs="Arial"/>
          <w:spacing w:val="2"/>
          <w:sz w:val="18"/>
          <w:szCs w:val="18"/>
        </w:rPr>
        <w:t xml:space="preserve"> induz a </w:t>
      </w:r>
      <w:r w:rsidRPr="00291AA5">
        <w:rPr>
          <w:rFonts w:ascii="Arial" w:hAnsi="Arial" w:cs="Arial"/>
          <w:spacing w:val="2"/>
          <w:sz w:val="18"/>
          <w:szCs w:val="18"/>
        </w:rPr>
        <w:t>estimulação da produção de b-endorfinas, que promove efeitos anal</w:t>
      </w:r>
      <w:r>
        <w:rPr>
          <w:rFonts w:ascii="Arial" w:hAnsi="Arial" w:cs="Arial"/>
          <w:spacing w:val="2"/>
          <w:sz w:val="18"/>
          <w:szCs w:val="18"/>
        </w:rPr>
        <w:t xml:space="preserve">gésicos profundos e duradouros e, em </w:t>
      </w:r>
      <w:r w:rsidRPr="00291AA5"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lguns pontos pode haver a redução</w:t>
      </w:r>
      <w:r w:rsidRPr="00291AA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d</w:t>
      </w:r>
      <w:r w:rsidRPr="00291AA5">
        <w:rPr>
          <w:rFonts w:ascii="Arial" w:hAnsi="Arial" w:cs="Arial"/>
          <w:spacing w:val="2"/>
          <w:sz w:val="18"/>
          <w:szCs w:val="18"/>
        </w:rPr>
        <w:t>os radicais livre</w:t>
      </w:r>
      <w:r w:rsidR="006305F8">
        <w:rPr>
          <w:rFonts w:ascii="Arial" w:hAnsi="Arial" w:cs="Arial"/>
          <w:spacing w:val="2"/>
          <w:sz w:val="18"/>
          <w:szCs w:val="18"/>
        </w:rPr>
        <w:t xml:space="preserve">s e melhorar a </w:t>
      </w:r>
      <w:proofErr w:type="gramStart"/>
      <w:r w:rsidR="006305F8">
        <w:rPr>
          <w:rFonts w:ascii="Arial" w:hAnsi="Arial" w:cs="Arial"/>
          <w:spacing w:val="2"/>
          <w:sz w:val="18"/>
          <w:szCs w:val="18"/>
        </w:rPr>
        <w:t>microcirculação.</w:t>
      </w:r>
      <w:proofErr w:type="gramEnd"/>
      <w:r w:rsidR="006305F8" w:rsidRPr="004A5EEC">
        <w:rPr>
          <w:rFonts w:ascii="Arial" w:hAnsi="Arial" w:cs="Arial"/>
          <w:spacing w:val="2"/>
          <w:sz w:val="18"/>
          <w:szCs w:val="18"/>
          <w:vertAlign w:val="superscript"/>
        </w:rPr>
        <w:t>5</w:t>
      </w:r>
    </w:p>
    <w:p w:rsidR="00867D88" w:rsidRDefault="00867D88" w:rsidP="00291AA5">
      <w:pPr>
        <w:jc w:val="both"/>
        <w:rPr>
          <w:rFonts w:ascii="Arial" w:hAnsi="Arial" w:cs="Arial"/>
          <w:spacing w:val="2"/>
          <w:sz w:val="18"/>
          <w:szCs w:val="18"/>
        </w:rPr>
      </w:pPr>
    </w:p>
    <w:p w:rsidR="00FD6410" w:rsidRPr="00AB06E4" w:rsidRDefault="004542A5" w:rsidP="00291AA5">
      <w:pPr>
        <w:jc w:val="both"/>
        <w:rPr>
          <w:rFonts w:ascii="Arial" w:hAnsi="Arial" w:cs="Arial"/>
          <w:spacing w:val="2"/>
          <w:sz w:val="18"/>
          <w:szCs w:val="18"/>
          <w:vertAlign w:val="superscript"/>
        </w:rPr>
      </w:pPr>
      <w:r>
        <w:rPr>
          <w:rFonts w:ascii="Arial" w:hAnsi="Arial" w:cs="Arial"/>
          <w:spacing w:val="2"/>
          <w:sz w:val="18"/>
          <w:szCs w:val="18"/>
        </w:rPr>
        <w:t>Estudos ainda mostram que essa pratica é</w:t>
      </w:r>
      <w:r w:rsidR="008A3CCB" w:rsidRPr="008A3CCB">
        <w:rPr>
          <w:rFonts w:ascii="Arial" w:hAnsi="Arial" w:cs="Arial"/>
          <w:spacing w:val="2"/>
          <w:sz w:val="18"/>
          <w:szCs w:val="18"/>
        </w:rPr>
        <w:t xml:space="preserve"> eficaz no tratamento da isquemia cerebral</w:t>
      </w:r>
      <w:r>
        <w:rPr>
          <w:rFonts w:ascii="Arial" w:hAnsi="Arial" w:cs="Arial"/>
          <w:spacing w:val="2"/>
          <w:sz w:val="18"/>
          <w:szCs w:val="18"/>
        </w:rPr>
        <w:t>, mostrando que a acupuntura pode ser uma terapia promissora para o tratamento de disfunções cognitivas em p</w:t>
      </w:r>
      <w:r w:rsidR="006305F8">
        <w:rPr>
          <w:rFonts w:ascii="Arial" w:hAnsi="Arial" w:cs="Arial"/>
          <w:spacing w:val="2"/>
          <w:sz w:val="18"/>
          <w:szCs w:val="18"/>
        </w:rPr>
        <w:t xml:space="preserve">acientes com doenças </w:t>
      </w:r>
      <w:proofErr w:type="gramStart"/>
      <w:r w:rsidR="00867D88">
        <w:rPr>
          <w:rFonts w:ascii="Arial" w:hAnsi="Arial" w:cs="Arial"/>
          <w:spacing w:val="2"/>
          <w:sz w:val="18"/>
          <w:szCs w:val="18"/>
        </w:rPr>
        <w:t>isquêmicas.</w:t>
      </w:r>
      <w:proofErr w:type="gramEnd"/>
      <w:r w:rsidR="006305F8" w:rsidRPr="004A5EEC">
        <w:rPr>
          <w:rFonts w:ascii="Arial" w:hAnsi="Arial" w:cs="Arial"/>
          <w:spacing w:val="2"/>
          <w:sz w:val="18"/>
          <w:szCs w:val="18"/>
          <w:vertAlign w:val="superscript"/>
        </w:rPr>
        <w:t>7</w:t>
      </w:r>
    </w:p>
    <w:p w:rsidR="00867D88" w:rsidRDefault="00867D88" w:rsidP="00A708A7">
      <w:pPr>
        <w:jc w:val="both"/>
        <w:rPr>
          <w:rFonts w:ascii="Arial" w:hAnsi="Arial" w:cs="Arial"/>
          <w:spacing w:val="2"/>
          <w:sz w:val="18"/>
          <w:szCs w:val="18"/>
        </w:rPr>
      </w:pPr>
    </w:p>
    <w:p w:rsidR="00A708A7" w:rsidRPr="006305F8" w:rsidRDefault="0052454C" w:rsidP="00A708A7">
      <w:pPr>
        <w:jc w:val="both"/>
        <w:rPr>
          <w:rFonts w:ascii="Arial" w:hAnsi="Arial" w:cs="Arial"/>
          <w:spacing w:val="2"/>
          <w:sz w:val="18"/>
          <w:szCs w:val="18"/>
        </w:rPr>
      </w:pPr>
      <w:bookmarkStart w:id="0" w:name="_GoBack"/>
      <w:bookmarkEnd w:id="0"/>
      <w:r w:rsidRPr="0052454C">
        <w:rPr>
          <w:rFonts w:ascii="Arial" w:hAnsi="Arial" w:cs="Arial"/>
          <w:spacing w:val="2"/>
          <w:sz w:val="18"/>
          <w:szCs w:val="18"/>
        </w:rPr>
        <w:t xml:space="preserve">No que diz respeito </w:t>
      </w:r>
      <w:r w:rsidR="00867D88" w:rsidRPr="0052454C">
        <w:rPr>
          <w:rFonts w:ascii="Arial" w:hAnsi="Arial" w:cs="Arial"/>
          <w:spacing w:val="2"/>
          <w:sz w:val="18"/>
          <w:szCs w:val="18"/>
        </w:rPr>
        <w:t>à</w:t>
      </w:r>
      <w:r w:rsidRPr="0052454C">
        <w:rPr>
          <w:rFonts w:ascii="Arial" w:hAnsi="Arial" w:cs="Arial"/>
          <w:spacing w:val="2"/>
          <w:sz w:val="18"/>
          <w:szCs w:val="18"/>
        </w:rPr>
        <w:t xml:space="preserve"> terapia a laser</w:t>
      </w:r>
      <w:r w:rsidR="005B7FE7">
        <w:rPr>
          <w:rFonts w:ascii="Arial" w:hAnsi="Arial" w:cs="Arial"/>
          <w:spacing w:val="2"/>
          <w:sz w:val="18"/>
          <w:szCs w:val="18"/>
        </w:rPr>
        <w:t>, ess</w:t>
      </w:r>
      <w:r w:rsidR="00827995">
        <w:rPr>
          <w:rFonts w:ascii="Arial" w:hAnsi="Arial" w:cs="Arial"/>
          <w:spacing w:val="2"/>
          <w:sz w:val="18"/>
          <w:szCs w:val="18"/>
        </w:rPr>
        <w:t xml:space="preserve">a </w:t>
      </w:r>
      <w:r w:rsidR="005B7FE7">
        <w:rPr>
          <w:rFonts w:ascii="Arial" w:hAnsi="Arial" w:cs="Arial"/>
          <w:spacing w:val="2"/>
          <w:sz w:val="18"/>
          <w:szCs w:val="18"/>
        </w:rPr>
        <w:t>modalidade</w:t>
      </w:r>
      <w:r w:rsidR="00432BC6">
        <w:rPr>
          <w:rFonts w:ascii="Arial" w:hAnsi="Arial" w:cs="Arial"/>
          <w:spacing w:val="2"/>
          <w:sz w:val="18"/>
          <w:szCs w:val="18"/>
        </w:rPr>
        <w:t xml:space="preserve"> promove a vasodilatação local e aumenta a microcirculação, </w:t>
      </w:r>
      <w:r w:rsidR="00432BC6" w:rsidRPr="00432BC6">
        <w:rPr>
          <w:rFonts w:ascii="Arial" w:hAnsi="Arial" w:cs="Arial"/>
          <w:spacing w:val="2"/>
          <w:sz w:val="18"/>
          <w:szCs w:val="18"/>
        </w:rPr>
        <w:t>contribui</w:t>
      </w:r>
      <w:r w:rsidR="00432BC6">
        <w:rPr>
          <w:rFonts w:ascii="Arial" w:hAnsi="Arial" w:cs="Arial"/>
          <w:spacing w:val="2"/>
          <w:sz w:val="18"/>
          <w:szCs w:val="18"/>
        </w:rPr>
        <w:t xml:space="preserve">ndo principalmente para </w:t>
      </w:r>
      <w:r w:rsidR="00432BC6" w:rsidRPr="00432BC6">
        <w:rPr>
          <w:rFonts w:ascii="Arial" w:hAnsi="Arial" w:cs="Arial"/>
          <w:spacing w:val="2"/>
          <w:sz w:val="18"/>
          <w:szCs w:val="18"/>
        </w:rPr>
        <w:t>o alívio da dor musculoesquelética</w:t>
      </w:r>
      <w:r w:rsidR="006305F8" w:rsidRPr="004A5EEC">
        <w:rPr>
          <w:rFonts w:ascii="Arial" w:hAnsi="Arial" w:cs="Arial"/>
          <w:spacing w:val="2"/>
          <w:sz w:val="18"/>
          <w:szCs w:val="18"/>
          <w:vertAlign w:val="superscript"/>
        </w:rPr>
        <w:t>1</w:t>
      </w:r>
      <w:r w:rsidR="00432BC6">
        <w:rPr>
          <w:rFonts w:ascii="Arial" w:hAnsi="Arial" w:cs="Arial"/>
          <w:spacing w:val="2"/>
          <w:sz w:val="18"/>
          <w:szCs w:val="18"/>
        </w:rPr>
        <w:t xml:space="preserve">. A terapia a laser de baixa intensidade tem sido relatada para varias lesões, principalmente as lesões medulares. Estudos relatam que os animais tratados cirurgicamente para correção de hérnia intervertebral e submetidos </w:t>
      </w:r>
      <w:proofErr w:type="gramStart"/>
      <w:r w:rsidR="00432BC6">
        <w:rPr>
          <w:rFonts w:ascii="Arial" w:hAnsi="Arial" w:cs="Arial"/>
          <w:spacing w:val="2"/>
          <w:sz w:val="18"/>
          <w:szCs w:val="18"/>
        </w:rPr>
        <w:t>a</w:t>
      </w:r>
      <w:proofErr w:type="gramEnd"/>
      <w:r w:rsidR="00432BC6">
        <w:rPr>
          <w:rFonts w:ascii="Arial" w:hAnsi="Arial" w:cs="Arial"/>
          <w:spacing w:val="2"/>
          <w:sz w:val="18"/>
          <w:szCs w:val="18"/>
        </w:rPr>
        <w:t xml:space="preserve"> terapia a laser no pós operatório, tiveram uma recuperação mais rápida e alçaram a deambulação precocemente, em 3 dias, em comparação com aqueles animais não submetidos a essa terapia, cuja deambulação espontânea ocorreu com 14 dias.</w:t>
      </w:r>
      <w:r w:rsidR="006305F8" w:rsidRPr="004A5EEC">
        <w:rPr>
          <w:rFonts w:ascii="Arial" w:hAnsi="Arial" w:cs="Arial"/>
          <w:spacing w:val="2"/>
          <w:sz w:val="18"/>
          <w:szCs w:val="18"/>
          <w:vertAlign w:val="superscript"/>
        </w:rPr>
        <w:t>3</w:t>
      </w:r>
      <w:r w:rsidR="00D41200">
        <w:rPr>
          <w:rFonts w:ascii="Arial" w:hAnsi="Arial" w:cs="Arial"/>
          <w:spacing w:val="2"/>
          <w:sz w:val="18"/>
          <w:szCs w:val="18"/>
        </w:rPr>
        <w:t xml:space="preserve"> </w:t>
      </w:r>
      <w:r w:rsidR="00A708A7">
        <w:rPr>
          <w:rFonts w:ascii="Arial" w:hAnsi="Arial" w:cs="Arial"/>
          <w:spacing w:val="2"/>
          <w:sz w:val="18"/>
          <w:szCs w:val="18"/>
        </w:rPr>
        <w:t xml:space="preserve">A literatura recomenda, para </w:t>
      </w:r>
      <w:r w:rsidR="00A708A7" w:rsidRPr="00A708A7">
        <w:rPr>
          <w:rFonts w:ascii="Arial" w:hAnsi="Arial" w:cs="Arial"/>
          <w:spacing w:val="2"/>
          <w:sz w:val="18"/>
          <w:szCs w:val="18"/>
        </w:rPr>
        <w:t>tratamento a laser</w:t>
      </w:r>
      <w:r w:rsidR="00A708A7">
        <w:rPr>
          <w:rFonts w:ascii="Arial" w:hAnsi="Arial" w:cs="Arial"/>
          <w:spacing w:val="2"/>
          <w:sz w:val="18"/>
          <w:szCs w:val="18"/>
        </w:rPr>
        <w:t>, a dose de 3 a 4 J/</w:t>
      </w:r>
      <w:r w:rsidR="00A708A7" w:rsidRPr="00A708A7">
        <w:rPr>
          <w:rFonts w:ascii="Arial" w:hAnsi="Arial" w:cs="Arial"/>
          <w:spacing w:val="2"/>
          <w:sz w:val="18"/>
          <w:szCs w:val="18"/>
        </w:rPr>
        <w:t>cm</w:t>
      </w:r>
      <w:r w:rsidR="00A708A7" w:rsidRPr="00A708A7">
        <w:rPr>
          <w:rFonts w:ascii="Arial" w:hAnsi="Arial" w:cs="Arial"/>
          <w:spacing w:val="2"/>
          <w:sz w:val="18"/>
          <w:szCs w:val="18"/>
          <w:vertAlign w:val="superscript"/>
        </w:rPr>
        <w:t>2</w:t>
      </w:r>
      <w:r w:rsidR="00A708A7">
        <w:rPr>
          <w:rFonts w:ascii="Arial" w:hAnsi="Arial" w:cs="Arial"/>
          <w:spacing w:val="2"/>
          <w:sz w:val="18"/>
          <w:szCs w:val="18"/>
        </w:rPr>
        <w:t xml:space="preserve">, contudo para o </w:t>
      </w:r>
      <w:r w:rsidR="00A708A7" w:rsidRPr="00A708A7">
        <w:rPr>
          <w:rFonts w:ascii="Arial" w:hAnsi="Arial" w:cs="Arial"/>
          <w:spacing w:val="2"/>
          <w:sz w:val="18"/>
          <w:szCs w:val="18"/>
        </w:rPr>
        <w:t xml:space="preserve"> tratamento</w:t>
      </w:r>
      <w:r w:rsidR="00A708A7">
        <w:rPr>
          <w:rFonts w:ascii="Arial" w:hAnsi="Arial" w:cs="Arial"/>
          <w:spacing w:val="2"/>
          <w:sz w:val="18"/>
          <w:szCs w:val="18"/>
        </w:rPr>
        <w:t xml:space="preserve"> de </w:t>
      </w:r>
      <w:r w:rsidR="00A708A7" w:rsidRPr="00A708A7">
        <w:rPr>
          <w:rFonts w:ascii="Arial" w:hAnsi="Arial" w:cs="Arial"/>
          <w:spacing w:val="2"/>
          <w:sz w:val="18"/>
          <w:szCs w:val="18"/>
        </w:rPr>
        <w:t>condições profundas</w:t>
      </w:r>
      <w:r w:rsidR="00A708A7">
        <w:rPr>
          <w:rFonts w:ascii="Arial" w:hAnsi="Arial" w:cs="Arial"/>
          <w:spacing w:val="2"/>
          <w:sz w:val="18"/>
          <w:szCs w:val="18"/>
        </w:rPr>
        <w:t xml:space="preserve">, como </w:t>
      </w:r>
      <w:proofErr w:type="spellStart"/>
      <w:r w:rsidR="00A708A7">
        <w:rPr>
          <w:rFonts w:ascii="Arial" w:hAnsi="Arial" w:cs="Arial"/>
          <w:spacing w:val="2"/>
          <w:sz w:val="18"/>
          <w:szCs w:val="18"/>
        </w:rPr>
        <w:t>osteoartrites</w:t>
      </w:r>
      <w:proofErr w:type="spellEnd"/>
      <w:r w:rsidR="00A708A7">
        <w:rPr>
          <w:rFonts w:ascii="Arial" w:hAnsi="Arial" w:cs="Arial"/>
          <w:spacing w:val="2"/>
          <w:sz w:val="18"/>
          <w:szCs w:val="18"/>
        </w:rPr>
        <w:t>,</w:t>
      </w:r>
      <w:r w:rsidR="00A708A7" w:rsidRPr="00A708A7">
        <w:rPr>
          <w:rFonts w:ascii="Arial" w:hAnsi="Arial" w:cs="Arial"/>
          <w:spacing w:val="2"/>
          <w:sz w:val="18"/>
          <w:szCs w:val="18"/>
        </w:rPr>
        <w:t xml:space="preserve"> deve utilizar 8 a</w:t>
      </w:r>
      <w:r w:rsidR="00A708A7">
        <w:rPr>
          <w:rFonts w:ascii="Arial" w:hAnsi="Arial" w:cs="Arial"/>
          <w:spacing w:val="2"/>
          <w:sz w:val="18"/>
          <w:szCs w:val="18"/>
        </w:rPr>
        <w:t xml:space="preserve"> 10 J/</w:t>
      </w:r>
      <w:r w:rsidR="00A708A7" w:rsidRPr="00A708A7">
        <w:rPr>
          <w:rFonts w:ascii="Arial" w:hAnsi="Arial" w:cs="Arial"/>
          <w:spacing w:val="2"/>
          <w:sz w:val="18"/>
          <w:szCs w:val="18"/>
        </w:rPr>
        <w:t>cm</w:t>
      </w:r>
      <w:r w:rsidR="00A708A7" w:rsidRPr="00A708A7">
        <w:rPr>
          <w:rFonts w:ascii="Arial" w:hAnsi="Arial" w:cs="Arial"/>
          <w:spacing w:val="2"/>
          <w:sz w:val="18"/>
          <w:szCs w:val="18"/>
          <w:vertAlign w:val="superscript"/>
        </w:rPr>
        <w:t>2</w:t>
      </w:r>
      <w:r w:rsidR="006305F8">
        <w:rPr>
          <w:rFonts w:ascii="Arial" w:hAnsi="Arial" w:cs="Arial"/>
          <w:spacing w:val="2"/>
          <w:sz w:val="18"/>
          <w:szCs w:val="18"/>
          <w:vertAlign w:val="superscript"/>
        </w:rPr>
        <w:t xml:space="preserve"> </w:t>
      </w:r>
      <w:r w:rsidR="006305F8">
        <w:rPr>
          <w:rFonts w:ascii="Arial" w:hAnsi="Arial" w:cs="Arial"/>
          <w:spacing w:val="2"/>
          <w:sz w:val="18"/>
          <w:szCs w:val="18"/>
        </w:rPr>
        <w:t>.</w:t>
      </w:r>
      <w:r w:rsidR="006305F8" w:rsidRPr="004A5EEC">
        <w:rPr>
          <w:rFonts w:ascii="Arial" w:hAnsi="Arial" w:cs="Arial"/>
          <w:spacing w:val="2"/>
          <w:sz w:val="18"/>
          <w:szCs w:val="18"/>
          <w:vertAlign w:val="superscript"/>
        </w:rPr>
        <w:t>1</w:t>
      </w:r>
    </w:p>
    <w:p w:rsidR="00DA55C4" w:rsidRPr="0052454C" w:rsidRDefault="00DA55C4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46704A" w:rsidRDefault="0046704A" w:rsidP="0046704A">
      <w:pPr>
        <w:pStyle w:val="Corpodetexto2"/>
        <w:jc w:val="both"/>
        <w:rPr>
          <w:color w:val="auto"/>
          <w:spacing w:val="2"/>
        </w:rPr>
      </w:pPr>
      <w:r>
        <w:rPr>
          <w:spacing w:val="2"/>
        </w:rPr>
        <w:t xml:space="preserve">Dado o exposto, percebe-se que os efeitos promovidos tanto </w:t>
      </w:r>
      <w:r w:rsidR="004A5EEC">
        <w:rPr>
          <w:spacing w:val="2"/>
        </w:rPr>
        <w:t xml:space="preserve">pela terapia a laser quanto a </w:t>
      </w:r>
      <w:r w:rsidR="00291AA5">
        <w:rPr>
          <w:spacing w:val="2"/>
        </w:rPr>
        <w:t>acupuntura</w:t>
      </w:r>
      <w:r w:rsidR="00291AA5" w:rsidRPr="00291AA5">
        <w:rPr>
          <w:spacing w:val="2"/>
        </w:rPr>
        <w:t xml:space="preserve"> podem contribuir para a eficácia </w:t>
      </w:r>
      <w:r>
        <w:rPr>
          <w:spacing w:val="2"/>
        </w:rPr>
        <w:t>do tratamento de</w:t>
      </w:r>
      <w:r w:rsidR="00291AA5" w:rsidRPr="00291AA5">
        <w:rPr>
          <w:spacing w:val="2"/>
        </w:rPr>
        <w:t xml:space="preserve"> doenças neurológicas</w:t>
      </w:r>
      <w:r>
        <w:rPr>
          <w:spacing w:val="2"/>
        </w:rPr>
        <w:t xml:space="preserve">, principalmente quando </w:t>
      </w:r>
      <w:r w:rsidRPr="0046704A">
        <w:rPr>
          <w:color w:val="auto"/>
          <w:spacing w:val="2"/>
        </w:rPr>
        <w:t>os medicamentos são contra</w:t>
      </w:r>
      <w:r>
        <w:rPr>
          <w:color w:val="auto"/>
          <w:spacing w:val="2"/>
        </w:rPr>
        <w:t xml:space="preserve"> </w:t>
      </w:r>
      <w:r w:rsidRPr="0046704A">
        <w:rPr>
          <w:color w:val="auto"/>
          <w:spacing w:val="2"/>
        </w:rPr>
        <w:t xml:space="preserve">indicados ou a cirurgia não </w:t>
      </w:r>
      <w:r>
        <w:rPr>
          <w:color w:val="auto"/>
          <w:spacing w:val="2"/>
        </w:rPr>
        <w:t>é uma opção viável. Sendo assim, o uso de terapias integrativas</w:t>
      </w:r>
      <w:r w:rsidRPr="0046704A">
        <w:rPr>
          <w:color w:val="auto"/>
          <w:spacing w:val="2"/>
        </w:rPr>
        <w:t xml:space="preserve"> oferece aos clientes uma opção não invasiva</w:t>
      </w:r>
      <w:r>
        <w:rPr>
          <w:color w:val="auto"/>
          <w:spacing w:val="2"/>
        </w:rPr>
        <w:t xml:space="preserve"> e eficiente</w:t>
      </w:r>
      <w:r w:rsidRPr="0046704A">
        <w:rPr>
          <w:color w:val="auto"/>
          <w:spacing w:val="2"/>
        </w:rPr>
        <w:t>.</w:t>
      </w:r>
    </w:p>
    <w:p w:rsidR="00A708A7" w:rsidRDefault="00A708A7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4E2BBF" w:rsidRPr="00872256" w:rsidRDefault="004E2BBF" w:rsidP="003D6782">
      <w:pPr>
        <w:jc w:val="center"/>
        <w:rPr>
          <w:rFonts w:ascii="Arial" w:hAnsi="Arial" w:cs="Arial"/>
          <w:b/>
          <w:sz w:val="18"/>
          <w:lang w:val="en-US"/>
        </w:rPr>
      </w:pPr>
    </w:p>
    <w:p w:rsidR="003D6782" w:rsidRPr="004A5EEC" w:rsidRDefault="004A5EEC" w:rsidP="004A5EEC">
      <w:pPr>
        <w:jc w:val="center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3172"/>
            <wp:effectExtent l="19050" t="0" r="3900" b="0"/>
            <wp:docPr id="3" name="Imagem 2" descr="n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4A5EEC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08" w:rsidRDefault="00604808" w:rsidP="00522953">
      <w:r>
        <w:separator/>
      </w:r>
    </w:p>
  </w:endnote>
  <w:endnote w:type="continuationSeparator" w:id="0">
    <w:p w:rsidR="00604808" w:rsidRDefault="0060480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08" w:rsidRDefault="00604808" w:rsidP="00522953">
      <w:r>
        <w:separator/>
      </w:r>
    </w:p>
  </w:footnote>
  <w:footnote w:type="continuationSeparator" w:id="0">
    <w:p w:rsidR="00604808" w:rsidRDefault="0060480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3" w:rsidRPr="00130AD3" w:rsidRDefault="003C05E7" w:rsidP="0032318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:rsidR="006A7E7C" w:rsidRPr="00130AD3" w:rsidRDefault="00130AD3" w:rsidP="0032318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00436"/>
    <w:rsid w:val="000044A5"/>
    <w:rsid w:val="000044C8"/>
    <w:rsid w:val="00012367"/>
    <w:rsid w:val="00017875"/>
    <w:rsid w:val="00030704"/>
    <w:rsid w:val="0005028E"/>
    <w:rsid w:val="000610F1"/>
    <w:rsid w:val="0007204F"/>
    <w:rsid w:val="00073A0F"/>
    <w:rsid w:val="00087DD9"/>
    <w:rsid w:val="00095E15"/>
    <w:rsid w:val="000A5EF5"/>
    <w:rsid w:val="000A6D26"/>
    <w:rsid w:val="000B2C5A"/>
    <w:rsid w:val="000B50B8"/>
    <w:rsid w:val="000C3D83"/>
    <w:rsid w:val="000D2072"/>
    <w:rsid w:val="000F5401"/>
    <w:rsid w:val="00105FA5"/>
    <w:rsid w:val="00130AD3"/>
    <w:rsid w:val="00134721"/>
    <w:rsid w:val="00155F7E"/>
    <w:rsid w:val="001751E6"/>
    <w:rsid w:val="001A5C84"/>
    <w:rsid w:val="001B1418"/>
    <w:rsid w:val="001B4CE9"/>
    <w:rsid w:val="001C17D0"/>
    <w:rsid w:val="001C4C69"/>
    <w:rsid w:val="001D1C3F"/>
    <w:rsid w:val="001D1ED2"/>
    <w:rsid w:val="001E7436"/>
    <w:rsid w:val="002004C8"/>
    <w:rsid w:val="002022B1"/>
    <w:rsid w:val="00206729"/>
    <w:rsid w:val="00221481"/>
    <w:rsid w:val="002246C1"/>
    <w:rsid w:val="00235DBA"/>
    <w:rsid w:val="00242601"/>
    <w:rsid w:val="0024512E"/>
    <w:rsid w:val="0026300C"/>
    <w:rsid w:val="00265F45"/>
    <w:rsid w:val="00285B52"/>
    <w:rsid w:val="00291AA5"/>
    <w:rsid w:val="00294562"/>
    <w:rsid w:val="00294B06"/>
    <w:rsid w:val="00295A0F"/>
    <w:rsid w:val="00297A67"/>
    <w:rsid w:val="002E5DFD"/>
    <w:rsid w:val="002F1618"/>
    <w:rsid w:val="002F2FBD"/>
    <w:rsid w:val="00305F4B"/>
    <w:rsid w:val="0031651D"/>
    <w:rsid w:val="00323180"/>
    <w:rsid w:val="00334B12"/>
    <w:rsid w:val="00336528"/>
    <w:rsid w:val="003371D6"/>
    <w:rsid w:val="00343752"/>
    <w:rsid w:val="00353FB0"/>
    <w:rsid w:val="00371AD9"/>
    <w:rsid w:val="003901DD"/>
    <w:rsid w:val="003946CF"/>
    <w:rsid w:val="003A23D9"/>
    <w:rsid w:val="003B6B52"/>
    <w:rsid w:val="003C05E7"/>
    <w:rsid w:val="003D6782"/>
    <w:rsid w:val="003F132E"/>
    <w:rsid w:val="00405D2D"/>
    <w:rsid w:val="00407F54"/>
    <w:rsid w:val="00411A99"/>
    <w:rsid w:val="00411F6C"/>
    <w:rsid w:val="00426503"/>
    <w:rsid w:val="00432BC6"/>
    <w:rsid w:val="004502B7"/>
    <w:rsid w:val="004542A5"/>
    <w:rsid w:val="00461B42"/>
    <w:rsid w:val="0046704A"/>
    <w:rsid w:val="0048131E"/>
    <w:rsid w:val="004A5EEC"/>
    <w:rsid w:val="004E0ADD"/>
    <w:rsid w:val="004E2BBF"/>
    <w:rsid w:val="004F16F2"/>
    <w:rsid w:val="00510092"/>
    <w:rsid w:val="00522953"/>
    <w:rsid w:val="0052454C"/>
    <w:rsid w:val="00525000"/>
    <w:rsid w:val="00533559"/>
    <w:rsid w:val="005607B6"/>
    <w:rsid w:val="00584E87"/>
    <w:rsid w:val="005864D4"/>
    <w:rsid w:val="00586E79"/>
    <w:rsid w:val="005B1539"/>
    <w:rsid w:val="005B7FE7"/>
    <w:rsid w:val="005F4543"/>
    <w:rsid w:val="00604808"/>
    <w:rsid w:val="0060625F"/>
    <w:rsid w:val="0060750C"/>
    <w:rsid w:val="00615BEE"/>
    <w:rsid w:val="00616238"/>
    <w:rsid w:val="00617F92"/>
    <w:rsid w:val="00626EC3"/>
    <w:rsid w:val="006305F8"/>
    <w:rsid w:val="00633270"/>
    <w:rsid w:val="006621FA"/>
    <w:rsid w:val="006712EC"/>
    <w:rsid w:val="00673C4D"/>
    <w:rsid w:val="0067418F"/>
    <w:rsid w:val="006A7E7C"/>
    <w:rsid w:val="006B6ACF"/>
    <w:rsid w:val="006B6C01"/>
    <w:rsid w:val="006C154B"/>
    <w:rsid w:val="006C5172"/>
    <w:rsid w:val="006C7A7C"/>
    <w:rsid w:val="006C7BB8"/>
    <w:rsid w:val="006D4D81"/>
    <w:rsid w:val="006E0F2D"/>
    <w:rsid w:val="006F6D73"/>
    <w:rsid w:val="00714E86"/>
    <w:rsid w:val="00716350"/>
    <w:rsid w:val="00717CB1"/>
    <w:rsid w:val="007201AF"/>
    <w:rsid w:val="00725BBE"/>
    <w:rsid w:val="00731267"/>
    <w:rsid w:val="00743BEA"/>
    <w:rsid w:val="0074543B"/>
    <w:rsid w:val="0075021E"/>
    <w:rsid w:val="00756D93"/>
    <w:rsid w:val="00762233"/>
    <w:rsid w:val="0076415B"/>
    <w:rsid w:val="00786C68"/>
    <w:rsid w:val="007A026E"/>
    <w:rsid w:val="007A1EE5"/>
    <w:rsid w:val="007A3D4B"/>
    <w:rsid w:val="007A6765"/>
    <w:rsid w:val="007C3386"/>
    <w:rsid w:val="007C7B61"/>
    <w:rsid w:val="007D54C2"/>
    <w:rsid w:val="007E3AD5"/>
    <w:rsid w:val="007E3C8B"/>
    <w:rsid w:val="007E4A3E"/>
    <w:rsid w:val="007F1914"/>
    <w:rsid w:val="007F3DD6"/>
    <w:rsid w:val="007F4630"/>
    <w:rsid w:val="007F7CF2"/>
    <w:rsid w:val="00800E17"/>
    <w:rsid w:val="00823925"/>
    <w:rsid w:val="00827995"/>
    <w:rsid w:val="0084102C"/>
    <w:rsid w:val="0084221C"/>
    <w:rsid w:val="00842425"/>
    <w:rsid w:val="00867D88"/>
    <w:rsid w:val="00872256"/>
    <w:rsid w:val="0088084A"/>
    <w:rsid w:val="008A3CCB"/>
    <w:rsid w:val="008B466B"/>
    <w:rsid w:val="008B6435"/>
    <w:rsid w:val="008F1110"/>
    <w:rsid w:val="00907773"/>
    <w:rsid w:val="009168C4"/>
    <w:rsid w:val="00916E66"/>
    <w:rsid w:val="009435F1"/>
    <w:rsid w:val="009D3CD5"/>
    <w:rsid w:val="009F43A7"/>
    <w:rsid w:val="00A227A8"/>
    <w:rsid w:val="00A26576"/>
    <w:rsid w:val="00A54B12"/>
    <w:rsid w:val="00A63DA2"/>
    <w:rsid w:val="00A650D4"/>
    <w:rsid w:val="00A67FFD"/>
    <w:rsid w:val="00A708A7"/>
    <w:rsid w:val="00A95EDE"/>
    <w:rsid w:val="00AA355F"/>
    <w:rsid w:val="00AA68C8"/>
    <w:rsid w:val="00AB06E4"/>
    <w:rsid w:val="00AD51BE"/>
    <w:rsid w:val="00AD5D4A"/>
    <w:rsid w:val="00AE51C2"/>
    <w:rsid w:val="00B10692"/>
    <w:rsid w:val="00B1096C"/>
    <w:rsid w:val="00B13BF1"/>
    <w:rsid w:val="00B316A3"/>
    <w:rsid w:val="00B53B8B"/>
    <w:rsid w:val="00B671B6"/>
    <w:rsid w:val="00BD2597"/>
    <w:rsid w:val="00BE0B59"/>
    <w:rsid w:val="00BE1EDF"/>
    <w:rsid w:val="00C14106"/>
    <w:rsid w:val="00C15B7B"/>
    <w:rsid w:val="00C329C8"/>
    <w:rsid w:val="00C37FF7"/>
    <w:rsid w:val="00C52E0A"/>
    <w:rsid w:val="00C536EC"/>
    <w:rsid w:val="00C64977"/>
    <w:rsid w:val="00C667A8"/>
    <w:rsid w:val="00C81831"/>
    <w:rsid w:val="00C9767E"/>
    <w:rsid w:val="00CA72A1"/>
    <w:rsid w:val="00CB036C"/>
    <w:rsid w:val="00CB312E"/>
    <w:rsid w:val="00CB6BAA"/>
    <w:rsid w:val="00CC700A"/>
    <w:rsid w:val="00CD1AAD"/>
    <w:rsid w:val="00CD3E24"/>
    <w:rsid w:val="00D07941"/>
    <w:rsid w:val="00D2194E"/>
    <w:rsid w:val="00D22C5E"/>
    <w:rsid w:val="00D26400"/>
    <w:rsid w:val="00D30637"/>
    <w:rsid w:val="00D3449D"/>
    <w:rsid w:val="00D41200"/>
    <w:rsid w:val="00D46B13"/>
    <w:rsid w:val="00D84D4C"/>
    <w:rsid w:val="00D96E0F"/>
    <w:rsid w:val="00D97A2C"/>
    <w:rsid w:val="00DA3568"/>
    <w:rsid w:val="00DA55C4"/>
    <w:rsid w:val="00DB6BD3"/>
    <w:rsid w:val="00DB7A74"/>
    <w:rsid w:val="00DD7959"/>
    <w:rsid w:val="00DD7B1D"/>
    <w:rsid w:val="00DF6FA8"/>
    <w:rsid w:val="00E061D2"/>
    <w:rsid w:val="00E10607"/>
    <w:rsid w:val="00E22C2A"/>
    <w:rsid w:val="00E57A4E"/>
    <w:rsid w:val="00E90AC9"/>
    <w:rsid w:val="00EA70F5"/>
    <w:rsid w:val="00EB2E5A"/>
    <w:rsid w:val="00EB5112"/>
    <w:rsid w:val="00EB5776"/>
    <w:rsid w:val="00EC759B"/>
    <w:rsid w:val="00ED273F"/>
    <w:rsid w:val="00EE1D93"/>
    <w:rsid w:val="00F06F20"/>
    <w:rsid w:val="00F1155C"/>
    <w:rsid w:val="00F13307"/>
    <w:rsid w:val="00F20F91"/>
    <w:rsid w:val="00F26C81"/>
    <w:rsid w:val="00F31952"/>
    <w:rsid w:val="00F47AFA"/>
    <w:rsid w:val="00F847CC"/>
    <w:rsid w:val="00F93DC0"/>
    <w:rsid w:val="00F95082"/>
    <w:rsid w:val="00FB3B8A"/>
    <w:rsid w:val="00FD4592"/>
    <w:rsid w:val="00FD6410"/>
    <w:rsid w:val="00FE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511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511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C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4C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31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511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511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C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4C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31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2DA2-7B52-4FBC-9EA2-ADCF942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Karla</cp:lastModifiedBy>
  <cp:revision>2</cp:revision>
  <dcterms:created xsi:type="dcterms:W3CDTF">2020-10-15T17:34:00Z</dcterms:created>
  <dcterms:modified xsi:type="dcterms:W3CDTF">2020-10-15T17:34:00Z</dcterms:modified>
</cp:coreProperties>
</file>