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68E27" w14:textId="69ABFB70" w:rsidR="003D6782" w:rsidRPr="003D6782" w:rsidRDefault="004D4C28" w:rsidP="00B16B0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CARACTERÍSTICAS</w:t>
      </w:r>
      <w:r w:rsidR="00DE2CC9">
        <w:rPr>
          <w:rFonts w:ascii="Arial" w:hAnsi="Arial" w:cs="Arial"/>
          <w:b/>
          <w:bCs/>
          <w:caps/>
          <w:sz w:val="22"/>
          <w:szCs w:val="22"/>
        </w:rPr>
        <w:t xml:space="preserve"> GERAIS</w:t>
      </w:r>
      <w:r w:rsidR="00B15C1D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>D</w:t>
      </w:r>
      <w:r w:rsidR="002A513E">
        <w:rPr>
          <w:rFonts w:ascii="Arial" w:hAnsi="Arial" w:cs="Arial"/>
          <w:b/>
          <w:bCs/>
          <w:caps/>
          <w:sz w:val="22"/>
          <w:szCs w:val="22"/>
        </w:rPr>
        <w:t>a</w:t>
      </w:r>
      <w:r w:rsidR="00B15C1D">
        <w:rPr>
          <w:rFonts w:ascii="Arial" w:hAnsi="Arial" w:cs="Arial"/>
          <w:b/>
          <w:bCs/>
          <w:caps/>
          <w:sz w:val="22"/>
          <w:szCs w:val="22"/>
        </w:rPr>
        <w:t xml:space="preserve"> HEPATOZOONOSE CANINA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E SUAS ALTERAÇÕES HEMATOLÓGICAS E MORFOLÓGICAS</w:t>
      </w:r>
      <w:r w:rsidR="002A513E">
        <w:rPr>
          <w:rFonts w:ascii="Arial" w:hAnsi="Arial" w:cs="Arial"/>
          <w:b/>
          <w:bCs/>
          <w:caps/>
          <w:sz w:val="22"/>
          <w:szCs w:val="22"/>
        </w:rPr>
        <w:t xml:space="preserve"> - revisão de literatura</w:t>
      </w:r>
    </w:p>
    <w:p w14:paraId="27D83068" w14:textId="6269AD03" w:rsidR="00130AD3" w:rsidRPr="006318C1" w:rsidRDefault="00000B0E" w:rsidP="003D6782">
      <w:pPr>
        <w:pStyle w:val="Textodecomentrio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Hélida</w:t>
      </w:r>
      <w:proofErr w:type="spellEnd"/>
      <w:r>
        <w:rPr>
          <w:rFonts w:ascii="Arial" w:hAnsi="Arial" w:cs="Arial"/>
          <w:b/>
          <w:bCs/>
          <w:color w:val="auto"/>
        </w:rPr>
        <w:t xml:space="preserve"> Vanessa Heleno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 w:rsidR="002C2592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6318C1">
        <w:rPr>
          <w:rFonts w:ascii="Arial" w:hAnsi="Arial" w:cs="Arial"/>
          <w:b/>
          <w:bCs/>
          <w:color w:val="auto"/>
        </w:rPr>
        <w:t>Cláudio Roberto S. Mattoso</w:t>
      </w:r>
      <w:r w:rsidR="006318C1">
        <w:rPr>
          <w:rFonts w:ascii="Arial" w:hAnsi="Arial" w:cs="Arial"/>
          <w:b/>
          <w:bCs/>
          <w:color w:val="auto"/>
          <w:vertAlign w:val="superscript"/>
        </w:rPr>
        <w:t>2</w:t>
      </w:r>
      <w:r w:rsidR="006318C1">
        <w:rPr>
          <w:rFonts w:ascii="Arial" w:hAnsi="Arial" w:cs="Arial"/>
          <w:b/>
          <w:bCs/>
          <w:color w:val="auto"/>
        </w:rPr>
        <w:t>.</w:t>
      </w:r>
    </w:p>
    <w:p w14:paraId="2BC5CF23" w14:textId="0C0BDA96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7026F9">
        <w:rPr>
          <w:rFonts w:ascii="Arial" w:hAnsi="Arial" w:cs="Arial"/>
          <w:i/>
          <w:iCs/>
          <w:color w:val="auto"/>
          <w:sz w:val="14"/>
          <w:szCs w:val="18"/>
        </w:rPr>
        <w:t>Graduando</w:t>
      </w:r>
      <w:proofErr w:type="gramEnd"/>
      <w:r w:rsidR="007026F9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proofErr w:type="spellStart"/>
      <w:r w:rsidR="00130AD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E56D99">
        <w:rPr>
          <w:rFonts w:ascii="Arial" w:hAnsi="Arial" w:cs="Arial"/>
          <w:i/>
          <w:iCs/>
          <w:color w:val="auto"/>
          <w:sz w:val="14"/>
          <w:szCs w:val="18"/>
        </w:rPr>
        <w:t xml:space="preserve"> – helidavh@gmail.com</w:t>
      </w:r>
    </w:p>
    <w:p w14:paraId="0B3A2576" w14:textId="77777777" w:rsidR="00BF5837" w:rsidRDefault="00BF5837" w:rsidP="00BF5837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proofErr w:type="gramStart"/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proofErr w:type="gram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Laboratório Veterinário Mattoso – CRMV-MG 16095</w:t>
      </w:r>
    </w:p>
    <w:p w14:paraId="3636E51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2FFC35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8F53F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4E9515C3" w14:textId="109C64E4" w:rsidR="0090605C" w:rsidRPr="00705AD1" w:rsidRDefault="00000B0E" w:rsidP="00705AD1">
      <w:pPr>
        <w:jc w:val="both"/>
        <w:rPr>
          <w:rFonts w:ascii="Arial" w:hAnsi="Arial" w:cs="Arial"/>
          <w:sz w:val="18"/>
          <w:szCs w:val="18"/>
          <w:lang w:val="pt-PT"/>
        </w:rPr>
      </w:pPr>
      <w:r w:rsidRPr="00705AD1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proofErr w:type="spellStart"/>
      <w:r w:rsidRPr="00705AD1">
        <w:rPr>
          <w:rFonts w:ascii="Arial" w:hAnsi="Arial" w:cs="Arial"/>
          <w:color w:val="000000" w:themeColor="text1"/>
          <w:sz w:val="18"/>
          <w:szCs w:val="18"/>
        </w:rPr>
        <w:t>Hepatozoonose</w:t>
      </w:r>
      <w:proofErr w:type="spellEnd"/>
      <w:r w:rsidRPr="00705AD1">
        <w:rPr>
          <w:rFonts w:ascii="Arial" w:hAnsi="Arial" w:cs="Arial"/>
          <w:color w:val="000000" w:themeColor="text1"/>
          <w:sz w:val="18"/>
          <w:szCs w:val="18"/>
        </w:rPr>
        <w:t xml:space="preserve"> C</w:t>
      </w:r>
      <w:r w:rsidR="002F64E6" w:rsidRPr="00705AD1">
        <w:rPr>
          <w:rFonts w:ascii="Arial" w:hAnsi="Arial" w:cs="Arial"/>
          <w:color w:val="000000" w:themeColor="text1"/>
          <w:sz w:val="18"/>
          <w:szCs w:val="18"/>
        </w:rPr>
        <w:t xml:space="preserve">anina é uma afecção </w:t>
      </w:r>
      <w:r w:rsidR="001E41D8" w:rsidRPr="00705AD1">
        <w:rPr>
          <w:rFonts w:ascii="Arial" w:hAnsi="Arial" w:cs="Arial"/>
          <w:color w:val="000000" w:themeColor="text1"/>
          <w:sz w:val="18"/>
          <w:szCs w:val="18"/>
        </w:rPr>
        <w:t xml:space="preserve">ocasionada pelo protozoário do gênero </w:t>
      </w:r>
      <w:proofErr w:type="spellStart"/>
      <w:r w:rsidR="00FB6B8F" w:rsidRPr="00705AD1">
        <w:rPr>
          <w:rFonts w:ascii="Arial" w:hAnsi="Arial" w:cs="Arial"/>
          <w:i/>
          <w:color w:val="000000" w:themeColor="text1"/>
          <w:sz w:val="18"/>
          <w:szCs w:val="18"/>
        </w:rPr>
        <w:t>Hepatozoon</w:t>
      </w:r>
      <w:proofErr w:type="spellEnd"/>
      <w:r w:rsidR="00FB6B8F" w:rsidRPr="00705AD1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FB6B8F" w:rsidRPr="00705AD1">
        <w:rPr>
          <w:rFonts w:ascii="Arial" w:hAnsi="Arial" w:cs="Arial"/>
          <w:color w:val="000000" w:themeColor="text1"/>
          <w:sz w:val="18"/>
          <w:szCs w:val="18"/>
        </w:rPr>
        <w:t>sp</w:t>
      </w:r>
      <w:proofErr w:type="spellEnd"/>
      <w:proofErr w:type="gramEnd"/>
      <w:r w:rsidR="00E7733B" w:rsidRPr="00705AD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90605C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filo </w:t>
      </w:r>
      <w:r w:rsidR="0090605C" w:rsidRPr="00705AD1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Apicomplexa</w:t>
      </w:r>
      <w:r w:rsidR="0090605C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, subordem </w:t>
      </w:r>
      <w:r w:rsidR="0090605C" w:rsidRPr="00705AD1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Adeleorina</w:t>
      </w:r>
      <w:r w:rsidR="00E7733B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e família </w:t>
      </w:r>
      <w:r w:rsidR="0090605C" w:rsidRPr="00705AD1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Hepatozoidae</w:t>
      </w:r>
      <w:r w:rsidR="00006040"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6</w:t>
      </w:r>
      <w:r w:rsidR="00BF5837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>. Esta patologia é</w:t>
      </w:r>
      <w:r w:rsidR="002F64E6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mais prevalente </w:t>
      </w:r>
      <w:r w:rsidR="0068599B" w:rsidRPr="00705AD1">
        <w:rPr>
          <w:rFonts w:ascii="Arial" w:hAnsi="Arial" w:cs="Arial"/>
          <w:color w:val="000000" w:themeColor="text1"/>
          <w:sz w:val="18"/>
          <w:szCs w:val="18"/>
        </w:rPr>
        <w:t>em</w:t>
      </w:r>
      <w:r w:rsidR="002F64E6" w:rsidRPr="00705AD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5292E" w:rsidRPr="00705AD1">
        <w:rPr>
          <w:rFonts w:ascii="Arial" w:hAnsi="Arial" w:cs="Arial"/>
          <w:color w:val="000000" w:themeColor="text1"/>
          <w:sz w:val="18"/>
          <w:szCs w:val="18"/>
        </w:rPr>
        <w:t xml:space="preserve">animais </w:t>
      </w:r>
      <w:r w:rsidR="002F64E6" w:rsidRPr="00705AD1">
        <w:rPr>
          <w:rFonts w:ascii="Arial" w:hAnsi="Arial" w:cs="Arial"/>
          <w:color w:val="000000" w:themeColor="text1"/>
          <w:sz w:val="18"/>
          <w:szCs w:val="18"/>
        </w:rPr>
        <w:t>jovens</w:t>
      </w:r>
      <w:r w:rsidR="00B54FC4" w:rsidRPr="00705AD1">
        <w:rPr>
          <w:rFonts w:ascii="Arial" w:hAnsi="Arial" w:cs="Arial"/>
          <w:color w:val="000000" w:themeColor="text1"/>
          <w:sz w:val="18"/>
          <w:szCs w:val="18"/>
        </w:rPr>
        <w:t xml:space="preserve"> por possuírem</w:t>
      </w:r>
      <w:r w:rsidR="002F64E6" w:rsidRPr="00705AD1">
        <w:rPr>
          <w:rFonts w:ascii="Arial" w:hAnsi="Arial" w:cs="Arial"/>
          <w:color w:val="000000" w:themeColor="text1"/>
          <w:sz w:val="18"/>
          <w:szCs w:val="18"/>
        </w:rPr>
        <w:t xml:space="preserve"> o sistema imune imaturo</w:t>
      </w:r>
      <w:r w:rsidR="002F64E6" w:rsidRPr="00705AD1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90605C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. </w:t>
      </w:r>
      <w:r w:rsidR="00CA6244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Há duas espécies de </w:t>
      </w:r>
      <w:r w:rsidR="00CA6244" w:rsidRPr="00705AD1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Hepatozoon</w:t>
      </w:r>
      <w:r w:rsidR="00CA6244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com importância para cães domésticos: </w:t>
      </w:r>
      <w:proofErr w:type="spellStart"/>
      <w:r w:rsidR="00CA6244" w:rsidRPr="00705AD1">
        <w:rPr>
          <w:rFonts w:ascii="Arial" w:hAnsi="Arial" w:cs="Arial"/>
          <w:i/>
          <w:sz w:val="18"/>
          <w:szCs w:val="18"/>
        </w:rPr>
        <w:t>Hepatozoon</w:t>
      </w:r>
      <w:proofErr w:type="spellEnd"/>
      <w:r w:rsidR="00CA6244" w:rsidRPr="00705AD1">
        <w:rPr>
          <w:rFonts w:ascii="Arial" w:hAnsi="Arial" w:cs="Arial"/>
          <w:i/>
          <w:sz w:val="18"/>
          <w:szCs w:val="18"/>
        </w:rPr>
        <w:t xml:space="preserve"> canis</w:t>
      </w:r>
      <w:r w:rsidR="00CA6244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>, de ocorrência crônica, que raramente causa óbito sozinho e foi relatado no Brasil nas regiões Sudeste, Centro-oeste e, mais recentemente, em Pernambuco</w:t>
      </w:r>
      <w:r w:rsidR="00006040"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6</w:t>
      </w:r>
      <w:r w:rsidR="00CA6244" w:rsidRPr="00705AD1">
        <w:rPr>
          <w:rFonts w:ascii="Arial" w:hAnsi="Arial" w:cs="Arial"/>
          <w:sz w:val="18"/>
          <w:szCs w:val="18"/>
          <w:lang w:val="pt-PT"/>
        </w:rPr>
        <w:t xml:space="preserve">; e o </w:t>
      </w:r>
      <w:proofErr w:type="spellStart"/>
      <w:r w:rsidR="00CA6244" w:rsidRPr="00705AD1">
        <w:rPr>
          <w:rFonts w:ascii="Arial" w:hAnsi="Arial" w:cs="Arial"/>
          <w:i/>
          <w:sz w:val="18"/>
          <w:szCs w:val="18"/>
        </w:rPr>
        <w:t>Hepatozoon</w:t>
      </w:r>
      <w:proofErr w:type="spellEnd"/>
      <w:r w:rsidR="00CA6244" w:rsidRPr="00705AD1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 xml:space="preserve"> americanum</w:t>
      </w:r>
      <w:r w:rsidR="00CA6244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, </w:t>
      </w:r>
      <w:r w:rsidR="00705AD1">
        <w:rPr>
          <w:rFonts w:ascii="Arial" w:hAnsi="Arial" w:cs="Arial"/>
          <w:color w:val="000000" w:themeColor="text1"/>
          <w:sz w:val="18"/>
          <w:szCs w:val="18"/>
          <w:lang w:val="pt-PT"/>
        </w:rPr>
        <w:t>conhecido como uma</w:t>
      </w:r>
      <w:r w:rsidR="00CA6244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cepa virulenta de </w:t>
      </w:r>
      <w:r w:rsidR="00CA6244" w:rsidRPr="00705AD1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H. canis</w:t>
      </w:r>
      <w:r w:rsidR="005F2F0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, </w:t>
      </w:r>
      <w:r w:rsidR="00CA6244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>mais grave e com prevalência, principalmente, na América do Norte e ocasiona alta mortalidade</w:t>
      </w:r>
      <w:r w:rsidR="00006040"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8</w:t>
      </w:r>
      <w:r w:rsidR="00CA6244" w:rsidRPr="00705AD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. </w:t>
      </w:r>
    </w:p>
    <w:p w14:paraId="5628E7AE" w14:textId="06641A1D" w:rsidR="00130AD3" w:rsidRPr="006258F2" w:rsidRDefault="00000B0E" w:rsidP="006258F2">
      <w:pPr>
        <w:jc w:val="both"/>
        <w:rPr>
          <w:rFonts w:ascii="Arial" w:hAnsi="Arial" w:cs="Arial"/>
          <w:sz w:val="18"/>
          <w:szCs w:val="18"/>
        </w:rPr>
      </w:pPr>
      <w:r w:rsidRPr="006258F2">
        <w:rPr>
          <w:rFonts w:ascii="Arial" w:hAnsi="Arial" w:cs="Arial"/>
          <w:sz w:val="18"/>
          <w:szCs w:val="18"/>
        </w:rPr>
        <w:t>Diante disso, a presente revisão de literatura tem por objetivo abordar</w:t>
      </w:r>
      <w:r w:rsidR="006258F2" w:rsidRPr="006258F2">
        <w:rPr>
          <w:rFonts w:ascii="Arial" w:hAnsi="Arial" w:cs="Arial"/>
          <w:sz w:val="18"/>
          <w:szCs w:val="18"/>
        </w:rPr>
        <w:t xml:space="preserve"> </w:t>
      </w:r>
      <w:r w:rsidR="001A1C03" w:rsidRPr="006258F2">
        <w:rPr>
          <w:rFonts w:ascii="Arial" w:hAnsi="Arial" w:cs="Arial"/>
          <w:sz w:val="18"/>
          <w:szCs w:val="18"/>
        </w:rPr>
        <w:t>as</w:t>
      </w:r>
      <w:r w:rsidR="009C4017" w:rsidRPr="006258F2">
        <w:rPr>
          <w:rFonts w:ascii="Arial" w:hAnsi="Arial" w:cs="Arial"/>
          <w:sz w:val="18"/>
          <w:szCs w:val="18"/>
        </w:rPr>
        <w:t xml:space="preserve"> características gerais da enfermidade, bem como as</w:t>
      </w:r>
      <w:r w:rsidR="001A1C03" w:rsidRPr="006258F2">
        <w:rPr>
          <w:rFonts w:ascii="Arial" w:hAnsi="Arial" w:cs="Arial"/>
          <w:sz w:val="18"/>
          <w:szCs w:val="18"/>
        </w:rPr>
        <w:t xml:space="preserve"> alterações hematológicas e morfológicas</w:t>
      </w:r>
      <w:r w:rsidR="00171700" w:rsidRPr="006258F2">
        <w:rPr>
          <w:rFonts w:ascii="Arial" w:hAnsi="Arial" w:cs="Arial"/>
          <w:sz w:val="18"/>
          <w:szCs w:val="18"/>
        </w:rPr>
        <w:t xml:space="preserve"> encontradas em exames complementares </w:t>
      </w:r>
      <w:r w:rsidR="005F2F01" w:rsidRPr="006258F2">
        <w:rPr>
          <w:rFonts w:ascii="Arial" w:hAnsi="Arial" w:cs="Arial"/>
          <w:sz w:val="18"/>
          <w:szCs w:val="18"/>
        </w:rPr>
        <w:t xml:space="preserve">de cães infectados </w:t>
      </w:r>
      <w:r w:rsidR="00171700" w:rsidRPr="006258F2">
        <w:rPr>
          <w:rFonts w:ascii="Arial" w:hAnsi="Arial" w:cs="Arial"/>
          <w:sz w:val="18"/>
          <w:szCs w:val="18"/>
        </w:rPr>
        <w:t>por</w:t>
      </w:r>
      <w:r w:rsidR="001A1C03" w:rsidRPr="006258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A1C03" w:rsidRPr="006258F2">
        <w:rPr>
          <w:rFonts w:ascii="Arial" w:hAnsi="Arial" w:cs="Arial"/>
          <w:i/>
          <w:sz w:val="18"/>
          <w:szCs w:val="18"/>
        </w:rPr>
        <w:t>Hepatozoon</w:t>
      </w:r>
      <w:proofErr w:type="spellEnd"/>
      <w:r w:rsidR="00171700" w:rsidRPr="006258F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71700" w:rsidRPr="006258F2">
        <w:rPr>
          <w:rFonts w:ascii="Arial" w:hAnsi="Arial" w:cs="Arial"/>
          <w:sz w:val="18"/>
          <w:szCs w:val="18"/>
        </w:rPr>
        <w:t>sp</w:t>
      </w:r>
      <w:proofErr w:type="gramEnd"/>
      <w:r w:rsidR="00171700" w:rsidRPr="006258F2">
        <w:rPr>
          <w:rFonts w:ascii="Arial" w:hAnsi="Arial" w:cs="Arial"/>
          <w:sz w:val="18"/>
          <w:szCs w:val="18"/>
        </w:rPr>
        <w:t xml:space="preserve">.  </w:t>
      </w:r>
    </w:p>
    <w:p w14:paraId="4992C6DA" w14:textId="77777777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EB20428" w14:textId="618AEAB3" w:rsidR="00D930D6" w:rsidRDefault="002E7680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 E MÉTODOS</w:t>
      </w:r>
    </w:p>
    <w:p w14:paraId="59969711" w14:textId="0F2A1A80" w:rsidR="005C7850" w:rsidRDefault="002A513E" w:rsidP="002A513E">
      <w:pPr>
        <w:pStyle w:val="Corpodetexto2"/>
        <w:jc w:val="both"/>
        <w:rPr>
          <w:color w:val="000000" w:themeColor="text1"/>
        </w:rPr>
      </w:pPr>
      <w:r>
        <w:rPr>
          <w:color w:val="auto"/>
        </w:rPr>
        <w:t xml:space="preserve">Para a elaboração da revisão </w:t>
      </w:r>
      <w:r w:rsidR="00705AD1">
        <w:rPr>
          <w:color w:val="auto"/>
        </w:rPr>
        <w:t>de literatura</w:t>
      </w:r>
      <w:r>
        <w:rPr>
          <w:color w:val="auto"/>
        </w:rPr>
        <w:t xml:space="preserve"> foram utilizados </w:t>
      </w:r>
      <w:r>
        <w:t>artigos científicos com até dez anos de publicação e a</w:t>
      </w:r>
      <w:r>
        <w:rPr>
          <w:color w:val="auto"/>
        </w:rPr>
        <w:t>s palavras-</w:t>
      </w:r>
      <w:r w:rsidRPr="00DD3FB5">
        <w:rPr>
          <w:color w:val="000000" w:themeColor="text1"/>
        </w:rPr>
        <w:t>chave</w:t>
      </w:r>
      <w:r>
        <w:rPr>
          <w:color w:val="000000" w:themeColor="text1"/>
        </w:rPr>
        <w:t xml:space="preserve"> empregadas foram </w:t>
      </w:r>
      <w:proofErr w:type="spellStart"/>
      <w:r w:rsidRPr="002A513E">
        <w:rPr>
          <w:i/>
          <w:color w:val="000000" w:themeColor="text1"/>
        </w:rPr>
        <w:t>Hepatozoon</w:t>
      </w:r>
      <w:proofErr w:type="spellEnd"/>
      <w:r w:rsidR="00E82FEE">
        <w:rPr>
          <w:color w:val="000000" w:themeColor="text1"/>
        </w:rPr>
        <w:t xml:space="preserve"> </w:t>
      </w:r>
      <w:r w:rsidR="00E82FEE">
        <w:rPr>
          <w:i/>
          <w:color w:val="000000" w:themeColor="text1"/>
        </w:rPr>
        <w:t>canis</w:t>
      </w:r>
      <w:r w:rsidR="00E82FEE">
        <w:rPr>
          <w:color w:val="000000" w:themeColor="text1"/>
        </w:rPr>
        <w:t xml:space="preserve">, </w:t>
      </w:r>
      <w:proofErr w:type="spellStart"/>
      <w:r w:rsidR="00E82FEE" w:rsidRPr="00E82FEE">
        <w:rPr>
          <w:i/>
          <w:color w:val="000000" w:themeColor="text1"/>
        </w:rPr>
        <w:t>Hepatozoon</w:t>
      </w:r>
      <w:proofErr w:type="spellEnd"/>
      <w:r w:rsidR="00E82FEE" w:rsidRPr="00E82FEE">
        <w:rPr>
          <w:i/>
          <w:color w:val="000000" w:themeColor="text1"/>
        </w:rPr>
        <w:t xml:space="preserve"> </w:t>
      </w:r>
      <w:proofErr w:type="spellStart"/>
      <w:r w:rsidR="00E82FEE" w:rsidRPr="00E82FEE">
        <w:rPr>
          <w:i/>
          <w:color w:val="000000" w:themeColor="text1"/>
        </w:rPr>
        <w:t>americanum</w:t>
      </w:r>
      <w:proofErr w:type="spellEnd"/>
      <w:r w:rsidR="001F1F41">
        <w:rPr>
          <w:color w:val="000000" w:themeColor="text1"/>
        </w:rPr>
        <w:t xml:space="preserve"> e </w:t>
      </w:r>
      <w:proofErr w:type="spellStart"/>
      <w:r w:rsidR="001F1F41">
        <w:rPr>
          <w:color w:val="000000" w:themeColor="text1"/>
        </w:rPr>
        <w:t>Hepatozoonose</w:t>
      </w:r>
      <w:proofErr w:type="spellEnd"/>
      <w:r w:rsidR="001F1F41">
        <w:rPr>
          <w:color w:val="000000" w:themeColor="text1"/>
        </w:rPr>
        <w:t xml:space="preserve"> C</w:t>
      </w:r>
      <w:r w:rsidR="00000B0E">
        <w:rPr>
          <w:color w:val="000000" w:themeColor="text1"/>
        </w:rPr>
        <w:t>anina.</w:t>
      </w:r>
    </w:p>
    <w:p w14:paraId="7A4CD520" w14:textId="77777777" w:rsidR="003D6782" w:rsidRPr="003D6782" w:rsidRDefault="003D6782" w:rsidP="003D6782">
      <w:pPr>
        <w:pStyle w:val="Corpodetexto2"/>
        <w:jc w:val="both"/>
        <w:rPr>
          <w:b/>
          <w:bCs/>
        </w:rPr>
      </w:pPr>
    </w:p>
    <w:p w14:paraId="70992170" w14:textId="0F34C724" w:rsidR="003D6782" w:rsidRPr="003D6782" w:rsidRDefault="008F21FF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REVISÃO DE LITERATURA</w:t>
      </w:r>
    </w:p>
    <w:p w14:paraId="08A80555" w14:textId="3B0AB113" w:rsidR="008F21FF" w:rsidRPr="0052634B" w:rsidRDefault="008F21FF" w:rsidP="008F21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  <w:lang w:val="pt-PT"/>
        </w:rPr>
      </w:pPr>
      <w:r>
        <w:rPr>
          <w:rFonts w:ascii="Arial" w:hAnsi="Arial" w:cs="Arial"/>
          <w:color w:val="000000" w:themeColor="text1"/>
          <w:sz w:val="18"/>
          <w:szCs w:val="18"/>
          <w:lang w:val="pt-PT"/>
        </w:rPr>
        <w:t>A</w:t>
      </w:r>
      <w:r w:rsidRPr="00EC1EE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taxa de </w:t>
      </w:r>
      <w:r w:rsidRPr="00EC1EE7">
        <w:rPr>
          <w:rFonts w:ascii="Arial" w:hAnsi="Arial" w:cs="Arial"/>
          <w:color w:val="000000" w:themeColor="text1"/>
          <w:sz w:val="18"/>
          <w:szCs w:val="18"/>
        </w:rPr>
        <w:t>transmissão</w:t>
      </w:r>
      <w:r w:rsidR="00D723C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C7BC4">
        <w:rPr>
          <w:rFonts w:ascii="Arial" w:hAnsi="Arial" w:cs="Arial"/>
          <w:color w:val="000000" w:themeColor="text1"/>
          <w:sz w:val="18"/>
          <w:szCs w:val="18"/>
        </w:rPr>
        <w:t xml:space="preserve">da </w:t>
      </w:r>
      <w:proofErr w:type="spellStart"/>
      <w:r w:rsidR="00CC7BC4">
        <w:rPr>
          <w:rFonts w:ascii="Arial" w:hAnsi="Arial" w:cs="Arial"/>
          <w:color w:val="000000" w:themeColor="text1"/>
          <w:sz w:val="18"/>
          <w:szCs w:val="18"/>
        </w:rPr>
        <w:t>Hepatozoonose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está associada a fatores ambientais</w:t>
      </w:r>
      <w:r w:rsidR="006258F2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e</w:t>
      </w:r>
      <w:r w:rsidRPr="00EC1EE7">
        <w:rPr>
          <w:rFonts w:ascii="Arial" w:hAnsi="Arial" w:cs="Arial"/>
          <w:color w:val="000000" w:themeColor="text1"/>
          <w:sz w:val="18"/>
          <w:szCs w:val="18"/>
        </w:rPr>
        <w:t xml:space="preserve"> ocorre através da ingestão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do carrapato </w:t>
      </w:r>
      <w:proofErr w:type="spellStart"/>
      <w:r w:rsidRPr="002D2DDD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Rhipicephalus</w:t>
      </w:r>
      <w:proofErr w:type="spellEnd"/>
      <w:r w:rsidRPr="002D2DDD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 </w:t>
      </w:r>
      <w:proofErr w:type="spellStart"/>
      <w:r w:rsidRPr="002D2DDD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sanguineus</w:t>
      </w:r>
      <w:proofErr w:type="spellEnd"/>
      <w:r w:rsidR="005F2F01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 </w:t>
      </w:r>
      <w:r w:rsidR="005F2F01">
        <w:rPr>
          <w:rFonts w:ascii="Arial" w:eastAsiaTheme="minorHAnsi" w:hAnsi="Arial" w:cs="Arial"/>
          <w:iCs/>
          <w:color w:val="000000" w:themeColor="text1"/>
          <w:sz w:val="18"/>
          <w:szCs w:val="18"/>
          <w:lang w:eastAsia="en-US"/>
        </w:rPr>
        <w:t>(</w:t>
      </w:r>
      <w:r w:rsidRPr="002D2DDD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H. canis</w:t>
      </w:r>
      <w:r w:rsidR="005F2F01">
        <w:rPr>
          <w:rFonts w:ascii="Arial" w:eastAsiaTheme="minorHAnsi" w:hAnsi="Arial" w:cs="Arial"/>
          <w:iCs/>
          <w:color w:val="000000" w:themeColor="text1"/>
          <w:sz w:val="18"/>
          <w:szCs w:val="18"/>
          <w:lang w:eastAsia="en-US"/>
        </w:rPr>
        <w:t>)</w:t>
      </w:r>
      <w:r w:rsidRPr="002D2DDD">
        <w:rPr>
          <w:rFonts w:ascii="Arial" w:eastAsiaTheme="minorHAnsi" w:hAnsi="Arial" w:cs="Arial"/>
          <w:iCs/>
          <w:color w:val="000000" w:themeColor="text1"/>
          <w:sz w:val="18"/>
          <w:szCs w:val="18"/>
          <w:lang w:eastAsia="en-US"/>
        </w:rPr>
        <w:t xml:space="preserve"> e </w:t>
      </w:r>
      <w:proofErr w:type="spellStart"/>
      <w:r w:rsidRPr="002D2DDD">
        <w:rPr>
          <w:rStyle w:val="nfase"/>
          <w:rFonts w:ascii="Arial" w:hAnsi="Arial" w:cs="Arial"/>
          <w:color w:val="000000" w:themeColor="text1"/>
          <w:sz w:val="18"/>
          <w:szCs w:val="18"/>
        </w:rPr>
        <w:t>Amblyomma</w:t>
      </w:r>
      <w:proofErr w:type="spellEnd"/>
      <w:r w:rsidRPr="002D2DDD">
        <w:rPr>
          <w:rStyle w:val="nfase"/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D2DDD">
        <w:rPr>
          <w:rStyle w:val="nfase"/>
          <w:rFonts w:ascii="Arial" w:hAnsi="Arial" w:cs="Arial"/>
          <w:color w:val="000000" w:themeColor="text1"/>
          <w:sz w:val="18"/>
          <w:szCs w:val="18"/>
        </w:rPr>
        <w:t>maculatum</w:t>
      </w:r>
      <w:proofErr w:type="spellEnd"/>
      <w:r w:rsidR="005F2F01">
        <w:rPr>
          <w:rStyle w:val="nfase"/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F2F01">
        <w:rPr>
          <w:rStyle w:val="nfase"/>
          <w:rFonts w:ascii="Arial" w:hAnsi="Arial" w:cs="Arial"/>
          <w:i w:val="0"/>
          <w:color w:val="000000" w:themeColor="text1"/>
          <w:sz w:val="18"/>
          <w:szCs w:val="18"/>
        </w:rPr>
        <w:t>(</w:t>
      </w:r>
      <w:r w:rsidRPr="002D2DDD">
        <w:rPr>
          <w:rStyle w:val="nfase"/>
          <w:rFonts w:ascii="Arial" w:hAnsi="Arial" w:cs="Arial"/>
          <w:color w:val="000000" w:themeColor="text1"/>
          <w:sz w:val="18"/>
          <w:szCs w:val="18"/>
        </w:rPr>
        <w:t xml:space="preserve">H. </w:t>
      </w:r>
      <w:proofErr w:type="spellStart"/>
      <w:r w:rsidRPr="005F2F01">
        <w:rPr>
          <w:rStyle w:val="nfase"/>
          <w:rFonts w:ascii="Arial" w:hAnsi="Arial" w:cs="Arial"/>
          <w:color w:val="000000" w:themeColor="text1"/>
          <w:sz w:val="18"/>
          <w:szCs w:val="18"/>
        </w:rPr>
        <w:t>americanum</w:t>
      </w:r>
      <w:proofErr w:type="spellEnd"/>
      <w:r w:rsidR="005F2F01">
        <w:rPr>
          <w:rStyle w:val="nfase"/>
          <w:rFonts w:ascii="Arial" w:hAnsi="Arial" w:cs="Arial"/>
          <w:i w:val="0"/>
          <w:color w:val="000000" w:themeColor="text1"/>
          <w:sz w:val="18"/>
          <w:szCs w:val="18"/>
        </w:rPr>
        <w:t>)</w:t>
      </w:r>
      <w:r w:rsidR="006258F2">
        <w:rPr>
          <w:rStyle w:val="nfase"/>
          <w:rFonts w:ascii="Arial" w:hAnsi="Arial" w:cs="Arial"/>
          <w:i w:val="0"/>
          <w:color w:val="000000" w:themeColor="text1"/>
          <w:sz w:val="18"/>
          <w:szCs w:val="18"/>
          <w:vertAlign w:val="superscript"/>
        </w:rPr>
        <w:t>1,</w:t>
      </w:r>
      <w:r w:rsidR="00006040">
        <w:rPr>
          <w:rStyle w:val="nfase"/>
          <w:rFonts w:ascii="Arial" w:hAnsi="Arial" w:cs="Arial"/>
          <w:i w:val="0"/>
          <w:color w:val="000000" w:themeColor="text1"/>
          <w:sz w:val="18"/>
          <w:szCs w:val="18"/>
          <w:vertAlign w:val="superscript"/>
        </w:rPr>
        <w:t>7</w:t>
      </w:r>
      <w:r>
        <w:rPr>
          <w:rFonts w:ascii="Arial" w:eastAsiaTheme="minorHAnsi" w:hAnsi="Arial" w:cs="Arial"/>
          <w:iCs/>
          <w:color w:val="000000" w:themeColor="text1"/>
          <w:sz w:val="18"/>
          <w:szCs w:val="18"/>
          <w:lang w:eastAsia="en-US"/>
        </w:rPr>
        <w:t xml:space="preserve">. Os vetores possuem o </w:t>
      </w:r>
      <w:r w:rsidRPr="002D2DDD">
        <w:rPr>
          <w:rFonts w:ascii="Arial" w:hAnsi="Arial" w:cs="Arial"/>
          <w:color w:val="000000" w:themeColor="text1"/>
          <w:sz w:val="18"/>
          <w:szCs w:val="18"/>
        </w:rPr>
        <w:t xml:space="preserve">oocisto com o </w:t>
      </w:r>
      <w:proofErr w:type="spellStart"/>
      <w:r w:rsidRPr="002D2DDD">
        <w:rPr>
          <w:rFonts w:ascii="Arial" w:hAnsi="Arial" w:cs="Arial"/>
          <w:color w:val="000000" w:themeColor="text1"/>
          <w:sz w:val="18"/>
          <w:szCs w:val="18"/>
        </w:rPr>
        <w:t>esporozoíto</w:t>
      </w:r>
      <w:proofErr w:type="spellEnd"/>
      <w:r w:rsidRPr="002D2DDD">
        <w:rPr>
          <w:rFonts w:ascii="Arial" w:hAnsi="Arial" w:cs="Arial"/>
          <w:color w:val="000000" w:themeColor="text1"/>
          <w:sz w:val="18"/>
          <w:szCs w:val="18"/>
        </w:rPr>
        <w:t xml:space="preserve"> (forma infectante) na </w:t>
      </w:r>
      <w:proofErr w:type="spellStart"/>
      <w:r w:rsidRPr="002D2DDD">
        <w:rPr>
          <w:rFonts w:ascii="Arial" w:hAnsi="Arial" w:cs="Arial"/>
          <w:color w:val="000000" w:themeColor="text1"/>
          <w:sz w:val="18"/>
          <w:szCs w:val="18"/>
        </w:rPr>
        <w:t>hemocele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Pr="00EC1EE7">
        <w:rPr>
          <w:rFonts w:ascii="Arial" w:hAnsi="Arial" w:cs="Arial"/>
          <w:color w:val="000000" w:themeColor="text1"/>
          <w:sz w:val="18"/>
          <w:szCs w:val="18"/>
          <w:lang w:val="pt-PT"/>
        </w:rPr>
        <w:t>se i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nfectam ao ingerir o sangue de animais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  <w:lang w:val="pt-PT"/>
        </w:rPr>
        <w:t>positivos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1,</w:t>
      </w:r>
      <w:proofErr w:type="gramEnd"/>
      <w:r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4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. A infecção por </w:t>
      </w:r>
      <w:r w:rsidRPr="002D2DDD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Hepatozoon</w:t>
      </w:r>
      <w:r w:rsidRPr="00EC1EE7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>pode possuir</w:t>
      </w:r>
      <w:r w:rsidRPr="00EC1EE7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outra hemoparasitose concomitante, </w:t>
      </w:r>
      <w:r w:rsidRPr="00EC1EE7">
        <w:rPr>
          <w:rFonts w:ascii="Arial" w:hAnsi="Arial" w:cs="Arial"/>
          <w:sz w:val="18"/>
          <w:szCs w:val="18"/>
        </w:rPr>
        <w:t xml:space="preserve">como a </w:t>
      </w:r>
      <w:proofErr w:type="spellStart"/>
      <w:r w:rsidRPr="00EC1EE7">
        <w:rPr>
          <w:rFonts w:ascii="Arial" w:hAnsi="Arial" w:cs="Arial"/>
          <w:sz w:val="18"/>
          <w:szCs w:val="18"/>
        </w:rPr>
        <w:t>Erliquiose</w:t>
      </w:r>
      <w:proofErr w:type="spellEnd"/>
      <w:r w:rsidRPr="00EC1EE7">
        <w:rPr>
          <w:rFonts w:ascii="Arial" w:hAnsi="Arial" w:cs="Arial"/>
          <w:sz w:val="18"/>
          <w:szCs w:val="18"/>
        </w:rPr>
        <w:t xml:space="preserve"> e a </w:t>
      </w:r>
      <w:proofErr w:type="spellStart"/>
      <w:r w:rsidRPr="00EC1EE7">
        <w:rPr>
          <w:rFonts w:ascii="Arial" w:hAnsi="Arial" w:cs="Arial"/>
          <w:sz w:val="18"/>
          <w:szCs w:val="18"/>
        </w:rPr>
        <w:t>Babesiose</w:t>
      </w:r>
      <w:proofErr w:type="spellEnd"/>
      <w:r w:rsidRPr="00EC1EE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que podem ser agravantes da patologia</w:t>
      </w:r>
      <w:r w:rsidR="00BE71F1"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>.</w:t>
      </w:r>
    </w:p>
    <w:p w14:paraId="07302C40" w14:textId="1065642C" w:rsidR="005003B3" w:rsidRDefault="008F21FF" w:rsidP="008F21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74150">
        <w:rPr>
          <w:rFonts w:ascii="Arial" w:hAnsi="Arial" w:cs="Arial"/>
          <w:color w:val="000000" w:themeColor="text1"/>
          <w:sz w:val="18"/>
          <w:szCs w:val="18"/>
          <w:lang w:val="pt-PT"/>
        </w:rPr>
        <w:t>A sintomatologia é variada, podendo ir de subclínica e leve (mais comuns) a severa e óbito</w:t>
      </w:r>
      <w:r w:rsidR="00BE71F1"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5</w:t>
      </w:r>
      <w:r w:rsidRPr="00274150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. Na infecção por </w:t>
      </w:r>
      <w:r w:rsidRPr="00274150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H.</w:t>
      </w:r>
      <w:r w:rsidRPr="00274150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Pr="00274150">
        <w:rPr>
          <w:rFonts w:ascii="Arial" w:hAnsi="Arial" w:cs="Arial"/>
          <w:i/>
          <w:color w:val="000000" w:themeColor="text1"/>
          <w:sz w:val="18"/>
          <w:szCs w:val="18"/>
          <w:lang w:val="pt-PT"/>
        </w:rPr>
        <w:t>americanum</w:t>
      </w:r>
      <w:r w:rsidR="008E4D3C">
        <w:rPr>
          <w:rFonts w:ascii="Arial" w:hAnsi="Arial" w:cs="Arial"/>
          <w:color w:val="000000" w:themeColor="text1"/>
          <w:sz w:val="18"/>
          <w:szCs w:val="18"/>
          <w:lang w:val="pt-PT"/>
        </w:rPr>
        <w:t>,</w:t>
      </w:r>
      <w:r w:rsidRPr="00274150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pode haver </w:t>
      </w:r>
      <w:proofErr w:type="spellStart"/>
      <w:r w:rsidRPr="00274150">
        <w:rPr>
          <w:rFonts w:ascii="Arial" w:hAnsi="Arial" w:cs="Arial"/>
          <w:color w:val="000000" w:themeColor="text1"/>
          <w:sz w:val="18"/>
          <w:szCs w:val="18"/>
        </w:rPr>
        <w:t>pirexia</w:t>
      </w:r>
      <w:proofErr w:type="spellEnd"/>
      <w:r w:rsidRPr="00274150">
        <w:rPr>
          <w:rFonts w:ascii="Arial" w:hAnsi="Arial" w:cs="Arial"/>
          <w:color w:val="000000" w:themeColor="text1"/>
          <w:sz w:val="18"/>
          <w:szCs w:val="18"/>
        </w:rPr>
        <w:t xml:space="preserve">, emaciação corporal, </w:t>
      </w:r>
      <w:proofErr w:type="spellStart"/>
      <w:r w:rsidRPr="00274150">
        <w:rPr>
          <w:rFonts w:ascii="Arial" w:hAnsi="Arial" w:cs="Arial"/>
          <w:color w:val="000000" w:themeColor="text1"/>
          <w:sz w:val="18"/>
          <w:szCs w:val="18"/>
        </w:rPr>
        <w:t>miopatia</w:t>
      </w:r>
      <w:proofErr w:type="spellEnd"/>
      <w:r w:rsidRPr="00274150">
        <w:rPr>
          <w:rFonts w:ascii="Arial" w:hAnsi="Arial" w:cs="Arial"/>
          <w:color w:val="000000" w:themeColor="text1"/>
          <w:sz w:val="18"/>
          <w:szCs w:val="18"/>
        </w:rPr>
        <w:t xml:space="preserve">, proliferação periosteal e secreção ocular. Em relação ao </w:t>
      </w:r>
      <w:r w:rsidRPr="00274150">
        <w:rPr>
          <w:rFonts w:ascii="Arial" w:hAnsi="Arial" w:cs="Arial"/>
          <w:i/>
          <w:color w:val="000000" w:themeColor="text1"/>
          <w:sz w:val="18"/>
          <w:szCs w:val="18"/>
        </w:rPr>
        <w:t>H. canis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pode ser um achado ocasional e </w:t>
      </w:r>
      <w:r w:rsidRPr="00274150">
        <w:rPr>
          <w:rFonts w:ascii="Arial" w:hAnsi="Arial" w:cs="Arial"/>
          <w:color w:val="000000" w:themeColor="text1"/>
          <w:sz w:val="18"/>
          <w:szCs w:val="18"/>
        </w:rPr>
        <w:t xml:space="preserve">normalmente é subclínica, </w:t>
      </w:r>
      <w:r>
        <w:rPr>
          <w:rFonts w:ascii="Arial" w:hAnsi="Arial" w:cs="Arial"/>
          <w:color w:val="000000" w:themeColor="text1"/>
          <w:sz w:val="18"/>
          <w:szCs w:val="18"/>
        </w:rPr>
        <w:t>mas pode</w:t>
      </w:r>
      <w:r w:rsidRPr="00274150">
        <w:rPr>
          <w:rFonts w:ascii="Arial" w:hAnsi="Arial" w:cs="Arial"/>
          <w:color w:val="000000" w:themeColor="text1"/>
          <w:sz w:val="18"/>
          <w:szCs w:val="18"/>
        </w:rPr>
        <w:t xml:space="preserve"> haver febre, depressão, anorexia e letargia em </w:t>
      </w:r>
      <w:proofErr w:type="spellStart"/>
      <w:r w:rsidRPr="00274150">
        <w:rPr>
          <w:rFonts w:ascii="Arial" w:hAnsi="Arial" w:cs="Arial"/>
          <w:color w:val="000000" w:themeColor="text1"/>
          <w:sz w:val="18"/>
          <w:szCs w:val="18"/>
        </w:rPr>
        <w:t>imunossuprimidos</w:t>
      </w:r>
      <w:proofErr w:type="spellEnd"/>
      <w:r w:rsidRPr="00274150">
        <w:rPr>
          <w:rFonts w:ascii="Arial" w:hAnsi="Arial" w:cs="Arial"/>
          <w:color w:val="000000" w:themeColor="text1"/>
          <w:sz w:val="18"/>
          <w:szCs w:val="18"/>
        </w:rPr>
        <w:t xml:space="preserve">, com </w:t>
      </w:r>
      <w:proofErr w:type="spellStart"/>
      <w:r w:rsidRPr="00274150">
        <w:rPr>
          <w:rFonts w:ascii="Arial" w:hAnsi="Arial" w:cs="Arial"/>
          <w:color w:val="000000" w:themeColor="text1"/>
          <w:sz w:val="18"/>
          <w:szCs w:val="18"/>
        </w:rPr>
        <w:t>comorbidade</w:t>
      </w:r>
      <w:proofErr w:type="spellEnd"/>
      <w:r w:rsidRPr="00274150">
        <w:rPr>
          <w:rFonts w:ascii="Arial" w:hAnsi="Arial" w:cs="Arial"/>
          <w:color w:val="000000" w:themeColor="text1"/>
          <w:sz w:val="18"/>
          <w:szCs w:val="18"/>
        </w:rPr>
        <w:t xml:space="preserve"> ou apresentando alta </w:t>
      </w:r>
      <w:proofErr w:type="gramStart"/>
      <w:r w:rsidRPr="00274150">
        <w:rPr>
          <w:rFonts w:ascii="Arial" w:hAnsi="Arial" w:cs="Arial"/>
          <w:color w:val="000000" w:themeColor="text1"/>
          <w:sz w:val="18"/>
          <w:szCs w:val="18"/>
        </w:rPr>
        <w:t>parasitemia</w:t>
      </w:r>
      <w:r w:rsidR="00BE71F1">
        <w:rPr>
          <w:rFonts w:ascii="Arial" w:hAnsi="Arial" w:cs="Arial"/>
          <w:color w:val="000000" w:themeColor="text1"/>
          <w:sz w:val="18"/>
          <w:szCs w:val="18"/>
          <w:vertAlign w:val="superscript"/>
        </w:rPr>
        <w:t>3,</w:t>
      </w:r>
      <w:proofErr w:type="gramEnd"/>
      <w:r w:rsidR="00BE71F1">
        <w:rPr>
          <w:rFonts w:ascii="Arial" w:hAnsi="Arial" w:cs="Arial"/>
          <w:color w:val="000000" w:themeColor="text1"/>
          <w:sz w:val="18"/>
          <w:szCs w:val="18"/>
          <w:vertAlign w:val="superscript"/>
        </w:rPr>
        <w:t>7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27B859AA" w14:textId="34834FB6" w:rsidR="00C217A3" w:rsidRPr="00DB01E2" w:rsidRDefault="008F21FF" w:rsidP="00C217A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diagnóstico </w:t>
      </w:r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definitivo 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é </w:t>
      </w:r>
      <w:r w:rsidRPr="00EC1EE7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feito </w:t>
      </w:r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pela </w:t>
      </w:r>
      <w:r w:rsidR="005003B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avaliação microscópica </w:t>
      </w:r>
      <w:r w:rsidR="005003B3">
        <w:rPr>
          <w:rFonts w:ascii="Arial" w:hAnsi="Arial" w:cs="Arial"/>
          <w:color w:val="000000"/>
          <w:sz w:val="18"/>
          <w:szCs w:val="18"/>
        </w:rPr>
        <w:t>de esfregaços sanguíneos</w:t>
      </w:r>
      <w:r w:rsidR="008E4D3C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 w:rsidR="005003B3">
        <w:rPr>
          <w:rFonts w:ascii="Arial" w:hAnsi="Arial" w:cs="Arial"/>
          <w:color w:val="000000"/>
          <w:sz w:val="18"/>
          <w:szCs w:val="18"/>
        </w:rPr>
        <w:t>de sangue periférico</w:t>
      </w:r>
      <w:r w:rsidR="005003B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="005003B3">
        <w:rPr>
          <w:rFonts w:ascii="Arial" w:hAnsi="Arial" w:cs="Arial"/>
          <w:color w:val="000000"/>
          <w:sz w:val="18"/>
          <w:szCs w:val="18"/>
        </w:rPr>
        <w:t xml:space="preserve">com a visualização </w:t>
      </w:r>
      <w:r w:rsidR="005003B3" w:rsidRPr="00EF55BA">
        <w:rPr>
          <w:rFonts w:ascii="Arial" w:hAnsi="Arial" w:cs="Arial"/>
          <w:color w:val="000000"/>
          <w:sz w:val="18"/>
          <w:szCs w:val="18"/>
        </w:rPr>
        <w:t xml:space="preserve">intracitoplasmática de </w:t>
      </w:r>
      <w:proofErr w:type="spellStart"/>
      <w:r w:rsidR="005003B3">
        <w:rPr>
          <w:rFonts w:ascii="Arial" w:hAnsi="Arial" w:cs="Arial"/>
          <w:color w:val="000000"/>
          <w:sz w:val="18"/>
          <w:szCs w:val="18"/>
        </w:rPr>
        <w:t>gametócitos</w:t>
      </w:r>
      <w:proofErr w:type="spellEnd"/>
      <w:r w:rsidR="005003B3" w:rsidRPr="00EF55BA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="005003B3" w:rsidRPr="00EF55BA">
        <w:rPr>
          <w:rFonts w:ascii="Arial" w:hAnsi="Arial" w:cs="Arial"/>
          <w:i/>
          <w:color w:val="000000"/>
          <w:sz w:val="18"/>
          <w:szCs w:val="18"/>
        </w:rPr>
        <w:t>Hepatozoon</w:t>
      </w:r>
      <w:proofErr w:type="spellEnd"/>
      <w:r w:rsidR="005003B3" w:rsidRPr="00EF55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5003B3" w:rsidRPr="00EF55BA">
        <w:rPr>
          <w:rFonts w:ascii="Arial" w:hAnsi="Arial" w:cs="Arial"/>
          <w:color w:val="000000"/>
          <w:sz w:val="18"/>
          <w:szCs w:val="18"/>
        </w:rPr>
        <w:t>sp</w:t>
      </w:r>
      <w:proofErr w:type="gramEnd"/>
      <w:r w:rsidR="005003B3" w:rsidRPr="00EF55B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="00C217A3">
        <w:rPr>
          <w:rFonts w:ascii="Arial" w:hAnsi="Arial" w:cs="Arial"/>
          <w:color w:val="000000"/>
          <w:sz w:val="18"/>
          <w:szCs w:val="18"/>
        </w:rPr>
        <w:t>em</w:t>
      </w:r>
      <w:proofErr w:type="gramEnd"/>
      <w:r w:rsidR="00C217A3">
        <w:rPr>
          <w:rFonts w:ascii="Arial" w:hAnsi="Arial" w:cs="Arial"/>
          <w:color w:val="000000"/>
          <w:sz w:val="18"/>
          <w:szCs w:val="18"/>
        </w:rPr>
        <w:t xml:space="preserve"> neutrófilos e/ou monócitos</w:t>
      </w:r>
      <w:r w:rsidR="005F2F01">
        <w:rPr>
          <w:rFonts w:ascii="Arial" w:hAnsi="Arial" w:cs="Arial"/>
          <w:color w:val="000000" w:themeColor="text1"/>
          <w:sz w:val="18"/>
          <w:szCs w:val="18"/>
          <w:lang w:val="pt-PT"/>
        </w:rPr>
        <w:t>. Existem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outros métodos</w:t>
      </w:r>
      <w:r w:rsidR="005F2F0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de diagnóstico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>,</w:t>
      </w:r>
      <w:r w:rsidRPr="00EC1EE7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como</w:t>
      </w:r>
      <w:r w:rsidR="00F56EBA">
        <w:rPr>
          <w:rFonts w:ascii="Arial" w:hAnsi="Arial" w:cs="Arial"/>
          <w:color w:val="000000" w:themeColor="text1"/>
          <w:sz w:val="18"/>
          <w:szCs w:val="18"/>
          <w:lang w:val="pt-PT"/>
        </w:rPr>
        <w:t>: S</w:t>
      </w:r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orologia; </w:t>
      </w:r>
      <w:r w:rsidR="00F56EBA">
        <w:rPr>
          <w:rFonts w:ascii="Arial" w:hAnsi="Arial" w:cs="Arial"/>
          <w:color w:val="000000" w:themeColor="text1"/>
          <w:sz w:val="18"/>
          <w:szCs w:val="18"/>
          <w:lang w:val="pt-PT"/>
        </w:rPr>
        <w:t>reação em cadeia de polimerase (</w:t>
      </w:r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>PCR</w:t>
      </w:r>
      <w:r w:rsidR="00F56EBA">
        <w:rPr>
          <w:rFonts w:ascii="Arial" w:hAnsi="Arial" w:cs="Arial"/>
          <w:color w:val="000000" w:themeColor="text1"/>
          <w:sz w:val="18"/>
          <w:szCs w:val="18"/>
          <w:lang w:val="pt-PT"/>
        </w:rPr>
        <w:t>)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>;</w:t>
      </w:r>
      <w:r w:rsidR="005F2F01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>punção de órgãos</w:t>
      </w:r>
      <w:r w:rsidR="00F56EBA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e </w:t>
      </w:r>
      <w:r w:rsidR="00C217A3" w:rsidRPr="00EC1EE7">
        <w:rPr>
          <w:rFonts w:ascii="Arial" w:hAnsi="Arial" w:cs="Arial"/>
          <w:color w:val="000000" w:themeColor="text1"/>
          <w:sz w:val="18"/>
          <w:szCs w:val="18"/>
          <w:lang w:val="pt-PT"/>
        </w:rPr>
        <w:t>bióp</w:t>
      </w:r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sia muscular para detecção de </w:t>
      </w:r>
      <w:proofErr w:type="gramStart"/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>merontes</w:t>
      </w:r>
      <w:r w:rsidRPr="00EC1EE7"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1,</w:t>
      </w:r>
      <w:proofErr w:type="gramEnd"/>
      <w:r w:rsidR="00BE71F1">
        <w:rPr>
          <w:rFonts w:ascii="Arial" w:hAnsi="Arial" w:cs="Arial"/>
          <w:color w:val="000000" w:themeColor="text1"/>
          <w:sz w:val="18"/>
          <w:szCs w:val="18"/>
          <w:vertAlign w:val="superscript"/>
          <w:lang w:val="pt-PT"/>
        </w:rPr>
        <w:t>5,6,8</w:t>
      </w:r>
      <w:r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. </w:t>
      </w:r>
      <w:r w:rsidR="00C217A3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Além dos tecidos musculares, o </w:t>
      </w:r>
      <w:r w:rsidR="00C217A3" w:rsidRPr="00EF55BA">
        <w:rPr>
          <w:rFonts w:ascii="Arial" w:hAnsi="Arial" w:cs="Arial"/>
          <w:color w:val="000000"/>
          <w:sz w:val="18"/>
          <w:szCs w:val="18"/>
        </w:rPr>
        <w:t xml:space="preserve">parasita </w:t>
      </w:r>
      <w:r w:rsidR="00C217A3">
        <w:rPr>
          <w:rFonts w:ascii="Arial" w:hAnsi="Arial" w:cs="Arial"/>
          <w:color w:val="000000"/>
          <w:sz w:val="18"/>
          <w:szCs w:val="18"/>
        </w:rPr>
        <w:t>pode estar</w:t>
      </w:r>
      <w:r w:rsidR="00C217A3" w:rsidRPr="00EF55BA">
        <w:rPr>
          <w:rFonts w:ascii="Arial" w:hAnsi="Arial" w:cs="Arial"/>
          <w:color w:val="000000"/>
          <w:sz w:val="18"/>
          <w:szCs w:val="18"/>
        </w:rPr>
        <w:t xml:space="preserve"> </w:t>
      </w:r>
      <w:r w:rsidR="00C217A3">
        <w:rPr>
          <w:rFonts w:ascii="Arial" w:hAnsi="Arial" w:cs="Arial"/>
          <w:color w:val="000000"/>
          <w:sz w:val="18"/>
          <w:szCs w:val="18"/>
        </w:rPr>
        <w:t xml:space="preserve">presente </w:t>
      </w:r>
      <w:r w:rsidR="00C217A3" w:rsidRPr="00EF55BA">
        <w:rPr>
          <w:rFonts w:ascii="Arial" w:hAnsi="Arial" w:cs="Arial"/>
          <w:color w:val="000000"/>
          <w:sz w:val="18"/>
          <w:szCs w:val="18"/>
        </w:rPr>
        <w:t>em</w:t>
      </w:r>
      <w:r w:rsidR="00C217A3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217A3" w:rsidRPr="00EF55BA">
        <w:rPr>
          <w:rFonts w:ascii="Arial" w:eastAsiaTheme="minorHAnsi" w:hAnsi="Arial" w:cs="Arial"/>
          <w:sz w:val="18"/>
          <w:szCs w:val="18"/>
          <w:lang w:eastAsia="en-US"/>
        </w:rPr>
        <w:t>órgãos parenquimatosos, medula</w:t>
      </w:r>
      <w:r w:rsidR="00C217A3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C217A3" w:rsidRPr="00EF55BA">
        <w:rPr>
          <w:rFonts w:ascii="Arial" w:eastAsiaTheme="minorHAnsi" w:hAnsi="Arial" w:cs="Arial"/>
          <w:sz w:val="18"/>
          <w:szCs w:val="18"/>
          <w:lang w:eastAsia="en-US"/>
        </w:rPr>
        <w:t>óssea e pleura</w:t>
      </w:r>
      <w:r w:rsidR="00C217A3">
        <w:rPr>
          <w:rFonts w:ascii="Arial" w:eastAsiaTheme="minorHAnsi" w:hAnsi="Arial" w:cs="Arial"/>
          <w:sz w:val="18"/>
          <w:szCs w:val="18"/>
          <w:lang w:eastAsia="en-US"/>
        </w:rPr>
        <w:t>, o que pode causar uma confusão no diagnóstico por conter alterações clínico-laboratoriais diversas</w:t>
      </w:r>
      <w:r w:rsidR="00CD5A67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2</w:t>
      </w:r>
      <w:r w:rsidR="00C217A3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03204948" w14:textId="05A19269" w:rsidR="008F21FF" w:rsidRPr="005003B3" w:rsidRDefault="008F21FF" w:rsidP="008F21FF">
      <w:pPr>
        <w:jc w:val="both"/>
        <w:rPr>
          <w:rFonts w:ascii="Arial" w:hAnsi="Arial" w:cs="Arial"/>
          <w:color w:val="000000" w:themeColor="text1"/>
          <w:sz w:val="18"/>
          <w:szCs w:val="18"/>
          <w:lang w:val="pt-PT"/>
        </w:rPr>
      </w:pPr>
      <w:r w:rsidRPr="00EC1EE7">
        <w:rPr>
          <w:rFonts w:ascii="Arial" w:hAnsi="Arial" w:cs="Arial"/>
          <w:color w:val="000000" w:themeColor="text1"/>
          <w:sz w:val="18"/>
          <w:szCs w:val="18"/>
          <w:lang w:val="pt-PT"/>
        </w:rPr>
        <w:t xml:space="preserve">Segundo a literatura, o </w:t>
      </w:r>
      <w:proofErr w:type="spellStart"/>
      <w:r w:rsidRPr="00EC1EE7">
        <w:rPr>
          <w:rFonts w:ascii="Arial" w:eastAsiaTheme="minorHAnsi" w:hAnsi="Arial" w:cs="Arial"/>
          <w:sz w:val="18"/>
          <w:szCs w:val="18"/>
          <w:lang w:eastAsia="en-US"/>
        </w:rPr>
        <w:t>dipropionato</w:t>
      </w:r>
      <w:proofErr w:type="spellEnd"/>
      <w:r w:rsidRPr="00EC1EE7">
        <w:rPr>
          <w:rFonts w:ascii="Arial" w:eastAsiaTheme="minorHAnsi" w:hAnsi="Arial" w:cs="Arial"/>
          <w:sz w:val="18"/>
          <w:szCs w:val="18"/>
          <w:lang w:eastAsia="en-US"/>
        </w:rPr>
        <w:t xml:space="preserve"> de </w:t>
      </w:r>
      <w:proofErr w:type="spellStart"/>
      <w:r w:rsidRPr="00EC1EE7">
        <w:rPr>
          <w:rFonts w:ascii="Arial" w:eastAsiaTheme="minorHAnsi" w:hAnsi="Arial" w:cs="Arial"/>
          <w:sz w:val="18"/>
          <w:szCs w:val="18"/>
          <w:lang w:eastAsia="en-US"/>
        </w:rPr>
        <w:t>imidocarb</w:t>
      </w:r>
      <w:proofErr w:type="spellEnd"/>
      <w:r w:rsidRPr="00EC1EE7">
        <w:rPr>
          <w:rFonts w:ascii="Arial" w:eastAsiaTheme="minorHAnsi" w:hAnsi="Arial" w:cs="Arial"/>
          <w:sz w:val="18"/>
          <w:szCs w:val="18"/>
          <w:lang w:eastAsia="en-US"/>
        </w:rPr>
        <w:t xml:space="preserve"> associado à tetraciclina ou à </w:t>
      </w:r>
      <w:proofErr w:type="spellStart"/>
      <w:r w:rsidRPr="00EC1EE7">
        <w:rPr>
          <w:rFonts w:ascii="Arial" w:eastAsiaTheme="minorHAnsi" w:hAnsi="Arial" w:cs="Arial"/>
          <w:sz w:val="18"/>
          <w:szCs w:val="18"/>
          <w:lang w:eastAsia="en-US"/>
        </w:rPr>
        <w:t>doxiciclina</w:t>
      </w:r>
      <w:proofErr w:type="spellEnd"/>
      <w:r w:rsidRPr="00EC1EE7">
        <w:rPr>
          <w:rFonts w:ascii="Arial" w:eastAsiaTheme="minorHAnsi" w:hAnsi="Arial" w:cs="Arial"/>
          <w:sz w:val="18"/>
          <w:szCs w:val="18"/>
          <w:lang w:eastAsia="en-US"/>
        </w:rPr>
        <w:t xml:space="preserve"> tem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bons resultados no tratamento para o </w:t>
      </w:r>
      <w:r w:rsidRPr="002D2DDD">
        <w:rPr>
          <w:rFonts w:ascii="Arial" w:eastAsiaTheme="minorHAnsi" w:hAnsi="Arial" w:cs="Arial"/>
          <w:i/>
          <w:sz w:val="18"/>
          <w:szCs w:val="18"/>
          <w:lang w:eastAsia="en-US"/>
        </w:rPr>
        <w:t>H. canis</w:t>
      </w:r>
      <w:r>
        <w:rPr>
          <w:rFonts w:ascii="Arial" w:eastAsiaTheme="minorHAnsi" w:hAnsi="Arial" w:cs="Arial"/>
          <w:sz w:val="18"/>
          <w:szCs w:val="18"/>
          <w:lang w:eastAsia="en-US"/>
        </w:rPr>
        <w:t>, mas</w:t>
      </w:r>
      <w:r w:rsidR="008E4D3C">
        <w:rPr>
          <w:rFonts w:ascii="Arial" w:eastAsiaTheme="minorHAnsi" w:hAnsi="Arial" w:cs="Arial"/>
          <w:sz w:val="18"/>
          <w:szCs w:val="18"/>
          <w:lang w:eastAsia="en-US"/>
        </w:rPr>
        <w:t>,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05AD1">
        <w:rPr>
          <w:rFonts w:ascii="Arial" w:eastAsiaTheme="minorHAnsi" w:hAnsi="Arial" w:cs="Arial"/>
          <w:sz w:val="18"/>
          <w:szCs w:val="18"/>
          <w:lang w:eastAsia="en-US"/>
        </w:rPr>
        <w:t>em relação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05AD1">
        <w:rPr>
          <w:rFonts w:ascii="Arial" w:eastAsiaTheme="minorHAnsi" w:hAnsi="Arial" w:cs="Arial"/>
          <w:sz w:val="18"/>
          <w:szCs w:val="18"/>
          <w:lang w:eastAsia="en-US"/>
        </w:rPr>
        <w:t>a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o </w:t>
      </w:r>
      <w:r w:rsidRPr="002D2DDD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H. </w:t>
      </w:r>
      <w:proofErr w:type="spellStart"/>
      <w:r w:rsidRPr="002D2DDD">
        <w:rPr>
          <w:rFonts w:ascii="Arial" w:eastAsiaTheme="minorHAnsi" w:hAnsi="Arial" w:cs="Arial"/>
          <w:i/>
          <w:sz w:val="18"/>
          <w:szCs w:val="18"/>
          <w:lang w:eastAsia="en-US"/>
        </w:rPr>
        <w:t>americanum</w:t>
      </w:r>
      <w:proofErr w:type="spell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o tratamento é limitado</w:t>
      </w:r>
      <w:r w:rsidR="00053C4D">
        <w:rPr>
          <w:rFonts w:ascii="Arial" w:eastAsiaTheme="minorHAnsi" w:hAnsi="Arial" w:cs="Arial"/>
          <w:sz w:val="18"/>
          <w:szCs w:val="18"/>
          <w:lang w:eastAsia="en-US"/>
        </w:rPr>
        <w:t xml:space="preserve"> e, por isso, o prognóstico é </w:t>
      </w:r>
      <w:proofErr w:type="gramStart"/>
      <w:r w:rsidR="00053C4D">
        <w:rPr>
          <w:rFonts w:ascii="Arial" w:eastAsiaTheme="minorHAnsi" w:hAnsi="Arial" w:cs="Arial"/>
          <w:sz w:val="18"/>
          <w:szCs w:val="18"/>
          <w:lang w:eastAsia="en-US"/>
        </w:rPr>
        <w:t>ruim</w:t>
      </w:r>
      <w:r w:rsidR="00CD5A67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3,</w:t>
      </w:r>
      <w:proofErr w:type="gramEnd"/>
      <w:r w:rsidR="00CD5A67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t>7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  <w:bookmarkStart w:id="0" w:name="_GoBack"/>
      <w:bookmarkEnd w:id="0"/>
    </w:p>
    <w:p w14:paraId="3AE7D0FB" w14:textId="4D98F174" w:rsidR="0052634B" w:rsidRPr="00DB01E2" w:rsidRDefault="0052634B" w:rsidP="0052634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F55BA">
        <w:rPr>
          <w:rFonts w:ascii="Arial" w:hAnsi="Arial" w:cs="Arial"/>
          <w:color w:val="000000"/>
          <w:sz w:val="18"/>
          <w:szCs w:val="18"/>
        </w:rPr>
        <w:t xml:space="preserve">Em infecções crônicas ou de baixa </w:t>
      </w:r>
      <w:proofErr w:type="spellStart"/>
      <w:r w:rsidRPr="00EF55BA">
        <w:rPr>
          <w:rFonts w:ascii="Arial" w:hAnsi="Arial" w:cs="Arial"/>
          <w:color w:val="000000"/>
          <w:sz w:val="18"/>
          <w:szCs w:val="18"/>
        </w:rPr>
        <w:t>parasitemia</w:t>
      </w:r>
      <w:proofErr w:type="spellEnd"/>
      <w:r w:rsidR="001F1F41">
        <w:rPr>
          <w:rFonts w:ascii="Arial" w:hAnsi="Arial" w:cs="Arial"/>
          <w:color w:val="000000"/>
          <w:sz w:val="18"/>
          <w:szCs w:val="18"/>
        </w:rPr>
        <w:t>,</w:t>
      </w:r>
      <w:r w:rsidRPr="00EF55BA">
        <w:rPr>
          <w:rFonts w:ascii="Arial" w:hAnsi="Arial" w:cs="Arial"/>
          <w:color w:val="000000"/>
          <w:sz w:val="18"/>
          <w:szCs w:val="18"/>
        </w:rPr>
        <w:t xml:space="preserve"> a avaliação do sangue periférico é pouco sensível, sendo indicada a coleta de medula óssea</w:t>
      </w:r>
      <w:r w:rsidR="00382B83">
        <w:rPr>
          <w:rFonts w:ascii="Arial" w:hAnsi="Arial" w:cs="Arial"/>
          <w:color w:val="000000"/>
          <w:sz w:val="18"/>
          <w:szCs w:val="18"/>
        </w:rPr>
        <w:t>,</w:t>
      </w:r>
      <w:r w:rsidRPr="00EF55BA">
        <w:rPr>
          <w:rFonts w:ascii="Arial" w:hAnsi="Arial" w:cs="Arial"/>
          <w:color w:val="000000"/>
          <w:sz w:val="18"/>
          <w:szCs w:val="18"/>
        </w:rPr>
        <w:t xml:space="preserve"> ou</w:t>
      </w:r>
      <w:r w:rsidR="00382B83">
        <w:rPr>
          <w:rFonts w:ascii="Arial" w:hAnsi="Arial" w:cs="Arial"/>
          <w:color w:val="000000"/>
          <w:sz w:val="18"/>
          <w:szCs w:val="18"/>
        </w:rPr>
        <w:t>,</w:t>
      </w:r>
      <w:r w:rsidRPr="00EF55BA">
        <w:rPr>
          <w:rFonts w:ascii="Arial" w:hAnsi="Arial" w:cs="Arial"/>
          <w:color w:val="000000"/>
          <w:sz w:val="18"/>
          <w:szCs w:val="18"/>
        </w:rPr>
        <w:t xml:space="preserve"> até mesmo</w:t>
      </w:r>
      <w:r w:rsidR="00382B83">
        <w:rPr>
          <w:rFonts w:ascii="Arial" w:hAnsi="Arial" w:cs="Arial"/>
          <w:color w:val="000000"/>
          <w:sz w:val="18"/>
          <w:szCs w:val="18"/>
        </w:rPr>
        <w:t>,</w:t>
      </w:r>
      <w:r w:rsidR="00BF5837">
        <w:rPr>
          <w:rFonts w:ascii="Arial" w:hAnsi="Arial" w:cs="Arial"/>
          <w:color w:val="000000"/>
          <w:sz w:val="18"/>
          <w:szCs w:val="18"/>
        </w:rPr>
        <w:t xml:space="preserve"> fazer </w:t>
      </w:r>
      <w:r w:rsidR="004B38E2">
        <w:rPr>
          <w:rFonts w:ascii="Arial" w:hAnsi="Arial" w:cs="Arial"/>
          <w:color w:val="000000"/>
          <w:sz w:val="18"/>
          <w:szCs w:val="18"/>
        </w:rPr>
        <w:t xml:space="preserve">o </w:t>
      </w:r>
      <w:r w:rsidR="00BF5837">
        <w:rPr>
          <w:rFonts w:ascii="Arial" w:hAnsi="Arial" w:cs="Arial"/>
          <w:color w:val="000000"/>
          <w:sz w:val="18"/>
          <w:szCs w:val="18"/>
        </w:rPr>
        <w:t xml:space="preserve">uso de outros testes, apesar de que a suspeita clínica nem sempre é cogitada, principalmente pelo fato de o parasita causar sinais inespecíficos. </w:t>
      </w:r>
      <w:r w:rsidRPr="00EF55BA">
        <w:rPr>
          <w:rFonts w:ascii="Arial" w:hAnsi="Arial" w:cs="Arial"/>
          <w:color w:val="000000"/>
          <w:sz w:val="18"/>
          <w:szCs w:val="18"/>
        </w:rPr>
        <w:t>Mesmo que não seja feita a visualização do parasita na lâmina</w:t>
      </w:r>
      <w:r w:rsidR="00BF5837">
        <w:rPr>
          <w:rFonts w:ascii="Arial" w:hAnsi="Arial" w:cs="Arial"/>
          <w:color w:val="000000"/>
          <w:sz w:val="18"/>
          <w:szCs w:val="18"/>
        </w:rPr>
        <w:t xml:space="preserve"> e que se suspeite de </w:t>
      </w:r>
      <w:proofErr w:type="spellStart"/>
      <w:r w:rsidR="00BF5837">
        <w:rPr>
          <w:rFonts w:ascii="Arial" w:hAnsi="Arial" w:cs="Arial"/>
          <w:color w:val="000000"/>
          <w:sz w:val="18"/>
          <w:szCs w:val="18"/>
        </w:rPr>
        <w:t>hepatozoonose</w:t>
      </w:r>
      <w:proofErr w:type="spellEnd"/>
      <w:r w:rsidR="00BF5837">
        <w:rPr>
          <w:rFonts w:ascii="Arial" w:hAnsi="Arial" w:cs="Arial"/>
          <w:color w:val="000000"/>
          <w:sz w:val="18"/>
          <w:szCs w:val="18"/>
        </w:rPr>
        <w:t>,</w:t>
      </w:r>
      <w:r w:rsidRPr="00EF55BA">
        <w:rPr>
          <w:rFonts w:ascii="Arial" w:hAnsi="Arial" w:cs="Arial"/>
          <w:color w:val="000000"/>
          <w:sz w:val="18"/>
          <w:szCs w:val="18"/>
        </w:rPr>
        <w:t xml:space="preserve"> deve-se</w:t>
      </w:r>
      <w:r w:rsidR="00913D14">
        <w:rPr>
          <w:rFonts w:ascii="Arial" w:hAnsi="Arial" w:cs="Arial"/>
          <w:color w:val="000000"/>
          <w:sz w:val="18"/>
          <w:szCs w:val="18"/>
        </w:rPr>
        <w:t xml:space="preserve"> c</w:t>
      </w:r>
      <w:r w:rsidR="0068599B">
        <w:rPr>
          <w:rFonts w:ascii="Arial" w:hAnsi="Arial" w:cs="Arial"/>
          <w:color w:val="000000"/>
          <w:sz w:val="18"/>
          <w:szCs w:val="18"/>
        </w:rPr>
        <w:t xml:space="preserve">onsiderar o uso da </w:t>
      </w:r>
      <w:r w:rsidR="0068599B">
        <w:rPr>
          <w:rFonts w:ascii="Arial" w:hAnsi="Arial" w:cs="Arial"/>
          <w:color w:val="000000"/>
          <w:sz w:val="18"/>
          <w:szCs w:val="18"/>
        </w:rPr>
        <w:lastRenderedPageBreak/>
        <w:t>sorologia</w:t>
      </w:r>
      <w:r w:rsidR="00BF5837">
        <w:rPr>
          <w:rFonts w:ascii="Arial" w:hAnsi="Arial" w:cs="Arial"/>
          <w:color w:val="000000"/>
          <w:sz w:val="18"/>
          <w:szCs w:val="18"/>
        </w:rPr>
        <w:t>, que seria indicada</w:t>
      </w:r>
      <w:r w:rsidR="0068599B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55BA">
        <w:rPr>
          <w:rFonts w:ascii="Arial" w:hAnsi="Arial" w:cs="Arial"/>
          <w:color w:val="000000"/>
          <w:sz w:val="18"/>
          <w:szCs w:val="18"/>
        </w:rPr>
        <w:t xml:space="preserve">em casos </w:t>
      </w:r>
      <w:proofErr w:type="spellStart"/>
      <w:r w:rsidRPr="00EF55BA">
        <w:rPr>
          <w:rFonts w:ascii="Arial" w:hAnsi="Arial" w:cs="Arial"/>
          <w:color w:val="000000"/>
          <w:sz w:val="18"/>
          <w:szCs w:val="18"/>
        </w:rPr>
        <w:t>subclínicos</w:t>
      </w:r>
      <w:proofErr w:type="spellEnd"/>
      <w:r w:rsidRPr="00EF55BA">
        <w:rPr>
          <w:rFonts w:ascii="Arial" w:hAnsi="Arial" w:cs="Arial"/>
          <w:color w:val="000000"/>
          <w:sz w:val="18"/>
          <w:szCs w:val="18"/>
        </w:rPr>
        <w:t xml:space="preserve"> e crônicos e o PCR </w:t>
      </w:r>
      <w:r w:rsidR="0068599B">
        <w:rPr>
          <w:rFonts w:ascii="Arial" w:hAnsi="Arial" w:cs="Arial"/>
          <w:color w:val="000000"/>
          <w:sz w:val="18"/>
          <w:szCs w:val="18"/>
        </w:rPr>
        <w:t xml:space="preserve">em </w:t>
      </w:r>
      <w:r w:rsidR="00382B83">
        <w:rPr>
          <w:rFonts w:ascii="Arial" w:hAnsi="Arial" w:cs="Arial"/>
          <w:color w:val="000000"/>
          <w:sz w:val="18"/>
          <w:szCs w:val="18"/>
        </w:rPr>
        <w:t>casos de fase aguda</w:t>
      </w:r>
      <w:r w:rsidR="00CD5A67">
        <w:rPr>
          <w:rFonts w:ascii="Arial" w:hAnsi="Arial" w:cs="Arial"/>
          <w:color w:val="000000"/>
          <w:sz w:val="18"/>
          <w:szCs w:val="18"/>
          <w:vertAlign w:val="superscript"/>
        </w:rPr>
        <w:t>5</w:t>
      </w:r>
      <w:r w:rsidR="00DB01E2">
        <w:rPr>
          <w:rFonts w:ascii="Arial" w:hAnsi="Arial" w:cs="Arial"/>
          <w:color w:val="000000"/>
          <w:sz w:val="18"/>
          <w:szCs w:val="18"/>
        </w:rPr>
        <w:t>.</w:t>
      </w:r>
    </w:p>
    <w:p w14:paraId="067542B3" w14:textId="18930F9E" w:rsidR="004F6A26" w:rsidRDefault="0052634B" w:rsidP="0052634B">
      <w:pPr>
        <w:jc w:val="both"/>
        <w:rPr>
          <w:rFonts w:ascii="Arial" w:hAnsi="Arial" w:cs="Arial"/>
          <w:sz w:val="18"/>
          <w:szCs w:val="18"/>
        </w:rPr>
      </w:pPr>
      <w:r w:rsidRPr="00EF55BA">
        <w:rPr>
          <w:rFonts w:ascii="Arial" w:hAnsi="Arial" w:cs="Arial"/>
          <w:sz w:val="18"/>
          <w:szCs w:val="18"/>
        </w:rPr>
        <w:t>As alterações hematológicas que podem estar presentes são</w:t>
      </w:r>
      <w:r w:rsidR="00CA0735">
        <w:rPr>
          <w:rFonts w:ascii="Arial" w:hAnsi="Arial" w:cs="Arial"/>
          <w:sz w:val="18"/>
          <w:szCs w:val="18"/>
        </w:rPr>
        <w:t xml:space="preserve">: </w:t>
      </w:r>
      <w:r w:rsidR="00CA3D50">
        <w:rPr>
          <w:rFonts w:ascii="Arial" w:hAnsi="Arial" w:cs="Arial"/>
          <w:sz w:val="18"/>
          <w:szCs w:val="18"/>
        </w:rPr>
        <w:t xml:space="preserve">trombocitopenia; leucocitose por </w:t>
      </w:r>
      <w:proofErr w:type="spellStart"/>
      <w:r w:rsidR="00CA3D50">
        <w:rPr>
          <w:rFonts w:ascii="Arial" w:hAnsi="Arial" w:cs="Arial"/>
          <w:sz w:val="18"/>
          <w:szCs w:val="18"/>
        </w:rPr>
        <w:t>neutrofilia</w:t>
      </w:r>
      <w:proofErr w:type="spellEnd"/>
      <w:r w:rsidR="00CA3D50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CA3D50">
        <w:rPr>
          <w:rFonts w:ascii="Arial" w:hAnsi="Arial" w:cs="Arial"/>
          <w:sz w:val="18"/>
          <w:szCs w:val="18"/>
        </w:rPr>
        <w:t>eosinofilia</w:t>
      </w:r>
      <w:proofErr w:type="spellEnd"/>
      <w:r w:rsidR="00CA3D50">
        <w:rPr>
          <w:rFonts w:ascii="Arial" w:hAnsi="Arial" w:cs="Arial"/>
          <w:sz w:val="18"/>
          <w:szCs w:val="18"/>
        </w:rPr>
        <w:t>;</w:t>
      </w:r>
      <w:r w:rsidRPr="00EF55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55BA">
        <w:rPr>
          <w:rFonts w:ascii="Arial" w:hAnsi="Arial" w:cs="Arial"/>
          <w:sz w:val="18"/>
          <w:szCs w:val="18"/>
        </w:rPr>
        <w:t>linfopenia</w:t>
      </w:r>
      <w:proofErr w:type="spellEnd"/>
      <w:r w:rsidR="00CA3D50">
        <w:rPr>
          <w:rFonts w:ascii="Arial" w:hAnsi="Arial" w:cs="Arial"/>
          <w:sz w:val="18"/>
          <w:szCs w:val="18"/>
        </w:rPr>
        <w:t>;</w:t>
      </w:r>
      <w:r w:rsidRPr="00EF55BA">
        <w:rPr>
          <w:rFonts w:ascii="Arial" w:hAnsi="Arial" w:cs="Arial"/>
          <w:sz w:val="18"/>
          <w:szCs w:val="18"/>
        </w:rPr>
        <w:t xml:space="preserve"> e anemia</w:t>
      </w:r>
      <w:r w:rsidR="007022B7">
        <w:rPr>
          <w:rFonts w:ascii="Arial" w:hAnsi="Arial" w:cs="Arial"/>
          <w:sz w:val="18"/>
          <w:szCs w:val="18"/>
        </w:rPr>
        <w:t xml:space="preserve">, sendo </w:t>
      </w:r>
      <w:r w:rsidRPr="00EF55BA">
        <w:rPr>
          <w:rFonts w:ascii="Arial" w:hAnsi="Arial" w:cs="Arial"/>
          <w:sz w:val="18"/>
          <w:szCs w:val="18"/>
        </w:rPr>
        <w:t>esta</w:t>
      </w:r>
      <w:r w:rsidR="007022B7">
        <w:rPr>
          <w:rFonts w:ascii="Arial" w:hAnsi="Arial" w:cs="Arial"/>
          <w:sz w:val="18"/>
          <w:szCs w:val="18"/>
        </w:rPr>
        <w:t xml:space="preserve"> o achado mais comum e que possui</w:t>
      </w:r>
      <w:r w:rsidRPr="00EF55BA">
        <w:rPr>
          <w:rFonts w:ascii="Arial" w:hAnsi="Arial" w:cs="Arial"/>
          <w:sz w:val="18"/>
          <w:szCs w:val="18"/>
        </w:rPr>
        <w:t xml:space="preserve"> </w:t>
      </w:r>
      <w:r w:rsidR="007022B7">
        <w:rPr>
          <w:rFonts w:ascii="Arial" w:hAnsi="Arial" w:cs="Arial"/>
          <w:sz w:val="18"/>
          <w:szCs w:val="18"/>
        </w:rPr>
        <w:t xml:space="preserve">relação com </w:t>
      </w:r>
      <w:proofErr w:type="spellStart"/>
      <w:r w:rsidR="00DB01E2">
        <w:rPr>
          <w:rFonts w:ascii="Arial" w:hAnsi="Arial" w:cs="Arial"/>
          <w:sz w:val="18"/>
          <w:szCs w:val="18"/>
        </w:rPr>
        <w:t>hemoparasitoses</w:t>
      </w:r>
      <w:proofErr w:type="spellEnd"/>
      <w:r w:rsidR="00DB01E2">
        <w:rPr>
          <w:rFonts w:ascii="Arial" w:hAnsi="Arial" w:cs="Arial"/>
          <w:sz w:val="18"/>
          <w:szCs w:val="18"/>
        </w:rPr>
        <w:t xml:space="preserve"> concomitantes</w:t>
      </w:r>
      <w:r w:rsidR="00CD5A67">
        <w:rPr>
          <w:rFonts w:ascii="Arial" w:hAnsi="Arial" w:cs="Arial"/>
          <w:sz w:val="18"/>
          <w:szCs w:val="18"/>
          <w:vertAlign w:val="superscript"/>
        </w:rPr>
        <w:t>8</w:t>
      </w:r>
      <w:r w:rsidR="00DB01E2">
        <w:rPr>
          <w:rFonts w:ascii="Arial" w:hAnsi="Arial" w:cs="Arial"/>
          <w:sz w:val="18"/>
          <w:szCs w:val="18"/>
        </w:rPr>
        <w:t xml:space="preserve">. </w:t>
      </w:r>
      <w:r w:rsidRPr="00EF55BA">
        <w:rPr>
          <w:rFonts w:ascii="Arial" w:hAnsi="Arial" w:cs="Arial"/>
          <w:sz w:val="18"/>
          <w:szCs w:val="18"/>
        </w:rPr>
        <w:t>As variações hematológicas estão relacio</w:t>
      </w:r>
      <w:r w:rsidR="00515BB5">
        <w:rPr>
          <w:rFonts w:ascii="Arial" w:hAnsi="Arial" w:cs="Arial"/>
          <w:sz w:val="18"/>
          <w:szCs w:val="18"/>
        </w:rPr>
        <w:t xml:space="preserve">nadas ao nível de </w:t>
      </w:r>
      <w:proofErr w:type="spellStart"/>
      <w:r w:rsidR="00515BB5">
        <w:rPr>
          <w:rFonts w:ascii="Arial" w:hAnsi="Arial" w:cs="Arial"/>
          <w:sz w:val="18"/>
          <w:szCs w:val="18"/>
        </w:rPr>
        <w:t>parasitemia</w:t>
      </w:r>
      <w:proofErr w:type="spellEnd"/>
      <w:r w:rsidR="00515BB5">
        <w:rPr>
          <w:rFonts w:ascii="Arial" w:hAnsi="Arial" w:cs="Arial"/>
          <w:sz w:val="18"/>
          <w:szCs w:val="18"/>
        </w:rPr>
        <w:t>, à</w:t>
      </w:r>
      <w:r w:rsidRPr="00EF55BA">
        <w:rPr>
          <w:rFonts w:ascii="Arial" w:hAnsi="Arial" w:cs="Arial"/>
          <w:sz w:val="18"/>
          <w:szCs w:val="18"/>
        </w:rPr>
        <w:t xml:space="preserve"> condição imunológica em que o a</w:t>
      </w:r>
      <w:r w:rsidR="00CA0735">
        <w:rPr>
          <w:rFonts w:ascii="Arial" w:hAnsi="Arial" w:cs="Arial"/>
          <w:sz w:val="18"/>
          <w:szCs w:val="18"/>
        </w:rPr>
        <w:t xml:space="preserve">nimal se encontra e </w:t>
      </w:r>
      <w:r w:rsidR="001F1F41">
        <w:rPr>
          <w:rFonts w:ascii="Arial" w:hAnsi="Arial" w:cs="Arial"/>
          <w:sz w:val="18"/>
          <w:szCs w:val="18"/>
        </w:rPr>
        <w:t xml:space="preserve">se há a </w:t>
      </w:r>
      <w:r w:rsidR="00CA0735">
        <w:rPr>
          <w:rFonts w:ascii="Arial" w:hAnsi="Arial" w:cs="Arial"/>
          <w:sz w:val="18"/>
          <w:szCs w:val="18"/>
        </w:rPr>
        <w:t xml:space="preserve">presença de </w:t>
      </w:r>
      <w:r w:rsidRPr="00EF55BA">
        <w:rPr>
          <w:rFonts w:ascii="Arial" w:hAnsi="Arial" w:cs="Arial"/>
          <w:sz w:val="18"/>
          <w:szCs w:val="18"/>
        </w:rPr>
        <w:t>outro hemoparasita</w:t>
      </w:r>
      <w:r w:rsidR="00DB01E2">
        <w:rPr>
          <w:rFonts w:ascii="Arial" w:hAnsi="Arial" w:cs="Arial"/>
          <w:sz w:val="18"/>
          <w:szCs w:val="18"/>
          <w:vertAlign w:val="superscript"/>
        </w:rPr>
        <w:t>1</w:t>
      </w:r>
      <w:r w:rsidR="00DB01E2">
        <w:rPr>
          <w:rFonts w:ascii="Arial" w:hAnsi="Arial" w:cs="Arial"/>
          <w:sz w:val="18"/>
          <w:szCs w:val="18"/>
        </w:rPr>
        <w:t>.</w:t>
      </w:r>
      <w:r w:rsidR="00A16A77">
        <w:rPr>
          <w:rFonts w:ascii="Arial" w:hAnsi="Arial" w:cs="Arial"/>
          <w:sz w:val="18"/>
          <w:szCs w:val="18"/>
        </w:rPr>
        <w:t xml:space="preserve"> </w:t>
      </w:r>
    </w:p>
    <w:p w14:paraId="6A48F809" w14:textId="5499528F" w:rsidR="0052634B" w:rsidRPr="00DB01E2" w:rsidRDefault="004F6A26" w:rsidP="0052634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 relação à morfologia dos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gametócitos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estes </w:t>
      </w:r>
      <w:r w:rsidRPr="00EF55BA">
        <w:rPr>
          <w:rFonts w:ascii="Arial" w:hAnsi="Arial" w:cs="Arial"/>
          <w:color w:val="000000"/>
          <w:sz w:val="18"/>
          <w:szCs w:val="18"/>
        </w:rPr>
        <w:t>são grandes, têm forma elipsoide, possuem uma cápsul</w:t>
      </w:r>
      <w:r>
        <w:rPr>
          <w:rFonts w:ascii="Arial" w:hAnsi="Arial" w:cs="Arial"/>
          <w:color w:val="000000"/>
          <w:sz w:val="18"/>
          <w:szCs w:val="18"/>
        </w:rPr>
        <w:t>a e um núcleo central comprido (Fig. 1 e 2)</w:t>
      </w:r>
      <w:proofErr w:type="gramStart"/>
      <w:r w:rsidR="00CD5A67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66A3F480" w14:textId="77777777" w:rsidR="0052634B" w:rsidRPr="00EF55BA" w:rsidRDefault="0052634B" w:rsidP="00EF55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</w:pPr>
    </w:p>
    <w:p w14:paraId="24C694AF" w14:textId="656C24FF" w:rsidR="0052634B" w:rsidRDefault="002036B3" w:rsidP="0052634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2681C38" wp14:editId="79CF30BF">
            <wp:extent cx="3323645" cy="2491614"/>
            <wp:effectExtent l="0" t="0" r="0" b="4445"/>
            <wp:docPr id="4" name="Imagem 4" descr="C:\Users\Hélid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élid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36" cy="250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26D9" w14:textId="2FC5F12A" w:rsidR="0052634B" w:rsidRDefault="0052634B" w:rsidP="0052634B">
      <w:pPr>
        <w:jc w:val="center"/>
        <w:rPr>
          <w:rFonts w:ascii="Arial" w:hAnsi="Arial" w:cs="Arial"/>
          <w:sz w:val="18"/>
          <w:szCs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</w:t>
      </w:r>
      <w:r w:rsidRPr="0052634B">
        <w:rPr>
          <w:rFonts w:ascii="Arial" w:hAnsi="Arial" w:cs="Arial"/>
          <w:b/>
          <w:color w:val="000000"/>
          <w:sz w:val="18"/>
          <w:szCs w:val="18"/>
        </w:rPr>
        <w:t>:</w:t>
      </w:r>
      <w:r w:rsidRPr="0052634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2634B">
        <w:rPr>
          <w:rFonts w:ascii="Arial" w:hAnsi="Arial" w:cs="Arial"/>
          <w:sz w:val="18"/>
          <w:szCs w:val="18"/>
        </w:rPr>
        <w:t>Fotomicrografia</w:t>
      </w:r>
      <w:proofErr w:type="spellEnd"/>
      <w:r w:rsidRPr="0052634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2634B">
        <w:rPr>
          <w:rFonts w:ascii="Arial" w:hAnsi="Arial" w:cs="Arial"/>
          <w:sz w:val="18"/>
          <w:szCs w:val="18"/>
        </w:rPr>
        <w:t>gamonte</w:t>
      </w:r>
      <w:proofErr w:type="spellEnd"/>
      <w:r w:rsidRPr="0052634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2634B">
        <w:rPr>
          <w:rFonts w:ascii="Arial" w:hAnsi="Arial" w:cs="Arial"/>
          <w:i/>
          <w:iCs/>
          <w:sz w:val="18"/>
          <w:szCs w:val="18"/>
        </w:rPr>
        <w:t>Hepatozoon</w:t>
      </w:r>
      <w:proofErr w:type="spellEnd"/>
      <w:r w:rsidRPr="0052634B">
        <w:rPr>
          <w:rFonts w:ascii="Arial" w:hAnsi="Arial" w:cs="Arial"/>
          <w:i/>
          <w:iCs/>
          <w:sz w:val="18"/>
          <w:szCs w:val="18"/>
        </w:rPr>
        <w:t xml:space="preserve"> </w:t>
      </w:r>
      <w:r w:rsidRPr="0052634B">
        <w:rPr>
          <w:rFonts w:ascii="Arial" w:hAnsi="Arial" w:cs="Arial"/>
          <w:sz w:val="18"/>
          <w:szCs w:val="18"/>
        </w:rPr>
        <w:t>sp. (seta) intracitoplasmático em neutrófilo. Esfregaço de sangue periférico, 100x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 w:rsidR="00DB01E2">
        <w:rPr>
          <w:rFonts w:ascii="Arial" w:hAnsi="Arial" w:cs="Arial"/>
          <w:sz w:val="18"/>
          <w:szCs w:val="18"/>
        </w:rPr>
        <w:t>.</w:t>
      </w:r>
    </w:p>
    <w:p w14:paraId="710D8AB8" w14:textId="173A7AC3" w:rsidR="009A04FC" w:rsidRPr="00DB01E2" w:rsidRDefault="009A04FC" w:rsidP="00BF5837">
      <w:pPr>
        <w:rPr>
          <w:rFonts w:ascii="Arial" w:hAnsi="Arial" w:cs="Arial"/>
          <w:color w:val="000000"/>
          <w:sz w:val="18"/>
          <w:szCs w:val="18"/>
        </w:rPr>
      </w:pPr>
    </w:p>
    <w:p w14:paraId="63207489" w14:textId="105E6C75" w:rsidR="003D081F" w:rsidRDefault="00574670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</w:t>
      </w:r>
      <w:r w:rsidR="002E7680">
        <w:rPr>
          <w:b/>
          <w:bCs/>
        </w:rPr>
        <w:t>ONSIDERAÇÕES FINAIS</w:t>
      </w:r>
    </w:p>
    <w:p w14:paraId="6F239B2F" w14:textId="3A35940B" w:rsidR="003D081F" w:rsidRDefault="00A20129" w:rsidP="003D08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Diante do exposto, conclui-se que o </w:t>
      </w:r>
      <w:r w:rsidR="003417B7">
        <w:rPr>
          <w:rFonts w:ascii="Arial" w:hAnsi="Arial" w:cs="Arial"/>
          <w:i/>
          <w:sz w:val="18"/>
        </w:rPr>
        <w:t xml:space="preserve">H. </w:t>
      </w:r>
      <w:r w:rsidRPr="00A20129">
        <w:rPr>
          <w:rFonts w:ascii="Arial" w:hAnsi="Arial" w:cs="Arial"/>
          <w:i/>
          <w:sz w:val="18"/>
        </w:rPr>
        <w:t>canis</w:t>
      </w:r>
      <w:r w:rsidR="008048B2">
        <w:rPr>
          <w:rFonts w:ascii="Arial" w:hAnsi="Arial" w:cs="Arial"/>
          <w:i/>
          <w:sz w:val="18"/>
        </w:rPr>
        <w:t xml:space="preserve"> </w:t>
      </w:r>
      <w:r w:rsidR="008048B2">
        <w:rPr>
          <w:rFonts w:ascii="Arial" w:hAnsi="Arial" w:cs="Arial"/>
          <w:sz w:val="18"/>
        </w:rPr>
        <w:t>possui uma infe</w:t>
      </w:r>
      <w:r w:rsidR="005F2F01">
        <w:rPr>
          <w:rFonts w:ascii="Arial" w:hAnsi="Arial" w:cs="Arial"/>
          <w:sz w:val="18"/>
        </w:rPr>
        <w:t xml:space="preserve">cção frequentemente subclínica, sendo </w:t>
      </w:r>
      <w:r w:rsidR="00BF5837">
        <w:rPr>
          <w:rFonts w:ascii="Arial" w:hAnsi="Arial" w:cs="Arial"/>
          <w:sz w:val="18"/>
        </w:rPr>
        <w:t xml:space="preserve">o principal responsável pela </w:t>
      </w:r>
      <w:proofErr w:type="spellStart"/>
      <w:r>
        <w:rPr>
          <w:rFonts w:ascii="Arial" w:hAnsi="Arial" w:cs="Arial"/>
          <w:sz w:val="18"/>
        </w:rPr>
        <w:t>Hepatozoonose</w:t>
      </w:r>
      <w:proofErr w:type="spellEnd"/>
      <w:r>
        <w:rPr>
          <w:rFonts w:ascii="Arial" w:hAnsi="Arial" w:cs="Arial"/>
          <w:sz w:val="18"/>
        </w:rPr>
        <w:t xml:space="preserve"> Canina no Brasil</w:t>
      </w:r>
      <w:r w:rsidR="008048B2">
        <w:rPr>
          <w:rFonts w:ascii="Arial" w:hAnsi="Arial" w:cs="Arial"/>
          <w:sz w:val="18"/>
        </w:rPr>
        <w:t xml:space="preserve">, enquanto que o </w:t>
      </w:r>
      <w:r w:rsidR="008048B2" w:rsidRPr="008048B2">
        <w:rPr>
          <w:rFonts w:ascii="Arial" w:hAnsi="Arial" w:cs="Arial"/>
          <w:i/>
          <w:sz w:val="18"/>
        </w:rPr>
        <w:t xml:space="preserve">H. </w:t>
      </w:r>
      <w:proofErr w:type="spellStart"/>
      <w:r w:rsidR="008048B2" w:rsidRPr="008048B2">
        <w:rPr>
          <w:rFonts w:ascii="Arial" w:hAnsi="Arial" w:cs="Arial"/>
          <w:i/>
          <w:sz w:val="18"/>
        </w:rPr>
        <w:t>americanum</w:t>
      </w:r>
      <w:proofErr w:type="spellEnd"/>
      <w:r w:rsidR="008048B2">
        <w:rPr>
          <w:rFonts w:ascii="Arial" w:hAnsi="Arial" w:cs="Arial"/>
          <w:sz w:val="18"/>
        </w:rPr>
        <w:t xml:space="preserve"> é a forma mais grave e é mais prevalente na América do Norte. </w:t>
      </w:r>
      <w:r>
        <w:rPr>
          <w:rFonts w:ascii="Arial" w:hAnsi="Arial" w:cs="Arial"/>
          <w:sz w:val="18"/>
        </w:rPr>
        <w:t xml:space="preserve">Seu </w:t>
      </w:r>
      <w:r w:rsidR="008048B2">
        <w:rPr>
          <w:rFonts w:ascii="Arial" w:hAnsi="Arial" w:cs="Arial"/>
          <w:sz w:val="18"/>
        </w:rPr>
        <w:t xml:space="preserve">principal </w:t>
      </w:r>
      <w:r>
        <w:rPr>
          <w:rFonts w:ascii="Arial" w:hAnsi="Arial" w:cs="Arial"/>
          <w:sz w:val="18"/>
        </w:rPr>
        <w:t xml:space="preserve">diagnóstico se dá pela visualização microscópica dos </w:t>
      </w:r>
      <w:proofErr w:type="spellStart"/>
      <w:r>
        <w:rPr>
          <w:rFonts w:ascii="Arial" w:hAnsi="Arial" w:cs="Arial"/>
          <w:sz w:val="18"/>
        </w:rPr>
        <w:t>gametócitos</w:t>
      </w:r>
      <w:proofErr w:type="spellEnd"/>
      <w:r>
        <w:rPr>
          <w:rFonts w:ascii="Arial" w:hAnsi="Arial" w:cs="Arial"/>
          <w:sz w:val="18"/>
        </w:rPr>
        <w:t xml:space="preserve"> intracitoplasmáticos em neutrófilos e monócitos na realização do hemograma. Dentre as alterações hematológicas, </w:t>
      </w:r>
      <w:r w:rsidR="00317D9C">
        <w:rPr>
          <w:rFonts w:ascii="Arial" w:hAnsi="Arial" w:cs="Arial"/>
          <w:sz w:val="18"/>
        </w:rPr>
        <w:t xml:space="preserve">a </w:t>
      </w:r>
      <w:r>
        <w:rPr>
          <w:rFonts w:ascii="Arial" w:hAnsi="Arial" w:cs="Arial"/>
          <w:sz w:val="18"/>
        </w:rPr>
        <w:t xml:space="preserve">anemia é a mais encontrada, havendo relação com outros </w:t>
      </w:r>
      <w:proofErr w:type="spellStart"/>
      <w:r>
        <w:rPr>
          <w:rFonts w:ascii="Arial" w:hAnsi="Arial" w:cs="Arial"/>
          <w:sz w:val="18"/>
        </w:rPr>
        <w:t>hemoparasitas</w:t>
      </w:r>
      <w:proofErr w:type="spellEnd"/>
      <w:r>
        <w:rPr>
          <w:rFonts w:ascii="Arial" w:hAnsi="Arial" w:cs="Arial"/>
          <w:sz w:val="18"/>
        </w:rPr>
        <w:t xml:space="preserve">, </w:t>
      </w:r>
      <w:r w:rsidRPr="00A20129">
        <w:rPr>
          <w:rFonts w:ascii="Arial" w:hAnsi="Arial" w:cs="Arial"/>
          <w:sz w:val="18"/>
          <w:szCs w:val="18"/>
        </w:rPr>
        <w:t xml:space="preserve">como a </w:t>
      </w:r>
      <w:proofErr w:type="spellStart"/>
      <w:r w:rsidRPr="00A20129">
        <w:rPr>
          <w:rFonts w:ascii="Arial" w:hAnsi="Arial" w:cs="Arial"/>
          <w:i/>
          <w:iCs/>
          <w:sz w:val="18"/>
          <w:szCs w:val="18"/>
        </w:rPr>
        <w:t>Babesia</w:t>
      </w:r>
      <w:proofErr w:type="spellEnd"/>
      <w:r w:rsidRPr="00A20129">
        <w:rPr>
          <w:rFonts w:ascii="Arial" w:hAnsi="Arial" w:cs="Arial"/>
          <w:i/>
          <w:iCs/>
          <w:sz w:val="18"/>
          <w:szCs w:val="18"/>
        </w:rPr>
        <w:t xml:space="preserve"> </w:t>
      </w:r>
      <w:r w:rsidRPr="00A20129">
        <w:rPr>
          <w:rFonts w:ascii="Arial" w:hAnsi="Arial" w:cs="Arial"/>
          <w:sz w:val="18"/>
          <w:szCs w:val="18"/>
        </w:rPr>
        <w:t>sp</w:t>
      </w:r>
      <w:r w:rsidRPr="00A20129">
        <w:rPr>
          <w:rFonts w:ascii="Arial" w:hAnsi="Arial" w:cs="Arial"/>
          <w:i/>
          <w:iCs/>
          <w:sz w:val="18"/>
          <w:szCs w:val="18"/>
        </w:rPr>
        <w:t xml:space="preserve">. </w:t>
      </w:r>
      <w:r w:rsidRPr="00A20129">
        <w:rPr>
          <w:rFonts w:ascii="Arial" w:hAnsi="Arial" w:cs="Arial"/>
          <w:sz w:val="18"/>
          <w:szCs w:val="18"/>
        </w:rPr>
        <w:t xml:space="preserve">e </w:t>
      </w:r>
      <w:proofErr w:type="spellStart"/>
      <w:r w:rsidRPr="00A20129">
        <w:rPr>
          <w:rFonts w:ascii="Arial" w:hAnsi="Arial" w:cs="Arial"/>
          <w:i/>
          <w:iCs/>
          <w:sz w:val="18"/>
          <w:szCs w:val="18"/>
        </w:rPr>
        <w:t>Ehrlichia</w:t>
      </w:r>
      <w:proofErr w:type="spellEnd"/>
      <w:r w:rsidRPr="00A20129">
        <w:rPr>
          <w:rFonts w:ascii="Arial" w:hAnsi="Arial" w:cs="Arial"/>
          <w:i/>
          <w:iCs/>
          <w:sz w:val="18"/>
          <w:szCs w:val="18"/>
        </w:rPr>
        <w:t xml:space="preserve"> </w:t>
      </w:r>
      <w:r w:rsidR="00515BB5" w:rsidRPr="00A20129">
        <w:rPr>
          <w:rFonts w:ascii="Arial" w:hAnsi="Arial" w:cs="Arial"/>
          <w:sz w:val="18"/>
          <w:szCs w:val="18"/>
        </w:rPr>
        <w:t>sp.</w:t>
      </w:r>
      <w:r>
        <w:rPr>
          <w:rFonts w:ascii="Arial" w:hAnsi="Arial" w:cs="Arial"/>
          <w:sz w:val="18"/>
          <w:szCs w:val="18"/>
        </w:rPr>
        <w:t xml:space="preserve"> O grau das alterações irá depender do </w:t>
      </w:r>
      <w:r w:rsidR="00157C16">
        <w:rPr>
          <w:rFonts w:ascii="Arial" w:hAnsi="Arial" w:cs="Arial"/>
          <w:sz w:val="18"/>
          <w:szCs w:val="18"/>
        </w:rPr>
        <w:t xml:space="preserve">nível de </w:t>
      </w:r>
      <w:proofErr w:type="spellStart"/>
      <w:r w:rsidR="00157C16">
        <w:rPr>
          <w:rFonts w:ascii="Arial" w:hAnsi="Arial" w:cs="Arial"/>
          <w:sz w:val="18"/>
          <w:szCs w:val="18"/>
        </w:rPr>
        <w:t>parasitemia</w:t>
      </w:r>
      <w:proofErr w:type="spellEnd"/>
      <w:r w:rsidR="00157C16">
        <w:rPr>
          <w:rFonts w:ascii="Arial" w:hAnsi="Arial" w:cs="Arial"/>
          <w:sz w:val="18"/>
          <w:szCs w:val="18"/>
        </w:rPr>
        <w:t xml:space="preserve">, </w:t>
      </w:r>
      <w:r w:rsidR="00515BB5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sistema imune do hospedeiro e </w:t>
      </w:r>
      <w:r w:rsidR="00515BB5">
        <w:rPr>
          <w:rFonts w:ascii="Arial" w:hAnsi="Arial" w:cs="Arial"/>
          <w:sz w:val="18"/>
          <w:szCs w:val="18"/>
        </w:rPr>
        <w:t>d</w:t>
      </w:r>
      <w:r w:rsidR="00317D9C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presença de infecções concomitantes. </w:t>
      </w:r>
    </w:p>
    <w:p w14:paraId="0CFBDCF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5596AD1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D2A7292" w14:textId="43D961B5" w:rsidR="0082031C" w:rsidRDefault="002C5F5E" w:rsidP="008203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DCE7133" w14:textId="24A75DE5" w:rsidR="002C5F5E" w:rsidRDefault="007C2A3F" w:rsidP="002C5F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3C9F215" wp14:editId="08DED904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62EBB" w14:textId="77777777" w:rsidR="002C5F5E" w:rsidRPr="005864D4" w:rsidRDefault="002C5F5E" w:rsidP="002C5F5E">
      <w:pPr>
        <w:jc w:val="center"/>
        <w:rPr>
          <w:rFonts w:ascii="Arial" w:hAnsi="Arial" w:cs="Arial"/>
          <w:b/>
          <w:sz w:val="18"/>
        </w:rPr>
      </w:pPr>
    </w:p>
    <w:p w14:paraId="40011C31" w14:textId="032F937E" w:rsidR="003D6782" w:rsidRPr="00626EC3" w:rsidRDefault="00296BC5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anchor distT="0" distB="0" distL="114300" distR="114300" simplePos="0" relativeHeight="251658240" behindDoc="0" locked="0" layoutInCell="1" allowOverlap="1" wp14:anchorId="1DA91A31" wp14:editId="28195741">
            <wp:simplePos x="0" y="0"/>
            <wp:positionH relativeFrom="column">
              <wp:posOffset>1330960</wp:posOffset>
            </wp:positionH>
            <wp:positionV relativeFrom="paragraph">
              <wp:posOffset>5080</wp:posOffset>
            </wp:positionV>
            <wp:extent cx="786765" cy="368935"/>
            <wp:effectExtent l="0" t="0" r="0" b="0"/>
            <wp:wrapSquare wrapText="bothSides"/>
            <wp:docPr id="10" name="Imagem 10" descr="C:\Users\Hélid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élid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4"/>
        </w:rPr>
        <w:br/>
      </w:r>
      <w:r>
        <w:rPr>
          <w:rFonts w:ascii="Arial" w:hAnsi="Arial" w:cs="Arial"/>
          <w:b/>
          <w:sz w:val="14"/>
        </w:rPr>
        <w:br/>
      </w:r>
      <w:r>
        <w:rPr>
          <w:rFonts w:ascii="Arial" w:hAnsi="Arial" w:cs="Arial"/>
          <w:b/>
          <w:sz w:val="14"/>
        </w:rPr>
        <w:br/>
      </w:r>
      <w:r>
        <w:rPr>
          <w:rFonts w:ascii="Arial" w:hAnsi="Arial" w:cs="Arial"/>
          <w:b/>
          <w:sz w:val="14"/>
        </w:rPr>
        <w:br/>
        <w:t xml:space="preserve">                                    </w:t>
      </w:r>
      <w:r w:rsidR="00A95EDE">
        <w:rPr>
          <w:rFonts w:ascii="Arial" w:hAnsi="Arial" w:cs="Arial"/>
          <w:b/>
          <w:sz w:val="14"/>
        </w:rPr>
        <w:t xml:space="preserve">APOIO: </w:t>
      </w: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6C8A7" w14:textId="77777777" w:rsidR="003F47B5" w:rsidRDefault="003F47B5" w:rsidP="00522953">
      <w:r>
        <w:separator/>
      </w:r>
    </w:p>
  </w:endnote>
  <w:endnote w:type="continuationSeparator" w:id="0">
    <w:p w14:paraId="39DBEEE5" w14:textId="77777777" w:rsidR="003F47B5" w:rsidRDefault="003F47B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3712A" w14:textId="77777777" w:rsidR="003F47B5" w:rsidRDefault="003F47B5" w:rsidP="00522953">
      <w:r>
        <w:separator/>
      </w:r>
    </w:p>
  </w:footnote>
  <w:footnote w:type="continuationSeparator" w:id="0">
    <w:p w14:paraId="282C49D0" w14:textId="77777777" w:rsidR="003F47B5" w:rsidRDefault="003F47B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B8D09" w14:textId="77699D2D" w:rsidR="00130AD3" w:rsidRPr="00130AD3" w:rsidRDefault="003D081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2F6066B" wp14:editId="5166FFA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D9E9F49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00B0E"/>
    <w:rsid w:val="00006040"/>
    <w:rsid w:val="000154BE"/>
    <w:rsid w:val="00017875"/>
    <w:rsid w:val="00053C4D"/>
    <w:rsid w:val="00070C75"/>
    <w:rsid w:val="0007204F"/>
    <w:rsid w:val="00073A0F"/>
    <w:rsid w:val="000B50B8"/>
    <w:rsid w:val="000D2072"/>
    <w:rsid w:val="000D5671"/>
    <w:rsid w:val="000E7BE6"/>
    <w:rsid w:val="00107F24"/>
    <w:rsid w:val="00130AD3"/>
    <w:rsid w:val="00134721"/>
    <w:rsid w:val="00157C16"/>
    <w:rsid w:val="00171700"/>
    <w:rsid w:val="001A0428"/>
    <w:rsid w:val="001A1C03"/>
    <w:rsid w:val="001A5C84"/>
    <w:rsid w:val="001D1C3F"/>
    <w:rsid w:val="001E0355"/>
    <w:rsid w:val="001E41D8"/>
    <w:rsid w:val="001F1F41"/>
    <w:rsid w:val="002036B3"/>
    <w:rsid w:val="00217EDF"/>
    <w:rsid w:val="002262F5"/>
    <w:rsid w:val="002367E0"/>
    <w:rsid w:val="00242601"/>
    <w:rsid w:val="0024512E"/>
    <w:rsid w:val="00271F55"/>
    <w:rsid w:val="00285B52"/>
    <w:rsid w:val="00295A0F"/>
    <w:rsid w:val="00296900"/>
    <w:rsid w:val="00296BC5"/>
    <w:rsid w:val="002A513E"/>
    <w:rsid w:val="002A7F58"/>
    <w:rsid w:val="002C2592"/>
    <w:rsid w:val="002C5F5E"/>
    <w:rsid w:val="002D2DDD"/>
    <w:rsid w:val="002E7680"/>
    <w:rsid w:val="002F1618"/>
    <w:rsid w:val="002F64E6"/>
    <w:rsid w:val="00305F4B"/>
    <w:rsid w:val="00317D9C"/>
    <w:rsid w:val="0032441E"/>
    <w:rsid w:val="003417B7"/>
    <w:rsid w:val="00343752"/>
    <w:rsid w:val="00346DA2"/>
    <w:rsid w:val="00365339"/>
    <w:rsid w:val="00372676"/>
    <w:rsid w:val="00382B83"/>
    <w:rsid w:val="00395049"/>
    <w:rsid w:val="003A26B4"/>
    <w:rsid w:val="003A5682"/>
    <w:rsid w:val="003D081F"/>
    <w:rsid w:val="003D6782"/>
    <w:rsid w:val="003F47B5"/>
    <w:rsid w:val="00411A99"/>
    <w:rsid w:val="00462FCA"/>
    <w:rsid w:val="00464CCB"/>
    <w:rsid w:val="0047474B"/>
    <w:rsid w:val="004822D6"/>
    <w:rsid w:val="004863BA"/>
    <w:rsid w:val="004B38E2"/>
    <w:rsid w:val="004D4C28"/>
    <w:rsid w:val="004F6A26"/>
    <w:rsid w:val="005003B3"/>
    <w:rsid w:val="00515BB5"/>
    <w:rsid w:val="00522953"/>
    <w:rsid w:val="00523093"/>
    <w:rsid w:val="0052634B"/>
    <w:rsid w:val="00527524"/>
    <w:rsid w:val="00574670"/>
    <w:rsid w:val="005864D4"/>
    <w:rsid w:val="00594545"/>
    <w:rsid w:val="005B51E8"/>
    <w:rsid w:val="005C2753"/>
    <w:rsid w:val="005C7285"/>
    <w:rsid w:val="005C7850"/>
    <w:rsid w:val="005F2F01"/>
    <w:rsid w:val="00615BEE"/>
    <w:rsid w:val="00616238"/>
    <w:rsid w:val="006258F2"/>
    <w:rsid w:val="00626EC3"/>
    <w:rsid w:val="006318C1"/>
    <w:rsid w:val="00645649"/>
    <w:rsid w:val="006712EC"/>
    <w:rsid w:val="0067418F"/>
    <w:rsid w:val="0068599B"/>
    <w:rsid w:val="00690DAF"/>
    <w:rsid w:val="006A7E7C"/>
    <w:rsid w:val="006B7A24"/>
    <w:rsid w:val="006E26D0"/>
    <w:rsid w:val="007022B7"/>
    <w:rsid w:val="007026F9"/>
    <w:rsid w:val="00705AD1"/>
    <w:rsid w:val="00717CB1"/>
    <w:rsid w:val="0075292E"/>
    <w:rsid w:val="0076267E"/>
    <w:rsid w:val="007679E5"/>
    <w:rsid w:val="007936C9"/>
    <w:rsid w:val="007A1EE5"/>
    <w:rsid w:val="007A6765"/>
    <w:rsid w:val="007B046D"/>
    <w:rsid w:val="007C2A3F"/>
    <w:rsid w:val="007C3386"/>
    <w:rsid w:val="007F4630"/>
    <w:rsid w:val="008048B2"/>
    <w:rsid w:val="0080522C"/>
    <w:rsid w:val="0082031C"/>
    <w:rsid w:val="00842425"/>
    <w:rsid w:val="00852BAD"/>
    <w:rsid w:val="00877A58"/>
    <w:rsid w:val="008A768A"/>
    <w:rsid w:val="008B6FC4"/>
    <w:rsid w:val="008C309E"/>
    <w:rsid w:val="008D05D9"/>
    <w:rsid w:val="008D186E"/>
    <w:rsid w:val="008E4D3C"/>
    <w:rsid w:val="008F21FF"/>
    <w:rsid w:val="009022B9"/>
    <w:rsid w:val="0090605C"/>
    <w:rsid w:val="00907773"/>
    <w:rsid w:val="00913D14"/>
    <w:rsid w:val="009235C1"/>
    <w:rsid w:val="00931A10"/>
    <w:rsid w:val="0097411E"/>
    <w:rsid w:val="009A04FC"/>
    <w:rsid w:val="009A1C48"/>
    <w:rsid w:val="009C3951"/>
    <w:rsid w:val="009C4017"/>
    <w:rsid w:val="009E02FD"/>
    <w:rsid w:val="009F5600"/>
    <w:rsid w:val="00A050BD"/>
    <w:rsid w:val="00A16A77"/>
    <w:rsid w:val="00A20129"/>
    <w:rsid w:val="00A63DA2"/>
    <w:rsid w:val="00A650D4"/>
    <w:rsid w:val="00A95EDE"/>
    <w:rsid w:val="00B066E7"/>
    <w:rsid w:val="00B14A70"/>
    <w:rsid w:val="00B15C1D"/>
    <w:rsid w:val="00B16B00"/>
    <w:rsid w:val="00B54FC4"/>
    <w:rsid w:val="00B8234E"/>
    <w:rsid w:val="00BA2A69"/>
    <w:rsid w:val="00BE71F1"/>
    <w:rsid w:val="00BF5837"/>
    <w:rsid w:val="00C15B7B"/>
    <w:rsid w:val="00C217A3"/>
    <w:rsid w:val="00C50B0F"/>
    <w:rsid w:val="00C52E0A"/>
    <w:rsid w:val="00C5499B"/>
    <w:rsid w:val="00C55CB6"/>
    <w:rsid w:val="00C56E70"/>
    <w:rsid w:val="00CA0735"/>
    <w:rsid w:val="00CA3B26"/>
    <w:rsid w:val="00CA3D50"/>
    <w:rsid w:val="00CA44C3"/>
    <w:rsid w:val="00CA6244"/>
    <w:rsid w:val="00CC7BC4"/>
    <w:rsid w:val="00CD3E24"/>
    <w:rsid w:val="00CD5A67"/>
    <w:rsid w:val="00CE6730"/>
    <w:rsid w:val="00D0003B"/>
    <w:rsid w:val="00D45B36"/>
    <w:rsid w:val="00D717AA"/>
    <w:rsid w:val="00D723C0"/>
    <w:rsid w:val="00D92F51"/>
    <w:rsid w:val="00D930D6"/>
    <w:rsid w:val="00DB01E2"/>
    <w:rsid w:val="00DB049E"/>
    <w:rsid w:val="00DB6844"/>
    <w:rsid w:val="00DE2CC9"/>
    <w:rsid w:val="00DF072F"/>
    <w:rsid w:val="00E1495D"/>
    <w:rsid w:val="00E56D99"/>
    <w:rsid w:val="00E7733B"/>
    <w:rsid w:val="00E82FEE"/>
    <w:rsid w:val="00EC1EE7"/>
    <w:rsid w:val="00EC7FFB"/>
    <w:rsid w:val="00EE1618"/>
    <w:rsid w:val="00EE1D93"/>
    <w:rsid w:val="00EF55BA"/>
    <w:rsid w:val="00F13307"/>
    <w:rsid w:val="00F47995"/>
    <w:rsid w:val="00F47AFA"/>
    <w:rsid w:val="00F56EBA"/>
    <w:rsid w:val="00F71C56"/>
    <w:rsid w:val="00F75B71"/>
    <w:rsid w:val="00F95082"/>
    <w:rsid w:val="00FB5FD6"/>
    <w:rsid w:val="00FB6B8F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E4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E41D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D2D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E4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E41D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2D2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A3E8-2A12-4709-BBEA-2F73F7C6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812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Hélida</cp:lastModifiedBy>
  <cp:revision>182</cp:revision>
  <cp:lastPrinted>2020-09-03T19:25:00Z</cp:lastPrinted>
  <dcterms:created xsi:type="dcterms:W3CDTF">2020-08-27T13:25:00Z</dcterms:created>
  <dcterms:modified xsi:type="dcterms:W3CDTF">2020-10-14T19:29:00Z</dcterms:modified>
</cp:coreProperties>
</file>