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REVISÃO INTEGRATIVA SOBRE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O SURGIMENTO DE FUNGOS FARMACORRESISTENTES: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CANDIDA AURIS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SUA CAPACIDADE DE COLONIZAR AMBIENTES HOSPITALARES</w:t>
      </w:r>
    </w:p>
    <w:p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Carliana Ingrid de Castro Silva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 João Henrique Alves Taveira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 Karoline Maria Rodrigues Forte Sousa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 Lisandra Samara Verdegér Faustino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 Hirisleide Bezerra Alves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>
      <w:pPr>
        <w:pStyle w:val="40"/>
        <w:numPr>
          <w:ilvl w:val="0"/>
          <w:numId w:val="1"/>
        </w:numPr>
        <w:tabs>
          <w:tab w:val="left" w:pos="284"/>
        </w:tabs>
        <w:spacing w:after="0" w:line="240" w:lineRule="auto"/>
        <w:ind w:left="0" w:leftChars="0" w:right="49"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0"/>
          <w:szCs w:val="20"/>
        </w:rPr>
        <w:t>Discente do curso de Medicina - Centro Universitário de Patos (UNIFIP), Patos/PB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</w:t>
      </w:r>
    </w:p>
    <w:p>
      <w:pPr>
        <w:pStyle w:val="40"/>
        <w:numPr>
          <w:ilvl w:val="0"/>
          <w:numId w:val="1"/>
        </w:numPr>
        <w:tabs>
          <w:tab w:val="left" w:pos="426"/>
        </w:tabs>
        <w:spacing w:after="0" w:line="240" w:lineRule="auto"/>
        <w:ind w:left="0" w:leftChars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Docente/Orientadora - Centro Universitário de Patos (UNIFIP), Patos/PB;</w:t>
      </w:r>
    </w:p>
    <w:p>
      <w:pPr>
        <w:pStyle w:val="4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Mestre em Genética - Universidade Federal de Pernambuco (UFPE).</w:t>
      </w:r>
    </w:p>
    <w:p>
      <w:pPr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i/>
          <w:iCs/>
          <w:sz w:val="24"/>
          <w:szCs w:val="24"/>
        </w:rPr>
        <w:t>Candida auris</w:t>
      </w:r>
      <w:r>
        <w:rPr>
          <w:rFonts w:ascii="Times New Roman" w:hAnsi="Times New Roman" w:cs="Times New Roman"/>
          <w:sz w:val="24"/>
          <w:szCs w:val="24"/>
        </w:rPr>
        <w:t xml:space="preserve"> é uma espécie de levedura multirresistente descoberta no ano de 2009 que, desde então, vem causando inúmeros surtos de infecções invasivas, devido à sua característica de ser resistente a múltiplos antifúngicos e sua capacidade de colonizar ambientes hospitalares.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>
        <w:rPr>
          <w:rFonts w:ascii="Times New Roman" w:hAnsi="Times New Roman" w:cs="Times New Roman"/>
          <w:sz w:val="24"/>
          <w:szCs w:val="24"/>
        </w:rPr>
        <w:t xml:space="preserve">Apresentar a </w:t>
      </w:r>
      <w:r>
        <w:rPr>
          <w:rFonts w:ascii="Times New Roman" w:hAnsi="Times New Roman" w:cs="Times New Roman"/>
          <w:i/>
          <w:iCs/>
          <w:sz w:val="24"/>
          <w:szCs w:val="24"/>
        </w:rPr>
        <w:t>Candida auris</w:t>
      </w:r>
      <w:r>
        <w:rPr>
          <w:rFonts w:ascii="Times New Roman" w:hAnsi="Times New Roman" w:cs="Times New Roman"/>
          <w:sz w:val="24"/>
          <w:szCs w:val="24"/>
        </w:rPr>
        <w:t xml:space="preserve"> como fungo farmacorresistente, destacando a sua capacidade de propagação no ambiente hospitalar.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Revisão: </w:t>
      </w:r>
      <w:r>
        <w:rPr>
          <w:rFonts w:ascii="Times New Roman" w:hAnsi="Times New Roman" w:cs="Times New Roman"/>
          <w:sz w:val="24"/>
          <w:szCs w:val="24"/>
        </w:rPr>
        <w:t>Trata-se de uma revisão integrativa da literatura, na qual as bases de dados do MEDLINE, SCIELO e LILACS foram consultadas para levantamento de artigos publicados entre 2018 e 2020. A pesquisa foi centrada nos Descritores em Ciências da Saúde (DeCs): “</w:t>
      </w:r>
      <w:r>
        <w:rPr>
          <w:rFonts w:ascii="Times New Roman" w:hAnsi="Times New Roman" w:cs="Times New Roman"/>
          <w:i/>
          <w:iCs/>
          <w:sz w:val="24"/>
          <w:szCs w:val="24"/>
        </w:rPr>
        <w:t>Candida auris</w:t>
      </w:r>
      <w:r>
        <w:rPr>
          <w:rFonts w:ascii="Times New Roman" w:hAnsi="Times New Roman" w:cs="Times New Roman"/>
          <w:sz w:val="24"/>
          <w:szCs w:val="24"/>
        </w:rPr>
        <w:t>”, “Farmacorresistência fúngica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múltipla</w:t>
      </w:r>
      <w:r>
        <w:rPr>
          <w:rFonts w:ascii="Times New Roman" w:hAnsi="Times New Roman" w:cs="Times New Roman"/>
          <w:sz w:val="24"/>
          <w:szCs w:val="24"/>
        </w:rPr>
        <w:t>” e “Infecção hospitalar”, sendo empregados como critérios de inclusão: artigos em português e inglês, dispostos na íntegra. Entre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artigos encontrados, 16 constituíram a amostra. Os estudos demonstraram que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Candida auris</w:t>
      </w:r>
      <w:r>
        <w:rPr>
          <w:rFonts w:ascii="Times New Roman" w:hAnsi="Times New Roman" w:cs="Times New Roman"/>
          <w:sz w:val="24"/>
          <w:szCs w:val="24"/>
        </w:rPr>
        <w:t xml:space="preserve"> torna-se desafiadora principalmente por três razões: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ela é</w:t>
      </w:r>
      <w:r>
        <w:rPr>
          <w:rFonts w:ascii="Times New Roman" w:hAnsi="Times New Roman" w:cs="Times New Roman"/>
          <w:sz w:val="24"/>
          <w:szCs w:val="24"/>
        </w:rPr>
        <w:t xml:space="preserve"> resistente a vários antifúngicos, pode ser erroneamente identificad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como outras leveduras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possui capacidade de se reproduzir em ambientes de saúde. A farmacorresistência pode se apresentar isolada ou múltipla, atingindo as três principais classes de antifúngicos (azois, polienos e equinocandinas). Dentre os fármacos isolados, o que apresentou maior porcentagem de resistência foi o fluconazol (cerca de 90%) e, em menor proporção, a anfotericina B. A capacidade desse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fungo</w:t>
      </w:r>
      <w:r>
        <w:rPr>
          <w:rFonts w:ascii="Times New Roman" w:hAnsi="Times New Roman" w:cs="Times New Roman"/>
          <w:sz w:val="24"/>
          <w:szCs w:val="24"/>
        </w:rPr>
        <w:t xml:space="preserve"> de se espalhar em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áreas</w:t>
      </w:r>
      <w:r>
        <w:rPr>
          <w:rFonts w:ascii="Times New Roman" w:hAnsi="Times New Roman" w:cs="Times New Roman"/>
          <w:sz w:val="24"/>
          <w:szCs w:val="24"/>
        </w:rPr>
        <w:t xml:space="preserve"> de saúde decorre,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especialmente</w:t>
      </w:r>
      <w:r>
        <w:rPr>
          <w:rFonts w:ascii="Times New Roman" w:hAnsi="Times New Roman" w:cs="Times New Roman"/>
          <w:sz w:val="24"/>
          <w:szCs w:val="24"/>
        </w:rPr>
        <w:t xml:space="preserve">, da sua alta resistência a desinfetantes, tornando possível a contaminação de superfícies, aliada ao elevado potencial de transmissibilidade entre pacientes, diferindo de outras espécies do gênero </w:t>
      </w:r>
      <w:r>
        <w:rPr>
          <w:rFonts w:ascii="Times New Roman" w:hAnsi="Times New Roman" w:cs="Times New Roman"/>
          <w:i/>
          <w:iCs/>
          <w:sz w:val="24"/>
          <w:szCs w:val="24"/>
        </w:rPr>
        <w:t>Candida</w:t>
      </w:r>
      <w:r>
        <w:rPr>
          <w:rFonts w:ascii="Times New Roman" w:hAnsi="Times New Roman" w:cs="Times New Roman"/>
          <w:sz w:val="24"/>
          <w:szCs w:val="24"/>
        </w:rPr>
        <w:t xml:space="preserve">. A infecção possui predileção pela pele e pode atingir qualquer faixa etária, sendo mais comum em idosos, neonatos e crianças, assim como em pacientes com traqueostomia, cateteres, tubos, nutrição parenteral, dentre outros procedimentos que aumentem a exposição ao meio externo.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>
        <w:rPr>
          <w:rFonts w:ascii="Times New Roman" w:hAnsi="Times New Roman" w:cs="Times New Roman"/>
          <w:i/>
          <w:iCs/>
          <w:sz w:val="24"/>
          <w:szCs w:val="24"/>
        </w:rPr>
        <w:t>Candida auris</w:t>
      </w:r>
      <w:r>
        <w:rPr>
          <w:rFonts w:ascii="Times New Roman" w:hAnsi="Times New Roman" w:cs="Times New Roman"/>
          <w:sz w:val="24"/>
          <w:szCs w:val="24"/>
        </w:rPr>
        <w:t xml:space="preserve"> pode constituir um grande problema para a saúde pública, promovendo quadros graves de infecção hospitalar e mortalidade entre pacientes de UTI. Os principais desafios encontrados envolvem o tratamento farmacológico,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identificação desse patógeno através de exames 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desinfecção adequada de superfícies. Dessa forma, novos estudos precisam ser realizados com o intuito de desenvolver testes que possuam uma maior acurácia na identificação dessa levedura, bem como novos esquemas terapêuticos e de desinfecção de superfícies, visando reduzir sua capacidade de reprodução, principalmente em ambientes hospitalares.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i/>
          <w:iCs/>
          <w:sz w:val="24"/>
          <w:szCs w:val="24"/>
        </w:rPr>
        <w:t>Candida auris</w:t>
      </w:r>
      <w:r>
        <w:rPr>
          <w:rFonts w:ascii="Times New Roman" w:hAnsi="Times New Roman" w:cs="Times New Roman"/>
          <w:sz w:val="24"/>
          <w:szCs w:val="24"/>
        </w:rPr>
        <w:t>; Farmacorresistência fúngica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múltipla</w:t>
      </w:r>
      <w:r>
        <w:rPr>
          <w:rFonts w:ascii="Times New Roman" w:hAnsi="Times New Roman" w:cs="Times New Roman"/>
          <w:sz w:val="24"/>
          <w:szCs w:val="24"/>
        </w:rPr>
        <w:t>; Infecção hospitalar.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sto MT">
    <w:altName w:val="SimSun"/>
    <w:panose1 w:val="02040603050505030304"/>
    <w:charset w:val="86"/>
    <w:family w:val="roman"/>
    <w:pitch w:val="default"/>
    <w:sig w:usb0="00000000" w:usb1="00000000" w:usb2="00000000" w:usb3="00000000" w:csb0="00000001" w:csb1="00000000"/>
  </w:font>
  <w:font w:name="Calisto MT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sto 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77CB6"/>
    <w:multiLevelType w:val="multilevel"/>
    <w:tmpl w:val="53F77CB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F7"/>
    <w:rsid w:val="000E6E96"/>
    <w:rsid w:val="00144D63"/>
    <w:rsid w:val="001B6577"/>
    <w:rsid w:val="00504637"/>
    <w:rsid w:val="005511D6"/>
    <w:rsid w:val="00570DF7"/>
    <w:rsid w:val="005B4F50"/>
    <w:rsid w:val="006E4C49"/>
    <w:rsid w:val="006F7B75"/>
    <w:rsid w:val="00733D2E"/>
    <w:rsid w:val="00750B39"/>
    <w:rsid w:val="008E79EB"/>
    <w:rsid w:val="009A5046"/>
    <w:rsid w:val="00A364FD"/>
    <w:rsid w:val="00B54A54"/>
    <w:rsid w:val="00BE1204"/>
    <w:rsid w:val="00C000D4"/>
    <w:rsid w:val="00D72EBC"/>
    <w:rsid w:val="00DA60F4"/>
    <w:rsid w:val="00E328AA"/>
    <w:rsid w:val="00F0030E"/>
    <w:rsid w:val="404805BB"/>
    <w:rsid w:val="7D97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100" w:after="200" w:line="276" w:lineRule="auto"/>
    </w:pPr>
    <w:rPr>
      <w:rFonts w:asciiTheme="minorHAnsi" w:hAnsiTheme="minorHAnsi" w:eastAsiaTheme="minorHAnsi" w:cstheme="minorBidi"/>
      <w:lang w:val="pt-BR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  <w14:textFill>
        <w14:solidFill>
          <w14:schemeClr w14:val="bg1"/>
        </w14:solidFill>
      </w14:textFill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pBdr>
        <w:top w:val="single" w:color="4472C4" w:themeColor="accent1" w:sz="6" w:space="2"/>
      </w:pBdr>
      <w:spacing w:before="300" w:after="0"/>
      <w:outlineLvl w:val="2"/>
    </w:pPr>
    <w:rPr>
      <w:caps/>
      <w:color w:val="203864" w:themeColor="accent1" w:themeShade="80"/>
      <w:spacing w:val="15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pBdr>
        <w:top w:val="dotted" w:color="4472C4" w:themeColor="accent1" w:sz="6" w:space="2"/>
      </w:pBdr>
      <w:spacing w:before="200" w:after="0"/>
      <w:outlineLvl w:val="3"/>
    </w:pPr>
    <w:rPr>
      <w:caps/>
      <w:color w:val="2F5597" w:themeColor="accent1" w:themeShade="BF"/>
      <w:spacing w:val="10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pBdr>
        <w:bottom w:val="single" w:color="4472C4" w:themeColor="accent1" w:sz="6" w:space="1"/>
      </w:pBdr>
      <w:spacing w:before="200" w:after="0"/>
      <w:outlineLvl w:val="4"/>
    </w:pPr>
    <w:rPr>
      <w:caps/>
      <w:color w:val="2F5597" w:themeColor="accent1" w:themeShade="BF"/>
      <w:spacing w:val="10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pBdr>
        <w:bottom w:val="dotted" w:color="4472C4" w:themeColor="accent1" w:sz="6" w:space="1"/>
      </w:pBdr>
      <w:spacing w:before="200" w:after="0"/>
      <w:outlineLvl w:val="5"/>
    </w:pPr>
    <w:rPr>
      <w:caps/>
      <w:color w:val="2F5597" w:themeColor="accent1" w:themeShade="BF"/>
      <w:spacing w:val="10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spacing w:before="200" w:after="0"/>
      <w:outlineLvl w:val="6"/>
    </w:pPr>
    <w:rPr>
      <w:caps/>
      <w:color w:val="2F5597" w:themeColor="accent1" w:themeShade="BF"/>
      <w:spacing w:val="10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itle"/>
    <w:basedOn w:val="1"/>
    <w:next w:val="1"/>
    <w:link w:val="27"/>
    <w:qFormat/>
    <w:uiPriority w:val="10"/>
    <w:pPr>
      <w:spacing w:before="0" w:after="0"/>
    </w:pPr>
    <w:rPr>
      <w:rFonts w:asciiTheme="majorHAnsi" w:hAnsiTheme="majorHAnsi" w:eastAsiaTheme="majorEastAsia" w:cstheme="majorBidi"/>
      <w:caps/>
      <w:color w:val="4472C4" w:themeColor="accent1"/>
      <w:spacing w:val="10"/>
      <w:sz w:val="52"/>
      <w:szCs w:val="52"/>
      <w14:textFill>
        <w14:solidFill>
          <w14:schemeClr w14:val="accent1"/>
        </w14:solidFill>
      </w14:textFill>
    </w:r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color w:val="2F5597" w:themeColor="accent1" w:themeShade="BF"/>
      <w:sz w:val="16"/>
      <w:szCs w:val="16"/>
    </w:rPr>
  </w:style>
  <w:style w:type="paragraph" w:styleId="13">
    <w:name w:val="Subtitle"/>
    <w:basedOn w:val="1"/>
    <w:next w:val="1"/>
    <w:link w:val="28"/>
    <w:qFormat/>
    <w:uiPriority w:val="1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Emphasis"/>
    <w:qFormat/>
    <w:uiPriority w:val="20"/>
    <w:rPr>
      <w:caps/>
      <w:color w:val="203864" w:themeColor="accent1" w:themeShade="80"/>
      <w:spacing w:val="5"/>
    </w:rPr>
  </w:style>
  <w:style w:type="character" w:customStyle="1" w:styleId="18">
    <w:name w:val="Título 1 Char"/>
    <w:basedOn w:val="14"/>
    <w:link w:val="2"/>
    <w:qFormat/>
    <w:uiPriority w:val="9"/>
    <w:rPr>
      <w:caps/>
      <w:color w:val="FFFFFF" w:themeColor="background1"/>
      <w:spacing w:val="15"/>
      <w:sz w:val="22"/>
      <w:szCs w:val="22"/>
      <w:shd w:val="clear" w:color="auto" w:fill="4472C4" w:themeFill="accent1"/>
      <w14:textFill>
        <w14:solidFill>
          <w14:schemeClr w14:val="bg1"/>
        </w14:solidFill>
      </w14:textFill>
    </w:rPr>
  </w:style>
  <w:style w:type="character" w:customStyle="1" w:styleId="19">
    <w:name w:val="Título 2 Char"/>
    <w:basedOn w:val="14"/>
    <w:link w:val="3"/>
    <w:semiHidden/>
    <w:qFormat/>
    <w:uiPriority w:val="9"/>
    <w:rPr>
      <w:caps/>
      <w:spacing w:val="15"/>
      <w:shd w:val="clear" w:color="auto" w:fill="D9E2F3" w:themeFill="accent1" w:themeFillTint="33"/>
    </w:rPr>
  </w:style>
  <w:style w:type="character" w:customStyle="1" w:styleId="20">
    <w:name w:val="Título 3 Char"/>
    <w:basedOn w:val="14"/>
    <w:link w:val="4"/>
    <w:semiHidden/>
    <w:qFormat/>
    <w:uiPriority w:val="9"/>
    <w:rPr>
      <w:caps/>
      <w:color w:val="203864" w:themeColor="accent1" w:themeShade="80"/>
      <w:spacing w:val="15"/>
    </w:rPr>
  </w:style>
  <w:style w:type="character" w:customStyle="1" w:styleId="21">
    <w:name w:val="Título 4 Char"/>
    <w:basedOn w:val="14"/>
    <w:link w:val="5"/>
    <w:semiHidden/>
    <w:qFormat/>
    <w:uiPriority w:val="9"/>
    <w:rPr>
      <w:caps/>
      <w:color w:val="2F5597" w:themeColor="accent1" w:themeShade="BF"/>
      <w:spacing w:val="10"/>
    </w:rPr>
  </w:style>
  <w:style w:type="character" w:customStyle="1" w:styleId="22">
    <w:name w:val="Título 5 Char"/>
    <w:basedOn w:val="14"/>
    <w:link w:val="6"/>
    <w:semiHidden/>
    <w:qFormat/>
    <w:uiPriority w:val="9"/>
    <w:rPr>
      <w:caps/>
      <w:color w:val="2F5597" w:themeColor="accent1" w:themeShade="BF"/>
      <w:spacing w:val="10"/>
    </w:rPr>
  </w:style>
  <w:style w:type="character" w:customStyle="1" w:styleId="23">
    <w:name w:val="Título 6 Char"/>
    <w:basedOn w:val="14"/>
    <w:link w:val="7"/>
    <w:semiHidden/>
    <w:qFormat/>
    <w:uiPriority w:val="9"/>
    <w:rPr>
      <w:caps/>
      <w:color w:val="2F5597" w:themeColor="accent1" w:themeShade="BF"/>
      <w:spacing w:val="10"/>
    </w:rPr>
  </w:style>
  <w:style w:type="character" w:customStyle="1" w:styleId="24">
    <w:name w:val="Título 7 Char"/>
    <w:basedOn w:val="14"/>
    <w:link w:val="8"/>
    <w:semiHidden/>
    <w:qFormat/>
    <w:uiPriority w:val="9"/>
    <w:rPr>
      <w:caps/>
      <w:color w:val="2F5597" w:themeColor="accent1" w:themeShade="BF"/>
      <w:spacing w:val="10"/>
    </w:rPr>
  </w:style>
  <w:style w:type="character" w:customStyle="1" w:styleId="25">
    <w:name w:val="Título 8 Char"/>
    <w:basedOn w:val="14"/>
    <w:link w:val="9"/>
    <w:semiHidden/>
    <w:qFormat/>
    <w:uiPriority w:val="9"/>
    <w:rPr>
      <w:caps/>
      <w:spacing w:val="10"/>
      <w:sz w:val="18"/>
      <w:szCs w:val="18"/>
    </w:rPr>
  </w:style>
  <w:style w:type="character" w:customStyle="1" w:styleId="26">
    <w:name w:val="Título 9 Char"/>
    <w:basedOn w:val="14"/>
    <w:link w:val="10"/>
    <w:semiHidden/>
    <w:qFormat/>
    <w:uiPriority w:val="9"/>
    <w:rPr>
      <w:i/>
      <w:iCs/>
      <w:caps/>
      <w:spacing w:val="10"/>
      <w:sz w:val="18"/>
      <w:szCs w:val="18"/>
    </w:rPr>
  </w:style>
  <w:style w:type="character" w:customStyle="1" w:styleId="27">
    <w:name w:val="Título Char"/>
    <w:basedOn w:val="14"/>
    <w:link w:val="11"/>
    <w:qFormat/>
    <w:uiPriority w:val="10"/>
    <w:rPr>
      <w:rFonts w:asciiTheme="majorHAnsi" w:hAnsiTheme="majorHAnsi" w:eastAsiaTheme="majorEastAsia" w:cstheme="majorBidi"/>
      <w:caps/>
      <w:color w:val="4472C4" w:themeColor="accent1"/>
      <w:spacing w:val="10"/>
      <w:sz w:val="52"/>
      <w:szCs w:val="52"/>
      <w14:textFill>
        <w14:solidFill>
          <w14:schemeClr w14:val="accent1"/>
        </w14:solidFill>
      </w14:textFill>
    </w:rPr>
  </w:style>
  <w:style w:type="character" w:customStyle="1" w:styleId="28">
    <w:name w:val="Subtítulo Char"/>
    <w:basedOn w:val="14"/>
    <w:link w:val="13"/>
    <w:qFormat/>
    <w:uiPriority w:val="11"/>
    <w:rPr>
      <w:caps/>
      <w:color w:val="595959" w:themeColor="text1" w:themeTint="A6"/>
      <w:spacing w:val="1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No Spacing"/>
    <w:qFormat/>
    <w:uiPriority w:val="1"/>
    <w:pPr>
      <w:spacing w:before="100" w:after="0" w:line="240" w:lineRule="auto"/>
    </w:pPr>
    <w:rPr>
      <w:rFonts w:asciiTheme="minorHAnsi" w:hAnsiTheme="minorHAnsi" w:eastAsiaTheme="minorHAnsi" w:cstheme="minorBidi"/>
      <w:lang w:val="pt-BR" w:eastAsia="en-US" w:bidi="ar-SA"/>
    </w:rPr>
  </w:style>
  <w:style w:type="paragraph" w:styleId="30">
    <w:name w:val="Quote"/>
    <w:basedOn w:val="1"/>
    <w:next w:val="1"/>
    <w:link w:val="31"/>
    <w:qFormat/>
    <w:uiPriority w:val="29"/>
    <w:rPr>
      <w:i/>
      <w:iCs/>
      <w:sz w:val="24"/>
      <w:szCs w:val="24"/>
    </w:rPr>
  </w:style>
  <w:style w:type="character" w:customStyle="1" w:styleId="31">
    <w:name w:val="Citação Char"/>
    <w:basedOn w:val="14"/>
    <w:link w:val="30"/>
    <w:qFormat/>
    <w:uiPriority w:val="29"/>
    <w:rPr>
      <w:i/>
      <w:iCs/>
      <w:sz w:val="24"/>
      <w:szCs w:val="24"/>
    </w:rPr>
  </w:style>
  <w:style w:type="paragraph" w:styleId="32">
    <w:name w:val="Intense Quote"/>
    <w:basedOn w:val="1"/>
    <w:next w:val="1"/>
    <w:link w:val="33"/>
    <w:qFormat/>
    <w:uiPriority w:val="3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3">
    <w:name w:val="Citação Intensa Char"/>
    <w:basedOn w:val="14"/>
    <w:link w:val="32"/>
    <w:qFormat/>
    <w:uiPriority w:val="30"/>
    <w:rPr>
      <w:color w:val="4472C4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4">
    <w:name w:val="Subtle Emphasis"/>
    <w:qFormat/>
    <w:uiPriority w:val="19"/>
    <w:rPr>
      <w:i/>
      <w:iCs/>
      <w:color w:val="203864" w:themeColor="accent1" w:themeShade="80"/>
    </w:rPr>
  </w:style>
  <w:style w:type="character" w:customStyle="1" w:styleId="35">
    <w:name w:val="Intense Emphasis"/>
    <w:qFormat/>
    <w:uiPriority w:val="21"/>
    <w:rPr>
      <w:b/>
      <w:bCs/>
      <w:caps/>
      <w:color w:val="203864" w:themeColor="accent1" w:themeShade="80"/>
      <w:spacing w:val="10"/>
    </w:rPr>
  </w:style>
  <w:style w:type="character" w:customStyle="1" w:styleId="36">
    <w:name w:val="Subtle Reference"/>
    <w:qFormat/>
    <w:uiPriority w:val="31"/>
    <w:rPr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7">
    <w:name w:val="Intense Reference"/>
    <w:qFormat/>
    <w:uiPriority w:val="32"/>
    <w:rPr>
      <w:b/>
      <w:bCs/>
      <w:i/>
      <w:iCs/>
      <w:cap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8">
    <w:name w:val="Book Title"/>
    <w:qFormat/>
    <w:uiPriority w:val="33"/>
    <w:rPr>
      <w:b/>
      <w:bCs/>
      <w:i/>
      <w:iCs/>
      <w:spacing w:val="0"/>
    </w:rPr>
  </w:style>
  <w:style w:type="paragraph" w:customStyle="1" w:styleId="39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styleId="40">
    <w:name w:val="List Paragraph"/>
    <w:basedOn w:val="1"/>
    <w:qFormat/>
    <w:uiPriority w:val="34"/>
    <w:pPr>
      <w:spacing w:before="0"/>
      <w:ind w:left="720"/>
      <w:contextualSpacing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rdós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dósia">
      <a:maj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rdósia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>
            <a:fillRect/>
          </a:stretch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512</Words>
  <Characters>2766</Characters>
  <Lines>23</Lines>
  <Paragraphs>6</Paragraphs>
  <TotalTime>2</TotalTime>
  <ScaleCrop>false</ScaleCrop>
  <LinksUpToDate>false</LinksUpToDate>
  <CharactersWithSpaces>3272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2020-09-21T03:35:00Z</dcterms:created>
  <dc:creator>carliana ingrid</dc:creator>
  <cp:lastModifiedBy>google1588968832</cp:lastModifiedBy>
  <dcterms:modified xsi:type="dcterms:W3CDTF">2020-10-01T21:04:46Z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1046-11.2.0.9684</vt:lpwstr>
  </property>
</Properties>
</file>