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Default="00F76107" w:rsidP="001C422C">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732BC0">
                            <w:pPr>
                              <w:spacing w:line="268" w:lineRule="auto"/>
                              <w:ind w:left="20" w:firstLine="2881"/>
                              <w:rPr>
                                <w:rFonts w:ascii="Arial" w:hAnsi="Arial"/>
                                <w:sz w:val="21"/>
                              </w:rPr>
                            </w:pPr>
                            <w:hyperlink r:id="rId9">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5B421F">
                      <w:pPr>
                        <w:spacing w:line="268" w:lineRule="auto"/>
                        <w:ind w:left="20" w:firstLine="2881"/>
                        <w:rPr>
                          <w:rFonts w:ascii="Arial" w:hAnsi="Arial"/>
                          <w:sz w:val="21"/>
                        </w:rPr>
                      </w:pPr>
                      <w:hyperlink r:id="rId10">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196C5B" w:rsidRPr="00196C5B">
        <w:rPr>
          <w:rFonts w:ascii="Times New Roman" w:hAnsi="Times New Roman" w:cs="Times New Roman"/>
          <w:b/>
          <w:color w:val="000000"/>
          <w:sz w:val="28"/>
        </w:rPr>
        <w:t>E</w:t>
      </w:r>
      <w:r w:rsidR="00053C1A" w:rsidRPr="00196C5B">
        <w:rPr>
          <w:rFonts w:ascii="Times New Roman" w:hAnsi="Times New Roman" w:cs="Times New Roman"/>
          <w:b/>
          <w:color w:val="000000"/>
          <w:sz w:val="28"/>
        </w:rPr>
        <w:t>stratégias de educação em saúde para crianças com deficiência</w:t>
      </w:r>
    </w:p>
    <w:p w:rsidR="000C50FB" w:rsidRDefault="000C50FB" w:rsidP="001C422C">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BD6489" w:rsidRDefault="00196C5B" w:rsidP="001C422C">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Cássio da Silva Sousa</w:t>
      </w:r>
      <w:r w:rsidR="001C422C" w:rsidRPr="00BD6489">
        <w:rPr>
          <w:rFonts w:ascii="Times New Roman" w:hAnsi="Times New Roman" w:cs="Times New Roman"/>
          <w:b/>
          <w:vertAlign w:val="superscript"/>
        </w:rPr>
        <w:t>1</w:t>
      </w:r>
      <w:r>
        <w:rPr>
          <w:rFonts w:ascii="Times New Roman" w:hAnsi="Times New Roman" w:cs="Times New Roman"/>
          <w:b/>
        </w:rPr>
        <w:t xml:space="preserve">, </w:t>
      </w:r>
      <w:r w:rsidR="000C50FB">
        <w:rPr>
          <w:rFonts w:ascii="Times New Roman" w:hAnsi="Times New Roman" w:cs="Times New Roman"/>
          <w:b/>
        </w:rPr>
        <w:t>Ana Vitória Sales de Almeida</w:t>
      </w:r>
      <w:r w:rsidR="000C50FB" w:rsidRPr="00BD6489">
        <w:rPr>
          <w:rFonts w:ascii="Times New Roman" w:hAnsi="Times New Roman" w:cs="Times New Roman"/>
          <w:b/>
          <w:vertAlign w:val="superscript"/>
        </w:rPr>
        <w:t>2</w:t>
      </w:r>
      <w:r w:rsidR="000C50FB">
        <w:rPr>
          <w:rFonts w:ascii="Times New Roman" w:hAnsi="Times New Roman" w:cs="Times New Roman"/>
          <w:b/>
        </w:rPr>
        <w:t>, Antônio Anderson Araújo Azevedo</w:t>
      </w:r>
      <w:r w:rsidR="000C50FB">
        <w:rPr>
          <w:rFonts w:ascii="Times New Roman" w:hAnsi="Times New Roman" w:cs="Times New Roman"/>
          <w:b/>
          <w:vertAlign w:val="superscript"/>
        </w:rPr>
        <w:t>3</w:t>
      </w:r>
      <w:r w:rsidR="000C50FB">
        <w:rPr>
          <w:rFonts w:ascii="Times New Roman" w:hAnsi="Times New Roman" w:cs="Times New Roman"/>
          <w:b/>
        </w:rPr>
        <w:t>, Beatriz Sousa Lima</w:t>
      </w:r>
      <w:r w:rsidR="000C50FB">
        <w:rPr>
          <w:rFonts w:ascii="Times New Roman" w:hAnsi="Times New Roman" w:cs="Times New Roman"/>
          <w:b/>
          <w:vertAlign w:val="superscript"/>
        </w:rPr>
        <w:t>4</w:t>
      </w:r>
      <w:r w:rsidR="000C50FB">
        <w:rPr>
          <w:rFonts w:ascii="Times New Roman" w:hAnsi="Times New Roman" w:cs="Times New Roman"/>
          <w:b/>
        </w:rPr>
        <w:t xml:space="preserve">, </w:t>
      </w:r>
      <w:proofErr w:type="spellStart"/>
      <w:r w:rsidR="000C50FB">
        <w:rPr>
          <w:rFonts w:ascii="Times New Roman" w:hAnsi="Times New Roman" w:cs="Times New Roman"/>
          <w:b/>
        </w:rPr>
        <w:t>Edvania</w:t>
      </w:r>
      <w:proofErr w:type="spellEnd"/>
      <w:r w:rsidR="000C50FB">
        <w:rPr>
          <w:rFonts w:ascii="Times New Roman" w:hAnsi="Times New Roman" w:cs="Times New Roman"/>
          <w:b/>
        </w:rPr>
        <w:t xml:space="preserve"> Neves Ribeiro</w:t>
      </w:r>
      <w:r w:rsidR="000C50FB">
        <w:rPr>
          <w:rFonts w:ascii="Times New Roman" w:hAnsi="Times New Roman" w:cs="Times New Roman"/>
          <w:b/>
          <w:vertAlign w:val="superscript"/>
        </w:rPr>
        <w:t>5</w:t>
      </w:r>
      <w:r w:rsidR="000C50FB">
        <w:rPr>
          <w:rFonts w:ascii="Times New Roman" w:hAnsi="Times New Roman" w:cs="Times New Roman"/>
          <w:b/>
        </w:rPr>
        <w:t xml:space="preserve">, </w:t>
      </w:r>
      <w:r>
        <w:rPr>
          <w:rFonts w:ascii="Times New Roman" w:hAnsi="Times New Roman" w:cs="Times New Roman"/>
          <w:b/>
        </w:rPr>
        <w:t xml:space="preserve">Ana Jéssica Silva </w:t>
      </w:r>
      <w:proofErr w:type="gramStart"/>
      <w:r>
        <w:rPr>
          <w:rFonts w:ascii="Times New Roman" w:hAnsi="Times New Roman" w:cs="Times New Roman"/>
          <w:b/>
        </w:rPr>
        <w:t>Damasceno</w:t>
      </w:r>
      <w:r w:rsidR="001B650E">
        <w:rPr>
          <w:rFonts w:ascii="Times New Roman" w:hAnsi="Times New Roman" w:cs="Times New Roman"/>
          <w:b/>
          <w:vertAlign w:val="superscript"/>
        </w:rPr>
        <w:t>6</w:t>
      </w:r>
      <w:proofErr w:type="gramEnd"/>
    </w:p>
    <w:p w:rsidR="001C422C" w:rsidRDefault="001C422C" w:rsidP="001C422C">
      <w:pPr>
        <w:spacing w:line="360" w:lineRule="auto"/>
        <w:ind w:hanging="2"/>
        <w:jc w:val="center"/>
        <w:rPr>
          <w:rFonts w:ascii="Times New Roman" w:hAnsi="Times New Roman" w:cs="Times New Roman"/>
        </w:rPr>
      </w:pPr>
      <w:proofErr w:type="gramStart"/>
      <w:r w:rsidRPr="00BD6489">
        <w:rPr>
          <w:rFonts w:ascii="Times New Roman" w:hAnsi="Times New Roman" w:cs="Times New Roman"/>
          <w:vertAlign w:val="superscript"/>
        </w:rPr>
        <w:t>1</w:t>
      </w:r>
      <w:proofErr w:type="gramEnd"/>
      <w:r w:rsidR="00196C5B">
        <w:rPr>
          <w:rFonts w:ascii="Times New Roman" w:hAnsi="Times New Roman" w:cs="Times New Roman"/>
          <w:vertAlign w:val="superscript"/>
        </w:rPr>
        <w:t xml:space="preserve"> </w:t>
      </w:r>
      <w:r w:rsidRPr="00BD6489">
        <w:rPr>
          <w:rFonts w:ascii="Times New Roman" w:hAnsi="Times New Roman" w:cs="Times New Roman"/>
        </w:rPr>
        <w:t>Universidade</w:t>
      </w:r>
      <w:r w:rsidR="00196C5B">
        <w:rPr>
          <w:rFonts w:ascii="Times New Roman" w:hAnsi="Times New Roman" w:cs="Times New Roman"/>
        </w:rPr>
        <w:t xml:space="preserve"> Estadual Vale do Acaraú</w:t>
      </w:r>
      <w:r w:rsidRPr="00BD6489">
        <w:rPr>
          <w:rFonts w:ascii="Times New Roman" w:hAnsi="Times New Roman" w:cs="Times New Roman"/>
        </w:rPr>
        <w:t xml:space="preserve"> (</w:t>
      </w:r>
      <w:hyperlink r:id="rId11" w:history="1">
        <w:r w:rsidR="00581C58" w:rsidRPr="009108FB">
          <w:rPr>
            <w:rStyle w:val="Hyperlink"/>
            <w:rFonts w:ascii="Times New Roman" w:hAnsi="Times New Roman" w:cs="Times New Roman"/>
          </w:rPr>
          <w:t>cassio.silva011@gmail.com</w:t>
        </w:r>
      </w:hyperlink>
      <w:r w:rsidRPr="00BD6489">
        <w:rPr>
          <w:rFonts w:ascii="Times New Roman" w:hAnsi="Times New Roman" w:cs="Times New Roman"/>
        </w:rPr>
        <w:t>)</w:t>
      </w:r>
      <w:r w:rsidR="00394D31">
        <w:rPr>
          <w:rFonts w:ascii="Times New Roman" w:hAnsi="Times New Roman" w:cs="Times New Roman"/>
        </w:rPr>
        <w:t>.</w:t>
      </w:r>
    </w:p>
    <w:p w:rsidR="000C50FB" w:rsidRDefault="000C50FB" w:rsidP="000C50FB">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Pr>
          <w:rFonts w:ascii="Times New Roman" w:hAnsi="Times New Roman" w:cs="Times New Roman"/>
          <w:vertAlign w:val="superscript"/>
        </w:rPr>
        <w:t>, 3, 4, 5</w:t>
      </w:r>
      <w:r>
        <w:rPr>
          <w:rFonts w:ascii="Times New Roman" w:hAnsi="Times New Roman" w:cs="Times New Roman"/>
        </w:rPr>
        <w:t xml:space="preserve"> </w:t>
      </w:r>
      <w:r w:rsidRPr="00BD6489">
        <w:rPr>
          <w:rFonts w:ascii="Times New Roman" w:hAnsi="Times New Roman" w:cs="Times New Roman"/>
        </w:rPr>
        <w:t>Universidade</w:t>
      </w:r>
      <w:r>
        <w:rPr>
          <w:rFonts w:ascii="Times New Roman" w:hAnsi="Times New Roman" w:cs="Times New Roman"/>
        </w:rPr>
        <w:t xml:space="preserve"> Estadual Vale do Acaraú</w:t>
      </w:r>
      <w:r w:rsidR="00394D31">
        <w:rPr>
          <w:rFonts w:ascii="Times New Roman" w:hAnsi="Times New Roman" w:cs="Times New Roman"/>
        </w:rPr>
        <w:t>.</w:t>
      </w:r>
    </w:p>
    <w:p w:rsidR="00581C58" w:rsidRDefault="000C50FB" w:rsidP="00581C58">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6</w:t>
      </w:r>
      <w:proofErr w:type="gramEnd"/>
      <w:r>
        <w:rPr>
          <w:rFonts w:ascii="Times New Roman" w:hAnsi="Times New Roman" w:cs="Times New Roman"/>
        </w:rPr>
        <w:t xml:space="preserve"> Escola Superior da Amazônia</w:t>
      </w:r>
      <w:r w:rsidR="00394D31">
        <w:rPr>
          <w:rFonts w:ascii="Times New Roman" w:hAnsi="Times New Roman" w:cs="Times New Roman"/>
        </w:rPr>
        <w:t>.</w:t>
      </w:r>
    </w:p>
    <w:p w:rsidR="00581C58" w:rsidRDefault="00581C58" w:rsidP="00581C58">
      <w:pPr>
        <w:keepNext/>
        <w:suppressAutoHyphens/>
        <w:spacing w:line="360" w:lineRule="auto"/>
        <w:jc w:val="both"/>
        <w:textAlignment w:val="top"/>
        <w:outlineLvl w:val="0"/>
        <w:rPr>
          <w:rFonts w:ascii="Times New Roman" w:hAnsi="Times New Roman" w:cs="Times New Roman"/>
          <w:b/>
        </w:rPr>
      </w:pPr>
    </w:p>
    <w:p w:rsidR="000C50FB" w:rsidRDefault="000C50FB" w:rsidP="00581C58">
      <w:pPr>
        <w:keepNext/>
        <w:suppressAutoHyphens/>
        <w:spacing w:line="360" w:lineRule="auto"/>
        <w:jc w:val="both"/>
        <w:textAlignment w:val="top"/>
        <w:outlineLvl w:val="0"/>
        <w:rPr>
          <w:rFonts w:ascii="Times New Roman" w:hAnsi="Times New Roman" w:cs="Times New Roman"/>
          <w:b/>
        </w:rPr>
      </w:pPr>
    </w:p>
    <w:p w:rsidR="00581C58" w:rsidRDefault="00581C58" w:rsidP="00581C58">
      <w:pPr>
        <w:keepNext/>
        <w:suppressAutoHyphens/>
        <w:spacing w:line="360" w:lineRule="auto"/>
        <w:jc w:val="both"/>
        <w:textAlignment w:val="top"/>
        <w:outlineLvl w:val="0"/>
        <w:rPr>
          <w:rFonts w:ascii="Times New Roman" w:hAnsi="Times New Roman" w:cs="Times New Roman"/>
          <w:b/>
          <w:color w:val="000000"/>
        </w:rPr>
      </w:pPr>
      <w:r>
        <w:rPr>
          <w:rFonts w:ascii="Times New Roman" w:hAnsi="Times New Roman" w:cs="Times New Roman"/>
          <w:b/>
        </w:rPr>
        <w:t xml:space="preserve">Resumo: </w:t>
      </w:r>
      <w:r w:rsidR="00053C1A" w:rsidRPr="00A33196">
        <w:rPr>
          <w:rFonts w:ascii="Times New Roman" w:hAnsi="Times New Roman" w:cs="Times New Roman"/>
        </w:rPr>
        <w:t>A</w:t>
      </w:r>
      <w:r w:rsidR="00053C1A">
        <w:rPr>
          <w:rFonts w:ascii="Times New Roman" w:hAnsi="Times New Roman" w:cs="Times New Roman"/>
          <w:b/>
        </w:rPr>
        <w:t xml:space="preserve"> </w:t>
      </w:r>
      <w:r w:rsidR="00053C1A">
        <w:rPr>
          <w:rFonts w:ascii="Times New Roman" w:hAnsi="Times New Roman" w:cs="Times New Roman"/>
          <w:color w:val="000000"/>
        </w:rPr>
        <w:t>Organização Mundial de Saúde (OMS) conceitua as deficiências com</w:t>
      </w:r>
      <w:r w:rsidR="009F1601">
        <w:rPr>
          <w:rFonts w:ascii="Times New Roman" w:hAnsi="Times New Roman" w:cs="Times New Roman"/>
          <w:color w:val="000000"/>
        </w:rPr>
        <w:t xml:space="preserve">o problemas, desvios ou perdas </w:t>
      </w:r>
      <w:r w:rsidR="00053C1A">
        <w:rPr>
          <w:rFonts w:ascii="Times New Roman" w:hAnsi="Times New Roman" w:cs="Times New Roman"/>
          <w:color w:val="000000"/>
        </w:rPr>
        <w:t xml:space="preserve">nas funções fisiológicas dos sistemas orgânicos, </w:t>
      </w:r>
      <w:r w:rsidR="00FE3754">
        <w:rPr>
          <w:rFonts w:ascii="Times New Roman" w:hAnsi="Times New Roman" w:cs="Times New Roman"/>
          <w:color w:val="000000"/>
        </w:rPr>
        <w:t>psicológico</w:t>
      </w:r>
      <w:r w:rsidR="001D4148">
        <w:rPr>
          <w:rFonts w:ascii="Times New Roman" w:hAnsi="Times New Roman" w:cs="Times New Roman"/>
          <w:color w:val="000000"/>
        </w:rPr>
        <w:t xml:space="preserve">s, ou em estruturas </w:t>
      </w:r>
      <w:r w:rsidR="00053C1A">
        <w:rPr>
          <w:rFonts w:ascii="Times New Roman" w:hAnsi="Times New Roman" w:cs="Times New Roman"/>
          <w:color w:val="000000"/>
        </w:rPr>
        <w:t>do corpo</w:t>
      </w:r>
      <w:r w:rsidR="001D4148">
        <w:rPr>
          <w:rFonts w:ascii="Times New Roman" w:hAnsi="Times New Roman" w:cs="Times New Roman"/>
          <w:color w:val="000000"/>
        </w:rPr>
        <w:t>. No mundo, 10% das crianças</w:t>
      </w:r>
      <w:r w:rsidR="00053C1A">
        <w:rPr>
          <w:rFonts w:ascii="Times New Roman" w:hAnsi="Times New Roman" w:cs="Times New Roman"/>
          <w:color w:val="000000"/>
        </w:rPr>
        <w:t xml:space="preserve"> nascem ou adquirem algum tipo de deficiência. Muitos cuidadores buscam recursos em instituições filantrópicas, como apoio e a</w:t>
      </w:r>
      <w:r w:rsidR="001D4148">
        <w:rPr>
          <w:rFonts w:ascii="Times New Roman" w:hAnsi="Times New Roman" w:cs="Times New Roman"/>
          <w:color w:val="000000"/>
        </w:rPr>
        <w:t>uxílio, suporte de grupos familiares</w:t>
      </w:r>
      <w:r w:rsidR="00053C1A">
        <w:rPr>
          <w:rFonts w:ascii="Times New Roman" w:hAnsi="Times New Roman" w:cs="Times New Roman"/>
          <w:color w:val="000000"/>
        </w:rPr>
        <w:t xml:space="preserve"> e troca de experiência com outras mães. No Brasil, tem-se a rede das Associações de Pais </w:t>
      </w:r>
      <w:r w:rsidR="0036329B">
        <w:rPr>
          <w:rFonts w:ascii="Times New Roman" w:hAnsi="Times New Roman" w:cs="Times New Roman"/>
          <w:color w:val="000000"/>
        </w:rPr>
        <w:t>e Amigos dos Excepcionais (APAE</w:t>
      </w:r>
      <w:r w:rsidR="00053C1A">
        <w:rPr>
          <w:rFonts w:ascii="Times New Roman" w:hAnsi="Times New Roman" w:cs="Times New Roman"/>
          <w:color w:val="000000"/>
        </w:rPr>
        <w:t>), instituição que presta</w:t>
      </w:r>
      <w:r w:rsidR="00053C1A" w:rsidRPr="00053C1A">
        <w:rPr>
          <w:rFonts w:ascii="Times New Roman" w:hAnsi="Times New Roman" w:cs="Times New Roman"/>
          <w:color w:val="000000"/>
        </w:rPr>
        <w:t xml:space="preserve"> serviços de educação, saúde e assistência social</w:t>
      </w:r>
      <w:r w:rsidR="00053C1A">
        <w:rPr>
          <w:rFonts w:ascii="Times New Roman" w:hAnsi="Times New Roman" w:cs="Times New Roman"/>
          <w:color w:val="000000"/>
        </w:rPr>
        <w:t>. Neste estudo, o</w:t>
      </w:r>
      <w:r w:rsidR="00053C1A">
        <w:rPr>
          <w:rFonts w:ascii="Times New Roman" w:hAnsi="Times New Roman" w:cs="Times New Roman"/>
          <w:color w:val="000000" w:themeColor="text1"/>
        </w:rPr>
        <w:t>bjetivou-se descrever a vivência de acadêmicos de enfermagem na condução de atividades de educação em saúde com grupo de crianças com deficiência. Trata-se de um relato de experiência realizado em Sobral - CE no período de fevereiro a abril de 2019. Foram abordados temas como hábitos alimentares, prática de atividades físicas, solidariedade e valores, independência nas atividades de vida diária, motricidade fina e prevenção de acidentes domésticos. As ações foram realizadas</w:t>
      </w:r>
      <w:r w:rsidR="001D4148" w:rsidRPr="001D4148">
        <w:rPr>
          <w:rFonts w:ascii="Times New Roman" w:hAnsi="Times New Roman" w:cs="Times New Roman"/>
          <w:color w:val="000000"/>
        </w:rPr>
        <w:t xml:space="preserve"> </w:t>
      </w:r>
      <w:r w:rsidR="001D4148">
        <w:rPr>
          <w:rFonts w:ascii="Times New Roman" w:hAnsi="Times New Roman" w:cs="Times New Roman"/>
          <w:color w:val="000000"/>
        </w:rPr>
        <w:t>com indivíduos portadores de deficiências diferentes e com</w:t>
      </w:r>
      <w:r w:rsidR="001D4148" w:rsidRPr="001D4148">
        <w:rPr>
          <w:rFonts w:ascii="Times New Roman" w:hAnsi="Times New Roman" w:cs="Times New Roman"/>
          <w:color w:val="000000"/>
        </w:rPr>
        <w:t xml:space="preserve"> </w:t>
      </w:r>
      <w:r w:rsidR="001D4148">
        <w:rPr>
          <w:rFonts w:ascii="Times New Roman" w:hAnsi="Times New Roman" w:cs="Times New Roman"/>
          <w:color w:val="000000"/>
        </w:rPr>
        <w:t>faixa etária variando de 0 a 12 anos</w:t>
      </w:r>
      <w:r w:rsidR="009F1601">
        <w:rPr>
          <w:rFonts w:ascii="Times New Roman" w:hAnsi="Times New Roman" w:cs="Times New Roman"/>
          <w:color w:val="000000"/>
        </w:rPr>
        <w:t>,</w:t>
      </w:r>
      <w:r w:rsidR="00053C1A">
        <w:rPr>
          <w:rFonts w:ascii="Times New Roman" w:hAnsi="Times New Roman" w:cs="Times New Roman"/>
          <w:color w:val="000000" w:themeColor="text1"/>
        </w:rPr>
        <w:t xml:space="preserve"> </w:t>
      </w:r>
      <w:r w:rsidR="00053C1A">
        <w:rPr>
          <w:rFonts w:ascii="Times New Roman" w:hAnsi="Times New Roman" w:cs="Times New Roman"/>
          <w:color w:val="000000"/>
        </w:rPr>
        <w:t>a partir de metodologias ativas e lúdicas</w:t>
      </w:r>
      <w:r w:rsidR="009F1601">
        <w:rPr>
          <w:rFonts w:ascii="Times New Roman" w:hAnsi="Times New Roman" w:cs="Times New Roman"/>
          <w:color w:val="000000"/>
        </w:rPr>
        <w:t>. Inicialmente, a</w:t>
      </w:r>
      <w:r w:rsidR="00FE3754">
        <w:rPr>
          <w:rFonts w:ascii="Times New Roman" w:hAnsi="Times New Roman" w:cs="Times New Roman"/>
          <w:color w:val="000000"/>
        </w:rPr>
        <w:t>s crianças mostraram-se tímidas e receosas com a</w:t>
      </w:r>
      <w:r w:rsidR="001D4148">
        <w:rPr>
          <w:rFonts w:ascii="Times New Roman" w:hAnsi="Times New Roman" w:cs="Times New Roman"/>
          <w:color w:val="000000"/>
        </w:rPr>
        <w:t>s atividades</w:t>
      </w:r>
      <w:r w:rsidR="00FE3754">
        <w:rPr>
          <w:rFonts w:ascii="Times New Roman" w:hAnsi="Times New Roman" w:cs="Times New Roman"/>
          <w:color w:val="000000"/>
        </w:rPr>
        <w:t>, todavia essa característica não prejudicou o andamento da</w:t>
      </w:r>
      <w:r w:rsidR="009F1601">
        <w:rPr>
          <w:rFonts w:ascii="Times New Roman" w:hAnsi="Times New Roman" w:cs="Times New Roman"/>
          <w:color w:val="000000"/>
        </w:rPr>
        <w:t>s intervenções</w:t>
      </w:r>
      <w:r w:rsidR="00FE3754">
        <w:rPr>
          <w:rFonts w:ascii="Times New Roman" w:hAnsi="Times New Roman" w:cs="Times New Roman"/>
          <w:color w:val="000000"/>
        </w:rPr>
        <w:t xml:space="preserve">, pois os discentes adquiriram a confiança do grupo. </w:t>
      </w:r>
      <w:r w:rsidR="001D4148">
        <w:rPr>
          <w:rFonts w:ascii="Times New Roman" w:hAnsi="Times New Roman" w:cs="Times New Roman"/>
          <w:color w:val="000000"/>
        </w:rPr>
        <w:t>Os participantes demonstraram</w:t>
      </w:r>
      <w:r w:rsidR="00FE3754">
        <w:rPr>
          <w:rFonts w:ascii="Times New Roman" w:hAnsi="Times New Roman" w:cs="Times New Roman"/>
          <w:color w:val="000000"/>
        </w:rPr>
        <w:t xml:space="preserve"> car</w:t>
      </w:r>
      <w:r w:rsidR="001D4148">
        <w:rPr>
          <w:rFonts w:ascii="Times New Roman" w:hAnsi="Times New Roman" w:cs="Times New Roman"/>
          <w:color w:val="000000"/>
        </w:rPr>
        <w:t>inho e respeito</w:t>
      </w:r>
      <w:r w:rsidR="00FE3754">
        <w:rPr>
          <w:rFonts w:ascii="Times New Roman" w:hAnsi="Times New Roman" w:cs="Times New Roman"/>
          <w:color w:val="000000"/>
        </w:rPr>
        <w:t xml:space="preserve"> com os</w:t>
      </w:r>
      <w:r w:rsidR="001D4148">
        <w:rPr>
          <w:rFonts w:ascii="Times New Roman" w:hAnsi="Times New Roman" w:cs="Times New Roman"/>
          <w:color w:val="000000"/>
        </w:rPr>
        <w:t xml:space="preserve"> acadêmicos,</w:t>
      </w:r>
      <w:r w:rsidR="00FE3754">
        <w:rPr>
          <w:rFonts w:ascii="Times New Roman" w:hAnsi="Times New Roman" w:cs="Times New Roman"/>
          <w:color w:val="000000"/>
        </w:rPr>
        <w:t xml:space="preserve"> funcionários da instituição, alé</w:t>
      </w:r>
      <w:r w:rsidR="009F1601">
        <w:rPr>
          <w:rFonts w:ascii="Times New Roman" w:hAnsi="Times New Roman" w:cs="Times New Roman"/>
          <w:color w:val="000000"/>
        </w:rPr>
        <w:t>m de citarem o afeto presente em</w:t>
      </w:r>
      <w:r w:rsidR="00FE3754">
        <w:rPr>
          <w:rFonts w:ascii="Times New Roman" w:hAnsi="Times New Roman" w:cs="Times New Roman"/>
          <w:color w:val="000000"/>
        </w:rPr>
        <w:t xml:space="preserve"> suas relações familiares. </w:t>
      </w:r>
      <w:r w:rsidR="001D4148">
        <w:rPr>
          <w:rFonts w:ascii="Times New Roman" w:hAnsi="Times New Roman" w:cs="Times New Roman"/>
          <w:color w:val="000000"/>
        </w:rPr>
        <w:t xml:space="preserve">Ressalta-se a </w:t>
      </w:r>
      <w:r w:rsidR="00FE3754">
        <w:rPr>
          <w:rFonts w:ascii="Times New Roman" w:hAnsi="Times New Roman" w:cs="Times New Roman"/>
          <w:color w:val="000000"/>
        </w:rPr>
        <w:t>importância do lúdico para o processo de ens</w:t>
      </w:r>
      <w:r w:rsidR="009F1601">
        <w:rPr>
          <w:rFonts w:ascii="Times New Roman" w:hAnsi="Times New Roman" w:cs="Times New Roman"/>
          <w:color w:val="000000"/>
        </w:rPr>
        <w:t>ino-aprendizagem</w:t>
      </w:r>
      <w:r w:rsidR="00FE3754">
        <w:rPr>
          <w:rFonts w:ascii="Times New Roman" w:hAnsi="Times New Roman" w:cs="Times New Roman"/>
          <w:color w:val="000000"/>
        </w:rPr>
        <w:t xml:space="preserve">, sendo propício para o desenvolvimento de ações de promoção à saúde. Em geral, o grupo mostrou-se como espaço significativo para serem tratados assuntos referentes à saúde da criança, além de proporcionar </w:t>
      </w:r>
      <w:r w:rsidR="00FE3754">
        <w:rPr>
          <w:rFonts w:ascii="Times New Roman" w:hAnsi="Times New Roman" w:cs="Times New Roman"/>
          <w:color w:val="000000"/>
        </w:rPr>
        <w:lastRenderedPageBreak/>
        <w:t>o desenvolvimento da autonomia e socialização. Cabe ressaltar que as ações de extensão universitária contribuíram para o serviço bem como para o desenvolvimento em amplo espectro dos graduandos.</w:t>
      </w:r>
    </w:p>
    <w:p w:rsidR="001C422C"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581C58">
        <w:rPr>
          <w:rFonts w:ascii="Times New Roman" w:hAnsi="Times New Roman" w:cs="Times New Roman"/>
          <w:color w:val="000000"/>
        </w:rPr>
        <w:t>Crianças com Deficiência. Educação em Saúde. Relações Comunidade-Instituição.</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196C5B" w:rsidRPr="00196C5B">
        <w:rPr>
          <w:rFonts w:ascii="Times New Roman" w:hAnsi="Times New Roman" w:cs="Times New Roman"/>
          <w:color w:val="000000"/>
        </w:rPr>
        <w:t>Tecnologias leves e sua interface com educação em saúde.</w:t>
      </w:r>
    </w:p>
    <w:p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581C58" w:rsidRDefault="00581C58" w:rsidP="00581C58">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581C58" w:rsidRPr="00AA570E"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A Classificação Internacional de Funcionalidade, Incapacidade e Saúde (CIF) da Organização Mundial de Saúde (OMS) conceitua as deficiências como problemas, desvios ou perdas, nas funções fisiológicas dos sistemas orgânicos, incluindo as psicológicas, ou nas estruturas (partes anatômicas) do corpo (OMS, 2004). Segundo a OMS, pelo menos 10% das crianças no mundo nascem ou adquirem algum tipo de deficiência, seja física, mental ou sensorial, gerando repercussões negativas em seu desenvolvimento </w:t>
      </w:r>
      <w:proofErr w:type="spellStart"/>
      <w:r w:rsidRPr="00AA570E">
        <w:rPr>
          <w:rFonts w:ascii="Times New Roman" w:hAnsi="Times New Roman" w:cs="Times New Roman"/>
          <w:color w:val="000000"/>
        </w:rPr>
        <w:t>neuropsicomotor</w:t>
      </w:r>
      <w:proofErr w:type="spellEnd"/>
      <w:r w:rsidRPr="00AA570E">
        <w:rPr>
          <w:rFonts w:ascii="Times New Roman" w:hAnsi="Times New Roman" w:cs="Times New Roman"/>
          <w:color w:val="000000"/>
        </w:rPr>
        <w:t xml:space="preserve"> (</w:t>
      </w:r>
      <w:r w:rsidR="0036329B" w:rsidRPr="00AA570E">
        <w:rPr>
          <w:rFonts w:ascii="Times New Roman" w:hAnsi="Times New Roman" w:cs="Times New Roman"/>
          <w:color w:val="000000"/>
        </w:rPr>
        <w:t>BELMIRO</w:t>
      </w:r>
      <w:r w:rsidRPr="00AA570E">
        <w:rPr>
          <w:rFonts w:ascii="Times New Roman" w:hAnsi="Times New Roman" w:cs="Times New Roman"/>
          <w:color w:val="000000"/>
        </w:rPr>
        <w:t xml:space="preserve"> </w:t>
      </w:r>
      <w:proofErr w:type="gramStart"/>
      <w:r w:rsidRPr="0036329B">
        <w:rPr>
          <w:rFonts w:ascii="Times New Roman" w:hAnsi="Times New Roman" w:cs="Times New Roman"/>
          <w:i/>
          <w:color w:val="000000"/>
        </w:rPr>
        <w:t>et</w:t>
      </w:r>
      <w:proofErr w:type="gramEnd"/>
      <w:r w:rsidRPr="0036329B">
        <w:rPr>
          <w:rFonts w:ascii="Times New Roman" w:hAnsi="Times New Roman" w:cs="Times New Roman"/>
          <w:i/>
          <w:color w:val="000000"/>
        </w:rPr>
        <w:t xml:space="preserve"> al</w:t>
      </w:r>
      <w:r w:rsidRPr="00AA570E">
        <w:rPr>
          <w:rFonts w:ascii="Times New Roman" w:hAnsi="Times New Roman" w:cs="Times New Roman"/>
          <w:color w:val="000000"/>
        </w:rPr>
        <w:t>., 201</w:t>
      </w:r>
      <w:r>
        <w:rPr>
          <w:rFonts w:ascii="Times New Roman" w:hAnsi="Times New Roman" w:cs="Times New Roman"/>
          <w:color w:val="000000"/>
        </w:rPr>
        <w:t>7). Já no Brasil, de acordo com</w:t>
      </w:r>
      <w:r w:rsidRPr="00AA570E">
        <w:rPr>
          <w:rFonts w:ascii="Times New Roman" w:hAnsi="Times New Roman" w:cs="Times New Roman"/>
          <w:color w:val="000000"/>
        </w:rPr>
        <w:t xml:space="preserve"> a Pesquisa Nacional de Saúde, em 2013 havia </w:t>
      </w:r>
      <w:proofErr w:type="gramStart"/>
      <w:r w:rsidRPr="00AA570E">
        <w:rPr>
          <w:rFonts w:ascii="Times New Roman" w:hAnsi="Times New Roman" w:cs="Times New Roman"/>
          <w:color w:val="000000"/>
        </w:rPr>
        <w:t>cerca de 6,2</w:t>
      </w:r>
      <w:proofErr w:type="gramEnd"/>
      <w:r w:rsidRPr="00AA570E">
        <w:rPr>
          <w:rFonts w:ascii="Times New Roman" w:hAnsi="Times New Roman" w:cs="Times New Roman"/>
          <w:color w:val="000000"/>
        </w:rPr>
        <w:t>% de pessoas com deficiência (IBGE, 2013). Estes dados apontam para a necessidade de políticas públicas voltadas à proteção social e promoção da qualidade de vida desses indivíduos.</w:t>
      </w:r>
    </w:p>
    <w:p w:rsidR="00581C58" w:rsidRPr="00AA570E"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A detecção da deficiência durante a infância implica em diferentes desafios vivenciados pela família da criança, como o desconhecimento dos cuidadores sobre a condição de saúde do indivíduo, sobrecarga familiar gerada pela dependência contínua, além dos gastos com medicações </w:t>
      </w:r>
      <w:r>
        <w:rPr>
          <w:rFonts w:ascii="Times New Roman" w:hAnsi="Times New Roman" w:cs="Times New Roman"/>
          <w:color w:val="000000"/>
        </w:rPr>
        <w:t>e serviços especializados (</w:t>
      </w:r>
      <w:r w:rsidR="0036329B">
        <w:rPr>
          <w:rFonts w:ascii="Times New Roman" w:hAnsi="Times New Roman" w:cs="Times New Roman"/>
          <w:color w:val="000000"/>
        </w:rPr>
        <w:t>COUTO</w:t>
      </w:r>
      <w:r w:rsidRPr="00AA570E">
        <w:rPr>
          <w:rFonts w:ascii="Times New Roman" w:hAnsi="Times New Roman" w:cs="Times New Roman"/>
          <w:color w:val="000000"/>
        </w:rPr>
        <w:t>, 2017). Nesse contexto, a rede de apoio social, que consiste no conjunto de vínculos sociais estabelecidos por laços de parentesco, amizade, profissionalismo ou assistênc</w:t>
      </w:r>
      <w:r>
        <w:rPr>
          <w:rFonts w:ascii="Times New Roman" w:hAnsi="Times New Roman" w:cs="Times New Roman"/>
          <w:color w:val="000000"/>
        </w:rPr>
        <w:t xml:space="preserve">ia à saúde, </w:t>
      </w:r>
      <w:r w:rsidRPr="00AA570E">
        <w:rPr>
          <w:rFonts w:ascii="Times New Roman" w:hAnsi="Times New Roman" w:cs="Times New Roman"/>
          <w:color w:val="000000"/>
        </w:rPr>
        <w:t>revela-se uma importante ferramenta de enfrentamento desses desafios (</w:t>
      </w:r>
      <w:r w:rsidR="0036329B" w:rsidRPr="00AA570E">
        <w:rPr>
          <w:rFonts w:ascii="Times New Roman" w:hAnsi="Times New Roman" w:cs="Times New Roman"/>
          <w:color w:val="000000"/>
        </w:rPr>
        <w:t>B</w:t>
      </w:r>
      <w:r w:rsidR="0036329B">
        <w:rPr>
          <w:rFonts w:ascii="Times New Roman" w:hAnsi="Times New Roman" w:cs="Times New Roman"/>
          <w:color w:val="000000"/>
        </w:rPr>
        <w:t>RIGNOL</w:t>
      </w:r>
      <w:r w:rsidRPr="00AA570E">
        <w:rPr>
          <w:rFonts w:ascii="Times New Roman" w:hAnsi="Times New Roman" w:cs="Times New Roman"/>
          <w:color w:val="000000"/>
        </w:rPr>
        <w:t xml:space="preserve">, 2015). </w:t>
      </w:r>
    </w:p>
    <w:p w:rsidR="00581C58" w:rsidRPr="00AA570E"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Muitos cuidadores buscam recursos em instituições filantrópicas, como apoio e auxílio de profissionais de saúde, suporte de grupos de famílias e troca de ex</w:t>
      </w:r>
      <w:r w:rsidR="0036329B">
        <w:rPr>
          <w:rFonts w:ascii="Times New Roman" w:hAnsi="Times New Roman" w:cs="Times New Roman"/>
          <w:color w:val="000000"/>
        </w:rPr>
        <w:t>periência com outras mães (COUTO</w:t>
      </w:r>
      <w:r w:rsidRPr="00AA570E">
        <w:rPr>
          <w:rFonts w:ascii="Times New Roman" w:hAnsi="Times New Roman" w:cs="Times New Roman"/>
          <w:color w:val="000000"/>
        </w:rPr>
        <w:t xml:space="preserve">, 2017). No Brasil, tem-se a rede das Associações de Pais </w:t>
      </w:r>
      <w:r w:rsidR="0036329B">
        <w:rPr>
          <w:rFonts w:ascii="Times New Roman" w:hAnsi="Times New Roman" w:cs="Times New Roman"/>
          <w:color w:val="000000"/>
        </w:rPr>
        <w:t xml:space="preserve">e Amigos dos Excepcionais (APAE), </w:t>
      </w:r>
      <w:r w:rsidRPr="00AA570E">
        <w:rPr>
          <w:rFonts w:ascii="Times New Roman" w:hAnsi="Times New Roman" w:cs="Times New Roman"/>
          <w:color w:val="000000"/>
        </w:rPr>
        <w:t>composta por instituições que prestam serviços de educação, saúde e assistência social àqueles que necessitam e constitui-se de uma rede de promoção e defesa de direitos das pessoas com defi</w:t>
      </w:r>
      <w:r w:rsidR="0036329B">
        <w:rPr>
          <w:rFonts w:ascii="Times New Roman" w:hAnsi="Times New Roman" w:cs="Times New Roman"/>
          <w:color w:val="000000"/>
        </w:rPr>
        <w:t xml:space="preserve">ciência intelectual e múltipla </w:t>
      </w:r>
      <w:r w:rsidRPr="00AA570E">
        <w:rPr>
          <w:rFonts w:ascii="Times New Roman" w:hAnsi="Times New Roman" w:cs="Times New Roman"/>
          <w:color w:val="000000"/>
        </w:rPr>
        <w:t>(</w:t>
      </w:r>
      <w:r w:rsidR="0036329B" w:rsidRPr="00AA570E">
        <w:rPr>
          <w:rFonts w:ascii="Times New Roman" w:hAnsi="Times New Roman" w:cs="Times New Roman"/>
          <w:color w:val="000000"/>
        </w:rPr>
        <w:t xml:space="preserve">FEDERAÇÃO NACIONAL DAS </w:t>
      </w:r>
      <w:r w:rsidRPr="00AA570E">
        <w:rPr>
          <w:rFonts w:ascii="Times New Roman" w:hAnsi="Times New Roman" w:cs="Times New Roman"/>
          <w:color w:val="000000"/>
        </w:rPr>
        <w:t xml:space="preserve">APAES, 2016). </w:t>
      </w:r>
    </w:p>
    <w:p w:rsidR="00581C58" w:rsidRPr="00AA570E"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lastRenderedPageBreak/>
        <w:t>Diante deste cenário, a Política Nacional de Saúde da Pessoa com Deficiência estabelece diretrizes em diversas áreas da atenção à população com deficiência, dentre elas a promoção da qualidade de vida dessas pessoas, que deve ser desenvolvida através de campanhas de comunicação social e processo</w:t>
      </w:r>
      <w:r w:rsidR="00D87E81">
        <w:rPr>
          <w:rFonts w:ascii="Times New Roman" w:hAnsi="Times New Roman" w:cs="Times New Roman"/>
          <w:color w:val="000000"/>
        </w:rPr>
        <w:t>s educativos continuados (</w:t>
      </w:r>
      <w:r w:rsidR="0036329B">
        <w:rPr>
          <w:rFonts w:ascii="Times New Roman" w:hAnsi="Times New Roman" w:cs="Times New Roman"/>
          <w:color w:val="000000"/>
        </w:rPr>
        <w:t>BRASIL</w:t>
      </w:r>
      <w:r w:rsidRPr="00AA570E">
        <w:rPr>
          <w:rFonts w:ascii="Times New Roman" w:hAnsi="Times New Roman" w:cs="Times New Roman"/>
          <w:color w:val="000000"/>
        </w:rPr>
        <w:t>, 2002). Desse modo, ressalta-se o papel fundamental que a educação em saúde exerce na efetivação da assistência integral à pessoa com deficiência, levando em consideração que oportunizam a interação dos profissionais de saúde com a comunidade, promovendo troca de saberes e proporcionando a geração de conhecimentos e comportamen</w:t>
      </w:r>
      <w:r w:rsidR="00D87E81">
        <w:rPr>
          <w:rFonts w:ascii="Times New Roman" w:hAnsi="Times New Roman" w:cs="Times New Roman"/>
          <w:color w:val="000000"/>
        </w:rPr>
        <w:t>tos conscientes de saúde (</w:t>
      </w:r>
      <w:r w:rsidR="0036329B">
        <w:rPr>
          <w:rFonts w:ascii="Times New Roman" w:hAnsi="Times New Roman" w:cs="Times New Roman"/>
          <w:color w:val="000000"/>
        </w:rPr>
        <w:t>MASSON</w:t>
      </w:r>
      <w:r w:rsidRPr="00AA570E">
        <w:rPr>
          <w:rFonts w:ascii="Times New Roman" w:hAnsi="Times New Roman" w:cs="Times New Roman"/>
          <w:color w:val="000000"/>
        </w:rPr>
        <w:t xml:space="preserve"> </w:t>
      </w:r>
      <w:proofErr w:type="gramStart"/>
      <w:r w:rsidRPr="00D87E81">
        <w:rPr>
          <w:rFonts w:ascii="Times New Roman" w:hAnsi="Times New Roman" w:cs="Times New Roman"/>
          <w:i/>
          <w:color w:val="000000"/>
        </w:rPr>
        <w:t>et</w:t>
      </w:r>
      <w:proofErr w:type="gramEnd"/>
      <w:r w:rsidRPr="00D87E81">
        <w:rPr>
          <w:rFonts w:ascii="Times New Roman" w:hAnsi="Times New Roman" w:cs="Times New Roman"/>
          <w:i/>
          <w:color w:val="000000"/>
        </w:rPr>
        <w:t xml:space="preserve"> al</w:t>
      </w:r>
      <w:r w:rsidRPr="00AA570E">
        <w:rPr>
          <w:rFonts w:ascii="Times New Roman" w:hAnsi="Times New Roman" w:cs="Times New Roman"/>
          <w:color w:val="000000"/>
        </w:rPr>
        <w:t>., 2020).</w:t>
      </w:r>
    </w:p>
    <w:p w:rsidR="00581C58" w:rsidRPr="00AA570E"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Para </w:t>
      </w:r>
      <w:proofErr w:type="gramStart"/>
      <w:r w:rsidRPr="00AA570E">
        <w:rPr>
          <w:rFonts w:ascii="Times New Roman" w:hAnsi="Times New Roman" w:cs="Times New Roman"/>
          <w:color w:val="000000"/>
        </w:rPr>
        <w:t>implementação</w:t>
      </w:r>
      <w:proofErr w:type="gramEnd"/>
      <w:r w:rsidRPr="00AA570E">
        <w:rPr>
          <w:rFonts w:ascii="Times New Roman" w:hAnsi="Times New Roman" w:cs="Times New Roman"/>
          <w:color w:val="000000"/>
        </w:rPr>
        <w:t xml:space="preserve"> eficiente e continuada de ações de educação em saúde, o profissional pode apoderar-se de diferentes tecnologias. </w:t>
      </w:r>
      <w:proofErr w:type="spellStart"/>
      <w:r w:rsidRPr="00C91163">
        <w:rPr>
          <w:rFonts w:ascii="Times New Roman" w:hAnsi="Times New Roman" w:cs="Times New Roman"/>
          <w:color w:val="000000"/>
        </w:rPr>
        <w:t>Merhy</w:t>
      </w:r>
      <w:proofErr w:type="spellEnd"/>
      <w:r w:rsidR="00C91163" w:rsidRPr="00C91163">
        <w:rPr>
          <w:rFonts w:ascii="Times New Roman" w:hAnsi="Times New Roman" w:cs="Times New Roman"/>
          <w:color w:val="000000"/>
        </w:rPr>
        <w:t xml:space="preserve"> e</w:t>
      </w:r>
      <w:r w:rsidR="00607D41" w:rsidRPr="00C91163">
        <w:rPr>
          <w:rFonts w:ascii="Times New Roman" w:hAnsi="Times New Roman" w:cs="Times New Roman"/>
          <w:color w:val="000000"/>
        </w:rPr>
        <w:t xml:space="preserve"> </w:t>
      </w:r>
      <w:proofErr w:type="spellStart"/>
      <w:r w:rsidR="00607D41" w:rsidRPr="00C91163">
        <w:rPr>
          <w:rFonts w:ascii="Times New Roman" w:hAnsi="Times New Roman" w:cs="Times New Roman"/>
          <w:color w:val="000000"/>
        </w:rPr>
        <w:t>Chakkour</w:t>
      </w:r>
      <w:proofErr w:type="spellEnd"/>
      <w:r w:rsidRPr="00C91163">
        <w:rPr>
          <w:rFonts w:ascii="Times New Roman" w:hAnsi="Times New Roman" w:cs="Times New Roman"/>
          <w:color w:val="000000"/>
        </w:rPr>
        <w:t xml:space="preserve"> (2002)</w:t>
      </w:r>
      <w:r w:rsidRPr="00AA570E">
        <w:rPr>
          <w:rFonts w:ascii="Times New Roman" w:hAnsi="Times New Roman" w:cs="Times New Roman"/>
          <w:color w:val="000000"/>
        </w:rPr>
        <w:t xml:space="preserve"> categoriza</w:t>
      </w:r>
      <w:r w:rsidR="00607D41">
        <w:rPr>
          <w:rFonts w:ascii="Times New Roman" w:hAnsi="Times New Roman" w:cs="Times New Roman"/>
          <w:color w:val="000000"/>
        </w:rPr>
        <w:t>m</w:t>
      </w:r>
      <w:r w:rsidRPr="00AA570E">
        <w:rPr>
          <w:rFonts w:ascii="Times New Roman" w:hAnsi="Times New Roman" w:cs="Times New Roman"/>
          <w:color w:val="000000"/>
        </w:rPr>
        <w:t xml:space="preserve"> as tecnologias em saúde em três tipos: leve, </w:t>
      </w:r>
      <w:proofErr w:type="spellStart"/>
      <w:r w:rsidRPr="00AA570E">
        <w:rPr>
          <w:rFonts w:ascii="Times New Roman" w:hAnsi="Times New Roman" w:cs="Times New Roman"/>
          <w:color w:val="000000"/>
        </w:rPr>
        <w:t>leve-dura</w:t>
      </w:r>
      <w:proofErr w:type="spellEnd"/>
      <w:r w:rsidRPr="00AA570E">
        <w:rPr>
          <w:rFonts w:ascii="Times New Roman" w:hAnsi="Times New Roman" w:cs="Times New Roman"/>
          <w:color w:val="000000"/>
        </w:rPr>
        <w:t xml:space="preserve"> e dura. As tecnologias leves remetem às relações de subjetividade e interação entre os sujeitos e consequente produção do vínculo, acolhimento e fortalecimento da autonomia, já as leve</w:t>
      </w:r>
      <w:r w:rsidR="00861FC7">
        <w:rPr>
          <w:rFonts w:ascii="Times New Roman" w:hAnsi="Times New Roman" w:cs="Times New Roman"/>
          <w:color w:val="000000"/>
        </w:rPr>
        <w:t>s</w:t>
      </w:r>
      <w:r w:rsidRPr="00AA570E">
        <w:rPr>
          <w:rFonts w:ascii="Times New Roman" w:hAnsi="Times New Roman" w:cs="Times New Roman"/>
          <w:color w:val="000000"/>
        </w:rPr>
        <w:t xml:space="preserve">-duras são definidas como os saberes agrupados que orientam o trabalho, como protocolos e especializações, e por fim, as tecnologias duras são representadas pelo material concreto, como máquinas e outros equipamentos. </w:t>
      </w:r>
    </w:p>
    <w:p w:rsidR="00581C58" w:rsidRPr="00AA570E"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A formação acadêmica dos estudantes de saúde deve ultrapassar o modelo biomédico, ao qual se baseia em métodos centrados na doença, na figura do profissional médico e no âmbito individual e curativo. Nesta perspectiva, espera-se que o ensino contemple o desenvolvimento de práticas e abordagens críticas, criativas e sensíveis mediante uso de tecnologias leves aos quais se baseiam nas relações e na promoção do cuidado, possibilitando o protagonismo dos indivíduos e da coletividade na produção do cuidado e na transformação da realidade (</w:t>
      </w:r>
      <w:r w:rsidR="0036329B" w:rsidRPr="00AA570E">
        <w:rPr>
          <w:rFonts w:ascii="Times New Roman" w:hAnsi="Times New Roman" w:cs="Times New Roman"/>
          <w:color w:val="000000"/>
        </w:rPr>
        <w:t>FRANCELINO</w:t>
      </w:r>
      <w:r w:rsidRPr="00AA570E">
        <w:rPr>
          <w:rFonts w:ascii="Times New Roman" w:hAnsi="Times New Roman" w:cs="Times New Roman"/>
          <w:color w:val="000000"/>
        </w:rPr>
        <w:t xml:space="preserve"> </w:t>
      </w:r>
      <w:proofErr w:type="gramStart"/>
      <w:r w:rsidRPr="00D87E81">
        <w:rPr>
          <w:rFonts w:ascii="Times New Roman" w:hAnsi="Times New Roman" w:cs="Times New Roman"/>
          <w:i/>
          <w:color w:val="000000"/>
        </w:rPr>
        <w:t>et</w:t>
      </w:r>
      <w:proofErr w:type="gramEnd"/>
      <w:r w:rsidRPr="00D87E81">
        <w:rPr>
          <w:rFonts w:ascii="Times New Roman" w:hAnsi="Times New Roman" w:cs="Times New Roman"/>
          <w:i/>
          <w:color w:val="000000"/>
        </w:rPr>
        <w:t xml:space="preserve"> al.,</w:t>
      </w:r>
      <w:r w:rsidRPr="00AA570E">
        <w:rPr>
          <w:rFonts w:ascii="Times New Roman" w:hAnsi="Times New Roman" w:cs="Times New Roman"/>
          <w:color w:val="000000"/>
        </w:rPr>
        <w:t xml:space="preserve"> 2020).</w:t>
      </w:r>
    </w:p>
    <w:p w:rsidR="00581C58" w:rsidRPr="00AA570E"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Em sua pesquisa, Pereira (2016) constatou que muitos profissionais da saúde referem sentimento de incapacidade para lidar com situações relacionadas ao cuidado da criança com deficiência, mencionado com uma das causas dessa insegurança, a qualificação insuficiente para a assistência </w:t>
      </w:r>
      <w:r w:rsidR="0036329B" w:rsidRPr="00AA570E">
        <w:rPr>
          <w:rFonts w:ascii="Times New Roman" w:hAnsi="Times New Roman" w:cs="Times New Roman"/>
          <w:color w:val="000000"/>
        </w:rPr>
        <w:t>a</w:t>
      </w:r>
      <w:r w:rsidRPr="00AA570E">
        <w:rPr>
          <w:rFonts w:ascii="Times New Roman" w:hAnsi="Times New Roman" w:cs="Times New Roman"/>
          <w:color w:val="000000"/>
        </w:rPr>
        <w:t xml:space="preserve"> esse público durante a formação acadêmica. Percebe - se, então, a carência de medidas que viabilizem o preparo destes profissionais para o atendimento às necessidades básicas da pessoa com deficiência.</w:t>
      </w:r>
    </w:p>
    <w:p w:rsidR="00581C58" w:rsidRPr="00AA570E"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Cavalcante (2018) reconhece a extensão universitária como uma forma de ampliar o espaço de ensino-aprendizagem, de modo a superar a educação baseada apenas na transmissão de conhecimentos, acreditando no potencial que a comunidade tem para oferecer e trocar conhecimento c</w:t>
      </w:r>
      <w:r>
        <w:rPr>
          <w:rFonts w:ascii="Times New Roman" w:hAnsi="Times New Roman" w:cs="Times New Roman"/>
          <w:color w:val="000000"/>
        </w:rPr>
        <w:t xml:space="preserve">om a academia. A autora relata </w:t>
      </w:r>
      <w:r w:rsidRPr="00AA570E">
        <w:rPr>
          <w:rFonts w:ascii="Times New Roman" w:hAnsi="Times New Roman" w:cs="Times New Roman"/>
          <w:color w:val="000000"/>
        </w:rPr>
        <w:t xml:space="preserve">também a </w:t>
      </w:r>
      <w:r>
        <w:rPr>
          <w:rFonts w:ascii="Times New Roman" w:hAnsi="Times New Roman" w:cs="Times New Roman"/>
          <w:color w:val="000000"/>
        </w:rPr>
        <w:t>relevância</w:t>
      </w:r>
      <w:r w:rsidRPr="00AA570E">
        <w:rPr>
          <w:rFonts w:ascii="Times New Roman" w:hAnsi="Times New Roman" w:cs="Times New Roman"/>
          <w:color w:val="000000"/>
        </w:rPr>
        <w:t xml:space="preserve"> do incentivo à prática de </w:t>
      </w:r>
      <w:r w:rsidRPr="00AA570E">
        <w:rPr>
          <w:rFonts w:ascii="Times New Roman" w:hAnsi="Times New Roman" w:cs="Times New Roman"/>
          <w:color w:val="000000"/>
        </w:rPr>
        <w:lastRenderedPageBreak/>
        <w:t>estratégias de ensino-aprendizagem dialógica nas universidades, que propiciem conscientização e efetivação do compromisso com a sociedade, levando a condutas que ultrapassem o atual ensino tradicional, caracterizad</w:t>
      </w:r>
      <w:r w:rsidR="00C07A21">
        <w:rPr>
          <w:rFonts w:ascii="Times New Roman" w:hAnsi="Times New Roman" w:cs="Times New Roman"/>
          <w:color w:val="000000"/>
        </w:rPr>
        <w:t>o pela alienação dos graduandos</w:t>
      </w:r>
      <w:r w:rsidRPr="00AA570E">
        <w:rPr>
          <w:rFonts w:ascii="Times New Roman" w:hAnsi="Times New Roman" w:cs="Times New Roman"/>
          <w:color w:val="000000"/>
        </w:rPr>
        <w:t>. Assim, a extensão universitária oportuniza a reestruturação dos processos de formação da graduação, permitindo uma interação transformadora entre instituições de ens</w:t>
      </w:r>
      <w:r w:rsidR="00C07A21">
        <w:rPr>
          <w:rFonts w:ascii="Times New Roman" w:hAnsi="Times New Roman" w:cs="Times New Roman"/>
          <w:color w:val="000000"/>
        </w:rPr>
        <w:t>ino superior e sociedade (</w:t>
      </w:r>
      <w:r w:rsidR="0036329B">
        <w:rPr>
          <w:rFonts w:ascii="Times New Roman" w:hAnsi="Times New Roman" w:cs="Times New Roman"/>
          <w:color w:val="000000"/>
        </w:rPr>
        <w:t>BRASIL</w:t>
      </w:r>
      <w:r w:rsidRPr="00AA570E">
        <w:rPr>
          <w:rFonts w:ascii="Times New Roman" w:hAnsi="Times New Roman" w:cs="Times New Roman"/>
          <w:color w:val="000000"/>
        </w:rPr>
        <w:t>, 2018).</w:t>
      </w:r>
    </w:p>
    <w:p w:rsidR="00581C58" w:rsidRDefault="00581C58" w:rsidP="00581C58">
      <w:pPr>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Nesta perspectiva, a inserção dos estudantes de enfermagem em instituições que acompanham crianças com deficiência propicia o desenvolvimento de ações </w:t>
      </w:r>
      <w:r w:rsidR="00C07A21">
        <w:rPr>
          <w:rFonts w:ascii="Times New Roman" w:hAnsi="Times New Roman" w:cs="Times New Roman"/>
          <w:color w:val="000000"/>
        </w:rPr>
        <w:t>de extensão</w:t>
      </w:r>
      <w:r w:rsidRPr="00AA570E">
        <w:rPr>
          <w:rFonts w:ascii="Times New Roman" w:hAnsi="Times New Roman" w:cs="Times New Roman"/>
          <w:color w:val="000000"/>
        </w:rPr>
        <w:t xml:space="preserve"> criativas, de abordagem holística, pautadas pela aprendizagem significativa, por meio de metodologias ativas</w:t>
      </w:r>
      <w:r w:rsidR="00C07A21">
        <w:rPr>
          <w:rFonts w:ascii="Times New Roman" w:hAnsi="Times New Roman" w:cs="Times New Roman"/>
          <w:color w:val="000000"/>
        </w:rPr>
        <w:t xml:space="preserve"> com vistas à promoção da saúde e</w:t>
      </w:r>
      <w:r w:rsidRPr="00AA570E">
        <w:rPr>
          <w:rFonts w:ascii="Times New Roman" w:hAnsi="Times New Roman" w:cs="Times New Roman"/>
          <w:color w:val="000000"/>
        </w:rPr>
        <w:t xml:space="preserve"> de forma a compreender atender as </w:t>
      </w:r>
      <w:r w:rsidR="00C07A21">
        <w:rPr>
          <w:rFonts w:ascii="Times New Roman" w:hAnsi="Times New Roman" w:cs="Times New Roman"/>
          <w:color w:val="000000"/>
        </w:rPr>
        <w:t>reais necessidades do público-</w:t>
      </w:r>
      <w:r w:rsidRPr="00AA570E">
        <w:rPr>
          <w:rFonts w:ascii="Times New Roman" w:hAnsi="Times New Roman" w:cs="Times New Roman"/>
          <w:color w:val="000000"/>
        </w:rPr>
        <w:t>alvo.</w:t>
      </w:r>
      <w:r w:rsidR="0090621A">
        <w:rPr>
          <w:rFonts w:ascii="Times New Roman" w:hAnsi="Times New Roman" w:cs="Times New Roman"/>
          <w:color w:val="000000"/>
        </w:rPr>
        <w:t xml:space="preserve"> </w:t>
      </w:r>
      <w:r w:rsidRPr="00AA570E">
        <w:rPr>
          <w:rFonts w:ascii="Times New Roman" w:hAnsi="Times New Roman" w:cs="Times New Roman"/>
          <w:color w:val="000000"/>
        </w:rPr>
        <w:t xml:space="preserve">Frente ao exposto, o presente trabalho tem por objetivo descrever a vivência de acadêmicos de enfermagem na condução de atividades de educação em saúde na APAE em um </w:t>
      </w:r>
      <w:r>
        <w:rPr>
          <w:rFonts w:ascii="Times New Roman" w:hAnsi="Times New Roman" w:cs="Times New Roman"/>
          <w:color w:val="000000"/>
        </w:rPr>
        <w:t>município do interior do Ceará.</w:t>
      </w:r>
    </w:p>
    <w:p w:rsidR="00581C58" w:rsidRDefault="00581C58" w:rsidP="00581C58">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C07A21" w:rsidRDefault="00C07A21" w:rsidP="00C07A21">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BE7C87" w:rsidRDefault="00C07A21" w:rsidP="00C07A21">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Trata-se de um estudo descritivo de abordagem qualitativa, do tipo relato de experiência, acerca de ações de educação em saúde realizadas por acadêmicos de enfermagem da Universidade Estadual Vale do Acaraú (UVA) com grupo de crianças assistidas pela APAE do município de Sobral, no interior do Ceará.</w:t>
      </w:r>
      <w:r w:rsidR="00990642">
        <w:rPr>
          <w:rFonts w:ascii="Times New Roman" w:hAnsi="Times New Roman" w:cs="Times New Roman"/>
          <w:color w:val="000000"/>
        </w:rPr>
        <w:t xml:space="preserve"> </w:t>
      </w:r>
      <w:r w:rsidR="00BE7C87">
        <w:rPr>
          <w:rFonts w:ascii="Times New Roman" w:hAnsi="Times New Roman" w:cs="Times New Roman"/>
          <w:color w:val="000000"/>
        </w:rPr>
        <w:t xml:space="preserve">O relato de experiência caracteriza-se como uma ferramenta de pesquisa descritiva que permite refletir sobre uma ação ou um conjunto de ações, que retrata vivências de cunho profissional de relevância para a comunidade científica (PEREIRA </w:t>
      </w:r>
      <w:proofErr w:type="gramStart"/>
      <w:r w:rsidR="00BE7C87">
        <w:rPr>
          <w:rFonts w:ascii="Times New Roman" w:hAnsi="Times New Roman" w:cs="Times New Roman"/>
          <w:i/>
          <w:color w:val="000000"/>
        </w:rPr>
        <w:t>et</w:t>
      </w:r>
      <w:proofErr w:type="gramEnd"/>
      <w:r w:rsidR="00BE7C87">
        <w:rPr>
          <w:rFonts w:ascii="Times New Roman" w:hAnsi="Times New Roman" w:cs="Times New Roman"/>
          <w:i/>
          <w:color w:val="000000"/>
        </w:rPr>
        <w:t xml:space="preserve"> al.,</w:t>
      </w:r>
      <w:r w:rsidR="00BE7C87">
        <w:rPr>
          <w:rFonts w:ascii="Times New Roman" w:hAnsi="Times New Roman" w:cs="Times New Roman"/>
          <w:color w:val="000000"/>
        </w:rPr>
        <w:t xml:space="preserve"> 2020).</w:t>
      </w:r>
    </w:p>
    <w:p w:rsidR="00C07A21" w:rsidRPr="00AA570E" w:rsidRDefault="00C07A21" w:rsidP="00C07A21">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Com o intuito de construir uma formação profissional baseada no tripé universitário, o curso de graduação em enfermagem da UVA traz em sua matriz curricular </w:t>
      </w:r>
      <w:proofErr w:type="gramStart"/>
      <w:r w:rsidRPr="00AA570E">
        <w:rPr>
          <w:rFonts w:ascii="Times New Roman" w:hAnsi="Times New Roman" w:cs="Times New Roman"/>
          <w:color w:val="000000"/>
        </w:rPr>
        <w:t>o módulo Práticas</w:t>
      </w:r>
      <w:proofErr w:type="gramEnd"/>
      <w:r w:rsidRPr="00AA570E">
        <w:rPr>
          <w:rFonts w:ascii="Times New Roman" w:hAnsi="Times New Roman" w:cs="Times New Roman"/>
          <w:color w:val="000000"/>
        </w:rPr>
        <w:t xml:space="preserve"> Interdisciplinares de Ensino, Pesquisa e Extensão (PIEPE). O sistema modular adotado pelo curso possui a transversalidade do ensino como uma de suas características, portanto, o PIEPE perdura por quatros semestres, trabal</w:t>
      </w:r>
      <w:r>
        <w:rPr>
          <w:rFonts w:ascii="Times New Roman" w:hAnsi="Times New Roman" w:cs="Times New Roman"/>
          <w:color w:val="000000"/>
        </w:rPr>
        <w:t>hando com diferentes públicos-alvo</w:t>
      </w:r>
      <w:r w:rsidRPr="00AA570E">
        <w:rPr>
          <w:rFonts w:ascii="Times New Roman" w:hAnsi="Times New Roman" w:cs="Times New Roman"/>
          <w:color w:val="000000"/>
        </w:rPr>
        <w:t>. Desse modo, a realização de atividades de educação em saúde com crianças com deficiência aconteceu como proposta do módulo PIEPE II durante o período de fevereiro a abril de 2019.</w:t>
      </w:r>
    </w:p>
    <w:p w:rsidR="00C07A21" w:rsidRPr="00AA570E" w:rsidRDefault="00C07A21" w:rsidP="00C07A21">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A APAE de Sobral é uma organização social sem fins lucrativos que oferta diversos serviços às pessoas com deficiência, como estimulação precoce, tais como, serviço social, odontologia, fisioterapia, fonoaudiologia, terapia ocupacional, psicologia, pediatria e </w:t>
      </w:r>
      <w:proofErr w:type="spellStart"/>
      <w:r w:rsidRPr="00AA570E">
        <w:rPr>
          <w:rFonts w:ascii="Times New Roman" w:hAnsi="Times New Roman" w:cs="Times New Roman"/>
          <w:color w:val="000000"/>
        </w:rPr>
        <w:t>neuropediatria</w:t>
      </w:r>
      <w:proofErr w:type="spellEnd"/>
      <w:r w:rsidRPr="00AA570E">
        <w:rPr>
          <w:rFonts w:ascii="Times New Roman" w:hAnsi="Times New Roman" w:cs="Times New Roman"/>
          <w:color w:val="000000"/>
        </w:rPr>
        <w:t xml:space="preserve">. Conta também com o Atendimento Educacional Especializado (AEE), a </w:t>
      </w:r>
      <w:r w:rsidRPr="00AA570E">
        <w:rPr>
          <w:rFonts w:ascii="Times New Roman" w:hAnsi="Times New Roman" w:cs="Times New Roman"/>
          <w:color w:val="000000"/>
        </w:rPr>
        <w:lastRenderedPageBreak/>
        <w:t>Oficina Protegida Terapêutica, direcionada à capacitação de adolescentes e adultos com deficiência para ativida</w:t>
      </w:r>
      <w:r>
        <w:rPr>
          <w:rFonts w:ascii="Times New Roman" w:hAnsi="Times New Roman" w:cs="Times New Roman"/>
          <w:color w:val="000000"/>
        </w:rPr>
        <w:t xml:space="preserve">des laborais </w:t>
      </w:r>
      <w:r w:rsidRPr="00AA570E">
        <w:rPr>
          <w:rFonts w:ascii="Times New Roman" w:hAnsi="Times New Roman" w:cs="Times New Roman"/>
          <w:color w:val="000000"/>
        </w:rPr>
        <w:t>e o projeto Portal das Artes, que abrange música</w:t>
      </w:r>
      <w:r>
        <w:rPr>
          <w:rFonts w:ascii="Times New Roman" w:hAnsi="Times New Roman" w:cs="Times New Roman"/>
          <w:color w:val="000000"/>
        </w:rPr>
        <w:t>,</w:t>
      </w:r>
      <w:r w:rsidRPr="00AA570E">
        <w:rPr>
          <w:rFonts w:ascii="Times New Roman" w:hAnsi="Times New Roman" w:cs="Times New Roman"/>
          <w:color w:val="000000"/>
        </w:rPr>
        <w:t xml:space="preserve"> teatro e dança. Além disso, oferece como atividades complementares aulas realizadas em uma brinquedoteca além de aulas de informática e educação física.</w:t>
      </w:r>
    </w:p>
    <w:p w:rsidR="000408B7" w:rsidRDefault="00C07A21" w:rsidP="0021344E">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No período de realização das atividades aqui descritas a APAE oferecia atendimento a 215 crianças matriculadas no AEE e 70 pessoas nos demais serviços disponibilizados, com faixa etária variando de um mês a trinta e nove anos, em seus dois turnos de funcionamento, manhã e tarde. A instituição co</w:t>
      </w:r>
      <w:r>
        <w:rPr>
          <w:rFonts w:ascii="Times New Roman" w:hAnsi="Times New Roman" w:cs="Times New Roman"/>
          <w:color w:val="000000"/>
        </w:rPr>
        <w:t>ntava com uma equipe composta por</w:t>
      </w:r>
      <w:r w:rsidRPr="00AA570E">
        <w:rPr>
          <w:rFonts w:ascii="Times New Roman" w:hAnsi="Times New Roman" w:cs="Times New Roman"/>
          <w:color w:val="000000"/>
        </w:rPr>
        <w:t xml:space="preserve"> 39 profissionais e 38 voluntários, além de alunos de projetos de extensão universitária dos cursos de pedagogia, educação física e enfermagem.</w:t>
      </w:r>
    </w:p>
    <w:p w:rsidR="00633FE8" w:rsidRDefault="00633FE8" w:rsidP="00633FE8">
      <w:pPr>
        <w:keepNext/>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A descrição das atividades realizadas, bem como dos resultados obtidos com a vivência, foi estruturada em três categorias temáticas abrangendo o planejamento, a contextualização das ações, além dos desafios e contribuições da extensão universitária.</w:t>
      </w:r>
    </w:p>
    <w:p w:rsidR="0021344E" w:rsidRDefault="0021344E" w:rsidP="0021344E">
      <w:pPr>
        <w:keepNext/>
        <w:pBdr>
          <w:top w:val="nil"/>
          <w:left w:val="nil"/>
          <w:bottom w:val="nil"/>
          <w:right w:val="nil"/>
          <w:between w:val="nil"/>
        </w:pBdr>
        <w:spacing w:line="360" w:lineRule="auto"/>
        <w:ind w:firstLine="709"/>
        <w:jc w:val="both"/>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A77C54" w:rsidRDefault="00A77C54" w:rsidP="00A77C54">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A77C54" w:rsidRDefault="0021344E" w:rsidP="00A77C54">
      <w:pPr>
        <w:keepNext/>
        <w:numPr>
          <w:ilvl w:val="1"/>
          <w:numId w:val="6"/>
        </w:numPr>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r>
        <w:rPr>
          <w:rFonts w:ascii="Times New Roman" w:hAnsi="Times New Roman" w:cs="Times New Roman"/>
          <w:b/>
          <w:color w:val="000000"/>
        </w:rPr>
        <w:t>Planejamento das atividades abordadas</w:t>
      </w:r>
    </w:p>
    <w:p w:rsidR="000408B7" w:rsidRDefault="000408B7" w:rsidP="000408B7">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A77C54" w:rsidRPr="00AA570E" w:rsidRDefault="00A77C54" w:rsidP="00A77C54">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Para planejamento das atividades a serem executadas, foi realizado um diagnóstico situacional, com foco na definição de prioridades. Segundo Silva </w:t>
      </w:r>
      <w:proofErr w:type="gramStart"/>
      <w:r w:rsidRPr="00C07A21">
        <w:rPr>
          <w:rFonts w:ascii="Times New Roman" w:hAnsi="Times New Roman" w:cs="Times New Roman"/>
          <w:i/>
          <w:color w:val="000000"/>
        </w:rPr>
        <w:t>et</w:t>
      </w:r>
      <w:proofErr w:type="gramEnd"/>
      <w:r w:rsidRPr="00C07A21">
        <w:rPr>
          <w:rFonts w:ascii="Times New Roman" w:hAnsi="Times New Roman" w:cs="Times New Roman"/>
          <w:i/>
          <w:color w:val="000000"/>
        </w:rPr>
        <w:t xml:space="preserve"> al.,</w:t>
      </w:r>
      <w:r w:rsidRPr="00AA570E">
        <w:rPr>
          <w:rFonts w:ascii="Times New Roman" w:hAnsi="Times New Roman" w:cs="Times New Roman"/>
          <w:color w:val="000000"/>
        </w:rPr>
        <w:t xml:space="preserve"> (2016), o diagnóstico situacional é o resultado de um processo de coleta, tratamento e análise de dados coletados no local de estudo e pode ser considerado como uma das ferramentas mais importantes para o projeto das ações. </w:t>
      </w:r>
      <w:r>
        <w:rPr>
          <w:rFonts w:ascii="Times New Roman" w:hAnsi="Times New Roman" w:cs="Times New Roman"/>
          <w:color w:val="000000"/>
        </w:rPr>
        <w:t>Dessa maneira</w:t>
      </w:r>
      <w:r w:rsidRPr="00AA570E">
        <w:rPr>
          <w:rFonts w:ascii="Times New Roman" w:hAnsi="Times New Roman" w:cs="Times New Roman"/>
          <w:color w:val="000000"/>
        </w:rPr>
        <w:t xml:space="preserve">, foram feitas duas visitas à instituição, com o objetivo efetuar uma observação ativa, conhecer sua rotina, levantar informações e discutir as necessidades das crianças e do serviço. </w:t>
      </w:r>
    </w:p>
    <w:p w:rsidR="00A77C54" w:rsidRDefault="00A77C54" w:rsidP="00A77C54">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 xml:space="preserve">A elaboração do plano de ação, realizada pelos discentes em mais de um momento, contou com a colaboração de profissionais da APAE, docentes e monitora do módulo em questão, além de uma terapeuta ocupacional, que não era funcionária da instituição, mas se dispôs a contribuir. É importante salientar que algumas ações planejadas precisaram passar por adaptações para adequar-se à realidade do público e assim, tornar a intervenção efetiva. </w:t>
      </w:r>
    </w:p>
    <w:p w:rsidR="00A77C54" w:rsidRDefault="00A77C54" w:rsidP="00633FE8">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O diálogo inicial com a coordenadora da instituição foi fundamental para analisar as necessidades do serviço e estabelecer metas. Como a APAE em questão conta com o apoio de projetos de extensão de diferentes instituições educacionais, percebeu-se que o espaço o qual carecia de assistência era a brinquedoteca, portanto o plano de ação foi direcionado para este </w:t>
      </w:r>
      <w:r w:rsidRPr="004F7E42">
        <w:rPr>
          <w:rFonts w:ascii="Times New Roman" w:hAnsi="Times New Roman" w:cs="Times New Roman"/>
          <w:color w:val="000000"/>
        </w:rPr>
        <w:lastRenderedPageBreak/>
        <w:t>setor.</w:t>
      </w:r>
      <w:r w:rsidR="00633FE8">
        <w:rPr>
          <w:rFonts w:ascii="Times New Roman" w:hAnsi="Times New Roman" w:cs="Times New Roman"/>
          <w:color w:val="000000"/>
        </w:rPr>
        <w:t xml:space="preserve"> </w:t>
      </w:r>
      <w:r w:rsidRPr="00AA570E">
        <w:rPr>
          <w:rFonts w:ascii="Times New Roman" w:hAnsi="Times New Roman" w:cs="Times New Roman"/>
          <w:color w:val="000000"/>
        </w:rPr>
        <w:t>Seguindo recomendações da coordenadora do serviço, as ações se desenvolveram principalmente no espaço da brinquedoteca, sob a supervisão e orientação da pedagoga responsável pelo setor, com grupos de crianças atendidas de acordo com o cronograma institucional.</w:t>
      </w:r>
    </w:p>
    <w:p w:rsidR="00A77C54" w:rsidRPr="004F7E42" w:rsidRDefault="00A77C54" w:rsidP="00A77C54">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As intervenções foram realizadas com indivíduos com idades e deficiências diferentes, o que acarretou em um desafio significativo na escolha das estratégias das ações. O grupo era constituído por pessoas com Síndrome de Down, Transtorno do Espectro Autista (TEA) e Paralisia Cerebral, na faixa etária de 0 a 12 anos. Assim, buscou-se trabalhar com abordagens que incentivassem a participação de todos os integrantes e que fossem acessíveis aos mesmos.</w:t>
      </w:r>
    </w:p>
    <w:p w:rsidR="00A77C54" w:rsidRDefault="00A77C54" w:rsidP="00A77C54">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Santos </w:t>
      </w:r>
      <w:proofErr w:type="gramStart"/>
      <w:r w:rsidRPr="000408B7">
        <w:rPr>
          <w:rFonts w:ascii="Times New Roman" w:hAnsi="Times New Roman" w:cs="Times New Roman"/>
          <w:i/>
          <w:color w:val="000000"/>
        </w:rPr>
        <w:t>et</w:t>
      </w:r>
      <w:proofErr w:type="gramEnd"/>
      <w:r w:rsidRPr="000408B7">
        <w:rPr>
          <w:rFonts w:ascii="Times New Roman" w:hAnsi="Times New Roman" w:cs="Times New Roman"/>
          <w:i/>
          <w:color w:val="000000"/>
        </w:rPr>
        <w:t xml:space="preserve"> al.,</w:t>
      </w:r>
      <w:r w:rsidRPr="004F7E42">
        <w:rPr>
          <w:rFonts w:ascii="Times New Roman" w:hAnsi="Times New Roman" w:cs="Times New Roman"/>
          <w:color w:val="000000"/>
        </w:rPr>
        <w:t xml:space="preserve"> (2018) </w:t>
      </w:r>
      <w:r>
        <w:rPr>
          <w:rFonts w:ascii="Times New Roman" w:hAnsi="Times New Roman" w:cs="Times New Roman"/>
          <w:color w:val="000000"/>
        </w:rPr>
        <w:t>destaca</w:t>
      </w:r>
      <w:r w:rsidRPr="004F7E42">
        <w:rPr>
          <w:rFonts w:ascii="Times New Roman" w:hAnsi="Times New Roman" w:cs="Times New Roman"/>
          <w:color w:val="000000"/>
        </w:rPr>
        <w:t xml:space="preserve"> a necessidade da construção e aplicação de estratégias que visem o incentivo ao protagonismo da pessoa com deficiência, tornando-os capazes de modificar a sua realidade, e assim, rompendo os padrões impostos pela sociedade. Desse modo</w:t>
      </w:r>
      <w:r>
        <w:rPr>
          <w:rFonts w:ascii="Times New Roman" w:hAnsi="Times New Roman" w:cs="Times New Roman"/>
          <w:color w:val="000000"/>
        </w:rPr>
        <w:t>, as temáticas abordadas tiveram</w:t>
      </w:r>
      <w:r w:rsidRPr="004F7E42">
        <w:rPr>
          <w:rFonts w:ascii="Times New Roman" w:hAnsi="Times New Roman" w:cs="Times New Roman"/>
          <w:color w:val="000000"/>
        </w:rPr>
        <w:t xml:space="preserve"> enfoque na valorização, na autonomia e na individualidade da pessoa com deficiência.</w:t>
      </w:r>
    </w:p>
    <w:p w:rsidR="00A77C54" w:rsidRPr="00AA570E" w:rsidRDefault="00A77C54" w:rsidP="00A77C54">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Levando em consideração a dificuldade que algumas crianças com deficiência possuíam como concentrar-se por longos períodos em uma atividade, buscou-se trabalhar principalmente com metodologias ativas e lúdicas, que incentivassem a criação de vínculos e o protagonismo do grupo, utilizando-se de diferentes instrumentos. A partir dos planejamentos, os discentes confeccionaram artefatos para serem utilizados nas dinâmicas e que pudessem ser reproduzidos pelos profissionais posteriormente.</w:t>
      </w:r>
    </w:p>
    <w:p w:rsidR="00A77C54" w:rsidRDefault="00A77C54" w:rsidP="00A77C54">
      <w:pPr>
        <w:keepNext/>
        <w:pBdr>
          <w:top w:val="nil"/>
          <w:left w:val="nil"/>
          <w:bottom w:val="nil"/>
          <w:right w:val="nil"/>
          <w:between w:val="nil"/>
        </w:pBdr>
        <w:spacing w:line="360" w:lineRule="auto"/>
        <w:ind w:firstLine="709"/>
        <w:jc w:val="both"/>
        <w:rPr>
          <w:rFonts w:ascii="Times New Roman" w:hAnsi="Times New Roman" w:cs="Times New Roman"/>
          <w:color w:val="000000"/>
        </w:rPr>
      </w:pPr>
      <w:r w:rsidRPr="00AA570E">
        <w:rPr>
          <w:rFonts w:ascii="Times New Roman" w:hAnsi="Times New Roman" w:cs="Times New Roman"/>
          <w:color w:val="000000"/>
        </w:rPr>
        <w:t>O quadro a seguir apresenta as ações que foram executadas e o público alvo com o qual se trabalhou.</w:t>
      </w:r>
    </w:p>
    <w:p w:rsidR="00A77C54" w:rsidRDefault="00A77C54" w:rsidP="00A77C54">
      <w:pPr>
        <w:keepNext/>
        <w:pBdr>
          <w:top w:val="nil"/>
          <w:left w:val="nil"/>
          <w:bottom w:val="nil"/>
          <w:right w:val="nil"/>
          <w:between w:val="nil"/>
        </w:pBdr>
        <w:spacing w:line="360" w:lineRule="auto"/>
        <w:ind w:firstLine="709"/>
        <w:jc w:val="both"/>
        <w:rPr>
          <w:rFonts w:ascii="Times New Roman" w:hAnsi="Times New Roman" w:cs="Times New Roman"/>
          <w:color w:val="000000"/>
        </w:rPr>
      </w:pPr>
    </w:p>
    <w:p w:rsidR="00A77C54" w:rsidRPr="00AA570E" w:rsidRDefault="00A77C54" w:rsidP="00A77C54">
      <w:pPr>
        <w:jc w:val="both"/>
        <w:rPr>
          <w:rFonts w:ascii="Times New Roman" w:eastAsia="Times New Roman" w:hAnsi="Times New Roman" w:cs="Times New Roman"/>
          <w:sz w:val="20"/>
          <w:szCs w:val="20"/>
          <w:lang w:eastAsia="ja-JP"/>
        </w:rPr>
      </w:pPr>
      <w:r w:rsidRPr="00AA570E">
        <w:rPr>
          <w:rFonts w:ascii="Times New Roman" w:eastAsia="Times New Roman" w:hAnsi="Times New Roman" w:cs="Times New Roman"/>
          <w:b/>
          <w:bCs/>
          <w:color w:val="000000"/>
          <w:sz w:val="20"/>
          <w:szCs w:val="20"/>
          <w:lang w:eastAsia="ja-JP"/>
        </w:rPr>
        <w:t xml:space="preserve">Quadro 01 </w:t>
      </w:r>
      <w:r>
        <w:rPr>
          <w:rFonts w:ascii="Times New Roman" w:eastAsia="Times New Roman" w:hAnsi="Times New Roman" w:cs="Times New Roman"/>
          <w:b/>
          <w:bCs/>
          <w:color w:val="000000"/>
          <w:sz w:val="20"/>
          <w:szCs w:val="20"/>
          <w:lang w:eastAsia="ja-JP"/>
        </w:rPr>
        <w:t>–</w:t>
      </w:r>
      <w:r w:rsidRPr="00AA570E">
        <w:rPr>
          <w:rFonts w:ascii="Times New Roman" w:eastAsia="Times New Roman" w:hAnsi="Times New Roman" w:cs="Times New Roman"/>
          <w:b/>
          <w:bCs/>
          <w:color w:val="000000"/>
          <w:sz w:val="20"/>
          <w:szCs w:val="20"/>
          <w:lang w:eastAsia="ja-JP"/>
        </w:rPr>
        <w:t xml:space="preserve"> </w:t>
      </w:r>
      <w:r>
        <w:rPr>
          <w:rFonts w:ascii="Times New Roman" w:eastAsia="Times New Roman" w:hAnsi="Times New Roman" w:cs="Times New Roman"/>
          <w:color w:val="000000"/>
          <w:sz w:val="20"/>
          <w:szCs w:val="20"/>
          <w:lang w:eastAsia="ja-JP"/>
        </w:rPr>
        <w:t xml:space="preserve">Estratégias de educação em </w:t>
      </w:r>
      <w:proofErr w:type="gramStart"/>
      <w:r>
        <w:rPr>
          <w:rFonts w:ascii="Times New Roman" w:eastAsia="Times New Roman" w:hAnsi="Times New Roman" w:cs="Times New Roman"/>
          <w:color w:val="000000"/>
          <w:sz w:val="20"/>
          <w:szCs w:val="20"/>
          <w:lang w:eastAsia="ja-JP"/>
        </w:rPr>
        <w:t>saúde</w:t>
      </w:r>
      <w:r w:rsidRPr="00AA570E">
        <w:rPr>
          <w:rFonts w:ascii="Times New Roman" w:eastAsia="Times New Roman" w:hAnsi="Times New Roman" w:cs="Times New Roman"/>
          <w:color w:val="000000"/>
          <w:sz w:val="20"/>
          <w:szCs w:val="20"/>
          <w:lang w:eastAsia="ja-JP"/>
        </w:rPr>
        <w:t xml:space="preserve"> desenvolvidas</w:t>
      </w:r>
      <w:proofErr w:type="gramEnd"/>
      <w:r w:rsidRPr="00AA570E">
        <w:rPr>
          <w:rFonts w:ascii="Times New Roman" w:eastAsia="Times New Roman" w:hAnsi="Times New Roman" w:cs="Times New Roman"/>
          <w:color w:val="000000"/>
          <w:sz w:val="20"/>
          <w:szCs w:val="20"/>
          <w:lang w:eastAsia="ja-JP"/>
        </w:rPr>
        <w:t xml:space="preserve"> na APAE de </w:t>
      </w:r>
      <w:proofErr w:type="spellStart"/>
      <w:r w:rsidRPr="00AA570E">
        <w:rPr>
          <w:rFonts w:ascii="Times New Roman" w:eastAsia="Times New Roman" w:hAnsi="Times New Roman" w:cs="Times New Roman"/>
          <w:color w:val="000000"/>
          <w:sz w:val="20"/>
          <w:szCs w:val="20"/>
          <w:lang w:eastAsia="ja-JP"/>
        </w:rPr>
        <w:t>Sobral-CE</w:t>
      </w:r>
      <w:proofErr w:type="spellEnd"/>
      <w:r w:rsidRPr="00AA570E">
        <w:rPr>
          <w:rFonts w:ascii="Times New Roman" w:eastAsia="Times New Roman" w:hAnsi="Times New Roman" w:cs="Times New Roman"/>
          <w:color w:val="000000"/>
          <w:sz w:val="20"/>
          <w:szCs w:val="20"/>
          <w:lang w:eastAsia="ja-JP"/>
        </w:rPr>
        <w:t>.</w:t>
      </w:r>
    </w:p>
    <w:tbl>
      <w:tblPr>
        <w:tblW w:w="5000" w:type="pct"/>
        <w:tblInd w:w="-42" w:type="dxa"/>
        <w:tblLayout w:type="fixed"/>
        <w:tblCellMar>
          <w:top w:w="15" w:type="dxa"/>
          <w:left w:w="15" w:type="dxa"/>
          <w:bottom w:w="15" w:type="dxa"/>
          <w:right w:w="15" w:type="dxa"/>
        </w:tblCellMar>
        <w:tblLook w:val="04A0" w:firstRow="1" w:lastRow="0" w:firstColumn="1" w:lastColumn="0" w:noHBand="0" w:noVBand="1"/>
      </w:tblPr>
      <w:tblGrid>
        <w:gridCol w:w="2248"/>
        <w:gridCol w:w="2527"/>
        <w:gridCol w:w="2108"/>
        <w:gridCol w:w="2388"/>
      </w:tblGrid>
      <w:tr w:rsidR="00633FE8" w:rsidRPr="00AA570E" w:rsidTr="00FF72CB">
        <w:trPr>
          <w:trHeight w:val="570"/>
        </w:trPr>
        <w:tc>
          <w:tcPr>
            <w:tcW w:w="1212" w:type="pct"/>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b/>
                <w:bCs/>
                <w:color w:val="000000"/>
                <w:lang w:eastAsia="ja-JP"/>
              </w:rPr>
              <w:t>TEMÁTICA/ AÇÃO</w:t>
            </w:r>
          </w:p>
        </w:tc>
        <w:tc>
          <w:tcPr>
            <w:tcW w:w="1363" w:type="pct"/>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b/>
                <w:bCs/>
                <w:color w:val="000000"/>
                <w:lang w:eastAsia="ja-JP"/>
              </w:rPr>
              <w:t>OBJETIVOS</w:t>
            </w:r>
          </w:p>
        </w:tc>
        <w:tc>
          <w:tcPr>
            <w:tcW w:w="1137" w:type="pct"/>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b/>
                <w:bCs/>
                <w:color w:val="000000"/>
                <w:lang w:eastAsia="ja-JP"/>
              </w:rPr>
              <w:t xml:space="preserve">MATERIAIS/ MÉTODOS </w:t>
            </w:r>
          </w:p>
        </w:tc>
        <w:tc>
          <w:tcPr>
            <w:tcW w:w="1288" w:type="pct"/>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b/>
                <w:bCs/>
                <w:color w:val="000000"/>
                <w:lang w:eastAsia="ja-JP"/>
              </w:rPr>
              <w:t>PARTICIPANTES</w:t>
            </w:r>
          </w:p>
        </w:tc>
      </w:tr>
      <w:tr w:rsidR="00633FE8" w:rsidRPr="00AA570E" w:rsidTr="00FF72CB">
        <w:trPr>
          <w:trHeight w:val="922"/>
        </w:trPr>
        <w:tc>
          <w:tcPr>
            <w:tcW w:w="12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1. Dinâmica de Integração</w:t>
            </w:r>
          </w:p>
        </w:tc>
        <w:tc>
          <w:tcPr>
            <w:tcW w:w="1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Conhecer o perfil do grupo. Construção de vínculo.</w:t>
            </w:r>
          </w:p>
        </w:tc>
        <w:tc>
          <w:tcPr>
            <w:tcW w:w="1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Caixa personalizada com comandos impressos.</w:t>
            </w:r>
          </w:p>
        </w:tc>
        <w:tc>
          <w:tcPr>
            <w:tcW w:w="1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07 crianças</w:t>
            </w:r>
          </w:p>
        </w:tc>
      </w:tr>
      <w:tr w:rsidR="00633FE8" w:rsidRPr="00AA570E" w:rsidTr="00FF72CB">
        <w:trPr>
          <w:trHeight w:val="1728"/>
        </w:trPr>
        <w:tc>
          <w:tcPr>
            <w:tcW w:w="12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2. Hábitos Alimentares Saudáveis e Prática de Atividades Físicas</w:t>
            </w:r>
          </w:p>
        </w:tc>
        <w:tc>
          <w:tcPr>
            <w:tcW w:w="1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Promover educação em saúde sobre a importância de hábitos alimentares saudáveis e incentivar a prática de atividades físicas.</w:t>
            </w:r>
          </w:p>
        </w:tc>
        <w:tc>
          <w:tcPr>
            <w:tcW w:w="1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Jogo com gravuras de alimentos saudáveis e não saudáveis. Música.</w:t>
            </w:r>
          </w:p>
        </w:tc>
        <w:tc>
          <w:tcPr>
            <w:tcW w:w="1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08 crianças</w:t>
            </w:r>
          </w:p>
        </w:tc>
      </w:tr>
      <w:tr w:rsidR="00633FE8" w:rsidRPr="00AA570E" w:rsidTr="00FF72CB">
        <w:trPr>
          <w:trHeight w:val="1108"/>
        </w:trPr>
        <w:tc>
          <w:tcPr>
            <w:tcW w:w="12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lastRenderedPageBreak/>
              <w:t>3. Solidariedade e Valores</w:t>
            </w:r>
          </w:p>
        </w:tc>
        <w:tc>
          <w:tcPr>
            <w:tcW w:w="1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Promover a prática e compreensão de ações de solidariedade e valores</w:t>
            </w:r>
          </w:p>
        </w:tc>
        <w:tc>
          <w:tcPr>
            <w:tcW w:w="1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Ilustrações sobre ações de solidariedade.</w:t>
            </w:r>
          </w:p>
        </w:tc>
        <w:tc>
          <w:tcPr>
            <w:tcW w:w="1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08 crianças</w:t>
            </w:r>
          </w:p>
        </w:tc>
      </w:tr>
      <w:tr w:rsidR="00633FE8" w:rsidRPr="00AA570E" w:rsidTr="00FF72CB">
        <w:trPr>
          <w:trHeight w:val="1055"/>
        </w:trPr>
        <w:tc>
          <w:tcPr>
            <w:tcW w:w="12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4. Independência na Realização das Atividades de Vida Diária</w:t>
            </w:r>
          </w:p>
        </w:tc>
        <w:tc>
          <w:tcPr>
            <w:tcW w:w="1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Estimular a independência nas atividades básicas diárias.</w:t>
            </w:r>
          </w:p>
        </w:tc>
        <w:tc>
          <w:tcPr>
            <w:tcW w:w="1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Ilustrações sobre atividades básicas diárias.</w:t>
            </w:r>
          </w:p>
        </w:tc>
        <w:tc>
          <w:tcPr>
            <w:tcW w:w="1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06 crianças</w:t>
            </w:r>
          </w:p>
        </w:tc>
      </w:tr>
      <w:tr w:rsidR="00633FE8" w:rsidRPr="00AA570E" w:rsidTr="00FF72CB">
        <w:trPr>
          <w:trHeight w:val="1615"/>
        </w:trPr>
        <w:tc>
          <w:tcPr>
            <w:tcW w:w="12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5. Estimulando a Motricidade Fina</w:t>
            </w:r>
          </w:p>
        </w:tc>
        <w:tc>
          <w:tcPr>
            <w:tcW w:w="1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Trabalhar a motricidade fina.</w:t>
            </w:r>
          </w:p>
        </w:tc>
        <w:tc>
          <w:tcPr>
            <w:tcW w:w="1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Material impresso contendo as letras do alfabeto com furos manuais para preenchimento com lã.</w:t>
            </w:r>
          </w:p>
        </w:tc>
        <w:tc>
          <w:tcPr>
            <w:tcW w:w="1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04 crianças</w:t>
            </w:r>
          </w:p>
        </w:tc>
      </w:tr>
      <w:tr w:rsidR="00633FE8" w:rsidRPr="00AA570E" w:rsidTr="0090621A">
        <w:trPr>
          <w:trHeight w:val="2287"/>
        </w:trPr>
        <w:tc>
          <w:tcPr>
            <w:tcW w:w="12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6. Prevenção de Acidentes Domésticos</w:t>
            </w:r>
          </w:p>
        </w:tc>
        <w:tc>
          <w:tcPr>
            <w:tcW w:w="1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Apresentar possíveis riscos para a ocorrência de acidentes domésticos e métodos de prevenção.</w:t>
            </w:r>
          </w:p>
        </w:tc>
        <w:tc>
          <w:tcPr>
            <w:tcW w:w="1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Cartilha educativa.</w:t>
            </w:r>
          </w:p>
        </w:tc>
        <w:tc>
          <w:tcPr>
            <w:tcW w:w="1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C54" w:rsidRPr="00AA570E" w:rsidRDefault="00A77C54" w:rsidP="00CC190C">
            <w:pPr>
              <w:jc w:val="center"/>
              <w:rPr>
                <w:rFonts w:ascii="Times New Roman" w:eastAsia="Times New Roman" w:hAnsi="Times New Roman" w:cs="Times New Roman"/>
                <w:lang w:eastAsia="ja-JP"/>
              </w:rPr>
            </w:pPr>
            <w:r w:rsidRPr="00AA570E">
              <w:rPr>
                <w:rFonts w:ascii="Times New Roman" w:eastAsia="Times New Roman" w:hAnsi="Times New Roman" w:cs="Times New Roman"/>
                <w:color w:val="000000"/>
                <w:lang w:eastAsia="ja-JP"/>
              </w:rPr>
              <w:t>Pais de Crianças acompanhadas pela APAE</w:t>
            </w:r>
          </w:p>
        </w:tc>
      </w:tr>
    </w:tbl>
    <w:p w:rsidR="00633FE8" w:rsidRDefault="00A77C54" w:rsidP="00633FE8">
      <w:pPr>
        <w:rPr>
          <w:rFonts w:ascii="Times New Roman" w:eastAsia="Times New Roman" w:hAnsi="Times New Roman" w:cs="Times New Roman"/>
          <w:color w:val="000000"/>
          <w:sz w:val="20"/>
          <w:szCs w:val="20"/>
          <w:lang w:eastAsia="ja-JP"/>
        </w:rPr>
      </w:pPr>
      <w:r w:rsidRPr="00AA570E">
        <w:rPr>
          <w:rFonts w:ascii="Times New Roman" w:eastAsia="Times New Roman" w:hAnsi="Times New Roman" w:cs="Times New Roman"/>
          <w:color w:val="000000"/>
          <w:sz w:val="20"/>
          <w:szCs w:val="20"/>
          <w:lang w:eastAsia="ja-JP"/>
        </w:rPr>
        <w:t>Fonte: Elaborado pelos autores.</w:t>
      </w:r>
    </w:p>
    <w:p w:rsidR="0090621A" w:rsidRPr="0090621A" w:rsidRDefault="0090621A" w:rsidP="0090621A">
      <w:pPr>
        <w:spacing w:line="360" w:lineRule="auto"/>
        <w:rPr>
          <w:rFonts w:ascii="Times New Roman" w:eastAsia="Times New Roman" w:hAnsi="Times New Roman" w:cs="Times New Roman"/>
          <w:color w:val="000000"/>
          <w:lang w:eastAsia="ja-JP"/>
        </w:rPr>
      </w:pPr>
    </w:p>
    <w:p w:rsidR="000408B7" w:rsidRPr="000408B7" w:rsidRDefault="000408B7" w:rsidP="000408B7">
      <w:pPr>
        <w:pStyle w:val="PargrafodaLista"/>
        <w:keepNext/>
        <w:numPr>
          <w:ilvl w:val="1"/>
          <w:numId w:val="6"/>
        </w:numPr>
        <w:pBdr>
          <w:top w:val="nil"/>
          <w:left w:val="nil"/>
          <w:bottom w:val="nil"/>
          <w:right w:val="nil"/>
          <w:between w:val="nil"/>
        </w:pBdr>
        <w:suppressAutoHyphens/>
        <w:spacing w:line="360" w:lineRule="auto"/>
        <w:jc w:val="both"/>
        <w:textDirection w:val="btLr"/>
        <w:textAlignment w:val="top"/>
        <w:outlineLvl w:val="0"/>
        <w:rPr>
          <w:rFonts w:ascii="Times New Roman" w:hAnsi="Times New Roman" w:cs="Times New Roman"/>
          <w:b/>
          <w:color w:val="000000"/>
        </w:rPr>
      </w:pPr>
      <w:r w:rsidRPr="000408B7">
        <w:rPr>
          <w:rFonts w:ascii="Times New Roman" w:hAnsi="Times New Roman" w:cs="Times New Roman"/>
          <w:b/>
          <w:color w:val="000000"/>
        </w:rPr>
        <w:t>Contextualização das Ações Realizadas</w:t>
      </w:r>
    </w:p>
    <w:p w:rsidR="000408B7" w:rsidRPr="000408B7" w:rsidRDefault="000408B7" w:rsidP="000408B7">
      <w:pPr>
        <w:pStyle w:val="PargrafodaLista"/>
        <w:keepNext/>
        <w:pBdr>
          <w:top w:val="nil"/>
          <w:left w:val="nil"/>
          <w:bottom w:val="nil"/>
          <w:right w:val="nil"/>
          <w:between w:val="nil"/>
        </w:pBdr>
        <w:suppressAutoHyphens/>
        <w:spacing w:line="360" w:lineRule="auto"/>
        <w:ind w:left="284"/>
        <w:jc w:val="both"/>
        <w:textDirection w:val="btLr"/>
        <w:textAlignment w:val="top"/>
        <w:outlineLvl w:val="0"/>
        <w:rPr>
          <w:rFonts w:ascii="Times New Roman" w:hAnsi="Times New Roman" w:cs="Times New Roman"/>
          <w:b/>
          <w:color w:val="000000"/>
        </w:rPr>
      </w:pP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A primeira atividade realizada denominou-se de “Dinâmica de Integração”, tendo como propósito principal a criação de vínculos entre os discentes e as crianças. Em uma caixa foram inseridos comandos escritos em fichas, como “abrace uma pessoa que você gosta”, “abraço coletivo”, “cante uma música”, </w:t>
      </w:r>
      <w:r>
        <w:rPr>
          <w:rFonts w:ascii="Times New Roman" w:hAnsi="Times New Roman" w:cs="Times New Roman"/>
          <w:color w:val="000000"/>
        </w:rPr>
        <w:t>d</w:t>
      </w:r>
      <w:r w:rsidRPr="004F7E42">
        <w:rPr>
          <w:rFonts w:ascii="Times New Roman" w:hAnsi="Times New Roman" w:cs="Times New Roman"/>
          <w:color w:val="000000"/>
        </w:rPr>
        <w:t>entre outros. Os participantes se dispuseram em círculo e o instrumento foi passado de mão em mão, ao som de uma música. Quando a música era pausada, a pessoa que estivesse com a caixa em mãos no momento deveria retirar um comando da mesma e executá-lo.</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Inicialmente, as crianças mostraram-se tímidas e receosas com a dinâmica, todavia essa característica não prejudicou o andamento da intervenção, pois os discentes adquiriram a confiança do grupo por meio de escuta direcionada às necessidades apresentadas por cada indivíduo bem como pela criação de ambiente acolhedor. Também se observou que grande parte das crianças não sabia ler, portanto, os acadêmicos disponibilizaram-se para auxiliá-las </w:t>
      </w:r>
      <w:r w:rsidRPr="004F7E42">
        <w:rPr>
          <w:rFonts w:ascii="Times New Roman" w:hAnsi="Times New Roman" w:cs="Times New Roman"/>
          <w:color w:val="000000"/>
        </w:rPr>
        <w:lastRenderedPageBreak/>
        <w:t>na leitura e orientação sobre os comandos. Apesar disso, o momento contou com a interação de todos e o grupo expressou sentimentos de satisfação a respeito da dinâmica.</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Estudo sobre a análise da acessibilidade de atividades gráficas para crianças com Síndrome de Down destaca o impacto que a apresentação visual do material utilizado, a organização do conteúdo abordado, e a adequação de diferentes elementos para transmissão de informações geram para o</w:t>
      </w:r>
      <w:r>
        <w:rPr>
          <w:rFonts w:ascii="Times New Roman" w:hAnsi="Times New Roman" w:cs="Times New Roman"/>
          <w:color w:val="000000"/>
        </w:rPr>
        <w:t xml:space="preserve"> processo de aprendizado (</w:t>
      </w:r>
      <w:r w:rsidR="0036329B">
        <w:rPr>
          <w:rFonts w:ascii="Times New Roman" w:hAnsi="Times New Roman" w:cs="Times New Roman"/>
          <w:color w:val="000000"/>
        </w:rPr>
        <w:t>BORGES</w:t>
      </w:r>
      <w:r w:rsidRPr="004F7E42">
        <w:rPr>
          <w:rFonts w:ascii="Times New Roman" w:hAnsi="Times New Roman" w:cs="Times New Roman"/>
          <w:color w:val="000000"/>
        </w:rPr>
        <w:t xml:space="preserve"> </w:t>
      </w:r>
      <w:proofErr w:type="gramStart"/>
      <w:r w:rsidRPr="000408B7">
        <w:rPr>
          <w:rFonts w:ascii="Times New Roman" w:hAnsi="Times New Roman" w:cs="Times New Roman"/>
          <w:i/>
          <w:color w:val="000000"/>
        </w:rPr>
        <w:t>et</w:t>
      </w:r>
      <w:proofErr w:type="gramEnd"/>
      <w:r w:rsidRPr="000408B7">
        <w:rPr>
          <w:rFonts w:ascii="Times New Roman" w:hAnsi="Times New Roman" w:cs="Times New Roman"/>
          <w:i/>
          <w:color w:val="000000"/>
        </w:rPr>
        <w:t xml:space="preserve"> al.,</w:t>
      </w:r>
      <w:r w:rsidRPr="004F7E42">
        <w:rPr>
          <w:rFonts w:ascii="Times New Roman" w:hAnsi="Times New Roman" w:cs="Times New Roman"/>
          <w:color w:val="000000"/>
        </w:rPr>
        <w:t xml:space="preserve"> 2017). Logo, optou-se por trabalhar nas atividades posteriores, o uso de ilustrações ao invés de textos apenas verbais, de modo a evitar possíveis sentimentos de exclusão. </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A idealização de abordar as temáticas de alimentação saudável e promoção de atividade física concomitantemente surgiu como recomendação da pedagoga. Oliveira </w:t>
      </w:r>
      <w:proofErr w:type="gramStart"/>
      <w:r w:rsidRPr="005C77E7">
        <w:rPr>
          <w:rFonts w:ascii="Times New Roman" w:hAnsi="Times New Roman" w:cs="Times New Roman"/>
          <w:i/>
          <w:color w:val="000000"/>
        </w:rPr>
        <w:t>et</w:t>
      </w:r>
      <w:proofErr w:type="gramEnd"/>
      <w:r w:rsidRPr="005C77E7">
        <w:rPr>
          <w:rFonts w:ascii="Times New Roman" w:hAnsi="Times New Roman" w:cs="Times New Roman"/>
          <w:i/>
          <w:color w:val="000000"/>
        </w:rPr>
        <w:t xml:space="preserve"> al.,</w:t>
      </w:r>
      <w:r w:rsidRPr="004F7E42">
        <w:rPr>
          <w:rFonts w:ascii="Times New Roman" w:hAnsi="Times New Roman" w:cs="Times New Roman"/>
          <w:color w:val="000000"/>
        </w:rPr>
        <w:t xml:space="preserve"> (2015) afirma em seu estudo sobre o desenvolvimento de ações metodológicas de educação em saúde e nutrição junto a portadores de deficiências, a existência de vários fatores que surgem como risco para obesidade infantil, como genéticos, fisiológicos e metabólicos. </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Crianças com deficiência intelectual podem apresentar desempenho motor significativamente menos que aquelas sem deficiência, tanto em relação </w:t>
      </w:r>
      <w:proofErr w:type="gramStart"/>
      <w:r w:rsidRPr="004F7E42">
        <w:rPr>
          <w:rFonts w:ascii="Times New Roman" w:hAnsi="Times New Roman" w:cs="Times New Roman"/>
          <w:color w:val="000000"/>
        </w:rPr>
        <w:t>à</w:t>
      </w:r>
      <w:proofErr w:type="gramEnd"/>
      <w:r w:rsidRPr="004F7E42">
        <w:rPr>
          <w:rFonts w:ascii="Times New Roman" w:hAnsi="Times New Roman" w:cs="Times New Roman"/>
          <w:color w:val="000000"/>
        </w:rPr>
        <w:t xml:space="preserve"> habilidades de locomoção como no controle de objetos, entretanto, intervenções sistemáticas e contínuas envolvendo práticas de atividades físicas, como danças, jogos e esportes aquáticos, corroboram para o desenvolvimento de habilida</w:t>
      </w:r>
      <w:r w:rsidR="005C77E7">
        <w:rPr>
          <w:rFonts w:ascii="Times New Roman" w:hAnsi="Times New Roman" w:cs="Times New Roman"/>
          <w:color w:val="000000"/>
        </w:rPr>
        <w:t>des motoras fundamentais (</w:t>
      </w:r>
      <w:r w:rsidR="0036329B">
        <w:rPr>
          <w:rFonts w:ascii="Times New Roman" w:hAnsi="Times New Roman" w:cs="Times New Roman"/>
          <w:color w:val="000000"/>
        </w:rPr>
        <w:t>VARGAS</w:t>
      </w:r>
      <w:r w:rsidR="0036329B" w:rsidRPr="004F7E42">
        <w:rPr>
          <w:rFonts w:ascii="Times New Roman" w:hAnsi="Times New Roman" w:cs="Times New Roman"/>
          <w:color w:val="000000"/>
        </w:rPr>
        <w:t xml:space="preserve">, </w:t>
      </w:r>
      <w:r w:rsidRPr="004F7E42">
        <w:rPr>
          <w:rFonts w:ascii="Times New Roman" w:hAnsi="Times New Roman" w:cs="Times New Roman"/>
          <w:color w:val="000000"/>
        </w:rPr>
        <w:t>2018).</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Neste dia, a intervenção foi feita em dois momentos. Inicialmente executou-se uma dinâmica na qual mostrava aos participantes figuras de alimentos, questionando-os se já haviam experimentado ou não e se acreditavam que eram saudáveis. Então, os mediadores da dinâmica explicavam de forma clara a importância de hábitos alimentares adequados para a saúde, além dos riscos do consumo excessivo de gordura, sal e açúcar.</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Em seguida, fez-se um momento de dança, com músicas escolhidas pelo próprio grupo. A criança com paralisia cerebral também foi incentivada a participar, respeitando-se suas limitações físicas. Esta foi mencionada como a ação que mais os agradou. </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A proposta da terceira atividade foi trabalhar a definição de solidariedade e de valores, além de encorajar boa</w:t>
      </w:r>
      <w:r w:rsidR="0036329B">
        <w:rPr>
          <w:rFonts w:ascii="Times New Roman" w:hAnsi="Times New Roman" w:cs="Times New Roman"/>
          <w:color w:val="000000"/>
        </w:rPr>
        <w:t xml:space="preserve">s práticas de convívio social. </w:t>
      </w:r>
      <w:r w:rsidRPr="004F7E42">
        <w:rPr>
          <w:rFonts w:ascii="Times New Roman" w:hAnsi="Times New Roman" w:cs="Times New Roman"/>
          <w:color w:val="000000"/>
        </w:rPr>
        <w:t xml:space="preserve">Foram dispostas em uma roleta, disponível na brinquedoteca, diversas ilustrações contendo situações cotidianas que envolviam respeito, ajuda ao próximo, amizade, familiaridade e solidariedade, que são valores imprescindíveis à vida humana. Ao rodar a roleta, o participante teria que descrever a imagem indicada e sua opinião sobre a mesma. Neste aspecto, coube aos facilitadores iniciar diálogos a partir da gravura apresentada e orientar sobre ações cotidianas para um bom relacionamento </w:t>
      </w:r>
      <w:r w:rsidRPr="004F7E42">
        <w:rPr>
          <w:rFonts w:ascii="Times New Roman" w:hAnsi="Times New Roman" w:cs="Times New Roman"/>
          <w:color w:val="000000"/>
        </w:rPr>
        <w:lastRenderedPageBreak/>
        <w:t>interpessoal. As crianças demonstraram o carinho e respeito que possuem para com os funcionários da instituição, além de citarem o afeto presente nas suas relações familiares.</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Cunha (2015) </w:t>
      </w:r>
      <w:r w:rsidRPr="004F7E42">
        <w:rPr>
          <w:rFonts w:ascii="Times New Roman" w:hAnsi="Times New Roman" w:cs="Times New Roman"/>
          <w:color w:val="000000"/>
        </w:rPr>
        <w:t xml:space="preserve">destaca </w:t>
      </w:r>
      <w:r>
        <w:rPr>
          <w:rFonts w:ascii="Times New Roman" w:hAnsi="Times New Roman" w:cs="Times New Roman"/>
          <w:color w:val="000000"/>
        </w:rPr>
        <w:t>os impactos</w:t>
      </w:r>
      <w:r w:rsidRPr="004F7E42">
        <w:rPr>
          <w:rFonts w:ascii="Times New Roman" w:hAnsi="Times New Roman" w:cs="Times New Roman"/>
          <w:color w:val="000000"/>
        </w:rPr>
        <w:t xml:space="preserve"> de se trabalhar conceitos que envolvem solidariedade e responsabilidade, colaboração, amor próprio e amizade, durante a infância, para que o indivíduo possa compreender valores que não são consolidados apen</w:t>
      </w:r>
      <w:r>
        <w:rPr>
          <w:rFonts w:ascii="Times New Roman" w:hAnsi="Times New Roman" w:cs="Times New Roman"/>
          <w:color w:val="000000"/>
        </w:rPr>
        <w:t xml:space="preserve">as com a convivência familiar, </w:t>
      </w:r>
      <w:r w:rsidRPr="004F7E42">
        <w:rPr>
          <w:rFonts w:ascii="Times New Roman" w:hAnsi="Times New Roman" w:cs="Times New Roman"/>
          <w:color w:val="000000"/>
        </w:rPr>
        <w:t>contribuindo para o seu desenvolvime</w:t>
      </w:r>
      <w:r>
        <w:rPr>
          <w:rFonts w:ascii="Times New Roman" w:hAnsi="Times New Roman" w:cs="Times New Roman"/>
          <w:color w:val="000000"/>
        </w:rPr>
        <w:t>nto emocional e inclusão social</w:t>
      </w:r>
      <w:r w:rsidRPr="004F7E42">
        <w:rPr>
          <w:rFonts w:ascii="Times New Roman" w:hAnsi="Times New Roman" w:cs="Times New Roman"/>
          <w:color w:val="000000"/>
        </w:rPr>
        <w:t xml:space="preserve">. </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Outro</w:t>
      </w:r>
      <w:r w:rsidRPr="004F7E42">
        <w:rPr>
          <w:rFonts w:ascii="Times New Roman" w:hAnsi="Times New Roman" w:cs="Times New Roman"/>
          <w:color w:val="000000"/>
        </w:rPr>
        <w:t xml:space="preserve"> tema que deve ser desenvolvido junto ao indivíduo com deficiência é a promoção da independência na realização das atividades cotidianas. Assim sendo, esta foi trabalhada através de um jogo de dominó personalizado, onde em um lado havia imagens com tarefas básicas executadas desde a hora de acordar até a hora de dormir, como pentear-se e escovar os dentes, e no lado oposto as letras iniciais destas tarefas.</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O uso do jogo auxiliou na detecção de dificuldades vivenci</w:t>
      </w:r>
      <w:r>
        <w:rPr>
          <w:rFonts w:ascii="Times New Roman" w:hAnsi="Times New Roman" w:cs="Times New Roman"/>
          <w:color w:val="000000"/>
        </w:rPr>
        <w:t xml:space="preserve">adas nas atividades de rotina. </w:t>
      </w:r>
      <w:r w:rsidRPr="004F7E42">
        <w:rPr>
          <w:rFonts w:ascii="Times New Roman" w:hAnsi="Times New Roman" w:cs="Times New Roman"/>
          <w:color w:val="000000"/>
        </w:rPr>
        <w:t>Apesar do conhecimento dos participantes sobre os benefícios das tarefas elencadas, os mesmos possuíam dúvidas ou dificuldades quanto à sua execução, referindo que na maioria das situações as atividades são feitas pelos cuidadores responsáveis.</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Gomes (2017), em sua pesquisa com famílias de crianças com Transtorno do Espectro Autista constatou que 95% destas apresentava</w:t>
      </w:r>
      <w:r>
        <w:rPr>
          <w:rFonts w:ascii="Times New Roman" w:hAnsi="Times New Roman" w:cs="Times New Roman"/>
          <w:color w:val="000000"/>
        </w:rPr>
        <w:t>m</w:t>
      </w:r>
      <w:r w:rsidRPr="004F7E42">
        <w:rPr>
          <w:rFonts w:ascii="Times New Roman" w:hAnsi="Times New Roman" w:cs="Times New Roman"/>
          <w:color w:val="000000"/>
        </w:rPr>
        <w:t xml:space="preserve"> pelo menos um tipo de dependência nas atividades de vida </w:t>
      </w:r>
      <w:r>
        <w:rPr>
          <w:rFonts w:ascii="Times New Roman" w:hAnsi="Times New Roman" w:cs="Times New Roman"/>
          <w:color w:val="000000"/>
        </w:rPr>
        <w:t xml:space="preserve">diária, sendo dependência para </w:t>
      </w:r>
      <w:r w:rsidRPr="004F7E42">
        <w:rPr>
          <w:rFonts w:ascii="Times New Roman" w:hAnsi="Times New Roman" w:cs="Times New Roman"/>
          <w:color w:val="000000"/>
        </w:rPr>
        <w:t xml:space="preserve">higienização a mais prevalente, influenciando negativamente o manejo familiar no contexto do TEA. Logo, identificar desafios existentes neste aspecto e as adaptações de rotina e utensílios que podem ser feitas a fim de minimizá-los torna-se imprescindível. </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Cabe ressaltar que esse processo adaptativo envolve o indivíduo e sua famíl</w:t>
      </w:r>
      <w:r w:rsidR="005C77E7">
        <w:rPr>
          <w:rFonts w:ascii="Times New Roman" w:hAnsi="Times New Roman" w:cs="Times New Roman"/>
          <w:color w:val="000000"/>
        </w:rPr>
        <w:t>ia, devendo ser contínuo (</w:t>
      </w:r>
      <w:r w:rsidR="0036329B">
        <w:rPr>
          <w:rFonts w:ascii="Times New Roman" w:hAnsi="Times New Roman" w:cs="Times New Roman"/>
          <w:color w:val="000000"/>
        </w:rPr>
        <w:t>MACIEL</w:t>
      </w:r>
      <w:r w:rsidRPr="004F7E42">
        <w:rPr>
          <w:rFonts w:ascii="Times New Roman" w:hAnsi="Times New Roman" w:cs="Times New Roman"/>
          <w:color w:val="000000"/>
        </w:rPr>
        <w:t xml:space="preserve">, 2017), portanto, ações educativas pontuais como a descrita podem contribuir, mas não são completamente efetivas se não forem reforçadas constantemente. </w:t>
      </w:r>
    </w:p>
    <w:p w:rsidR="000408B7" w:rsidRPr="004F7E42"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Em uma das intervenções traba</w:t>
      </w:r>
      <w:r w:rsidR="005C77E7">
        <w:rPr>
          <w:rFonts w:ascii="Times New Roman" w:hAnsi="Times New Roman" w:cs="Times New Roman"/>
          <w:color w:val="000000"/>
        </w:rPr>
        <w:t>lhou-se a motricidade fina, nesse sentido,</w:t>
      </w:r>
      <w:r w:rsidRPr="004F7E42">
        <w:rPr>
          <w:rFonts w:ascii="Times New Roman" w:hAnsi="Times New Roman" w:cs="Times New Roman"/>
          <w:color w:val="000000"/>
        </w:rPr>
        <w:t xml:space="preserve"> Andrade </w:t>
      </w:r>
      <w:proofErr w:type="gramStart"/>
      <w:r w:rsidRPr="005C77E7">
        <w:rPr>
          <w:rFonts w:ascii="Times New Roman" w:hAnsi="Times New Roman" w:cs="Times New Roman"/>
          <w:i/>
          <w:color w:val="000000"/>
        </w:rPr>
        <w:t>et</w:t>
      </w:r>
      <w:proofErr w:type="gramEnd"/>
      <w:r w:rsidRPr="005C77E7">
        <w:rPr>
          <w:rFonts w:ascii="Times New Roman" w:hAnsi="Times New Roman" w:cs="Times New Roman"/>
          <w:i/>
          <w:color w:val="000000"/>
        </w:rPr>
        <w:t xml:space="preserve"> al.,</w:t>
      </w:r>
      <w:r w:rsidRPr="004F7E42">
        <w:rPr>
          <w:rFonts w:ascii="Times New Roman" w:hAnsi="Times New Roman" w:cs="Times New Roman"/>
          <w:color w:val="000000"/>
        </w:rPr>
        <w:t xml:space="preserve"> (2017) destaca a </w:t>
      </w:r>
      <w:r>
        <w:rPr>
          <w:rFonts w:ascii="Times New Roman" w:hAnsi="Times New Roman" w:cs="Times New Roman"/>
          <w:color w:val="000000"/>
        </w:rPr>
        <w:t>relevância</w:t>
      </w:r>
      <w:r w:rsidRPr="004F7E42">
        <w:rPr>
          <w:rFonts w:ascii="Times New Roman" w:hAnsi="Times New Roman" w:cs="Times New Roman"/>
          <w:color w:val="000000"/>
        </w:rPr>
        <w:t xml:space="preserve"> em abordar motricidade fina desde as fases iniciais de crescimento e desenvolvimento, visto que esta prática promove o trabalho com pequenos músculos  mediante realização de movimentos coordenados e exercícios refinados, promovendo a habilidade em pegar diferentes objetos de diversos modos e auxiliando no movimento de pinça, essencial para a linguagem escrita.</w:t>
      </w:r>
    </w:p>
    <w:p w:rsidR="00515D5C" w:rsidRDefault="000408B7" w:rsidP="000408B7">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Os discentes de enfermagem utilizaram material confeccionado em folha A4, com as letras do alfabeto impressas e perfurações manuais contornando-as, com o intuito de que as crianças utilizassem barbantes para preencher os espaços das letras, como uma espécie de </w:t>
      </w:r>
      <w:r w:rsidRPr="004F7E42">
        <w:rPr>
          <w:rFonts w:ascii="Times New Roman" w:hAnsi="Times New Roman" w:cs="Times New Roman"/>
          <w:color w:val="000000"/>
        </w:rPr>
        <w:lastRenderedPageBreak/>
        <w:t xml:space="preserve">costura. Ao longo desta atividade, observou-se a destreza por parte de algumas crianças ao manusear o barbante, apesar de outras terem necessitado de auxílio para concluir a tarefa com êxito. </w:t>
      </w:r>
    </w:p>
    <w:p w:rsidR="00515D5C" w:rsidRPr="004F7E42"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C</w:t>
      </w:r>
      <w:r w:rsidRPr="004F7E42">
        <w:rPr>
          <w:rFonts w:ascii="Times New Roman" w:hAnsi="Times New Roman" w:cs="Times New Roman"/>
          <w:color w:val="000000"/>
        </w:rPr>
        <w:t>om o objetivo de orie</w:t>
      </w:r>
      <w:r>
        <w:rPr>
          <w:rFonts w:ascii="Times New Roman" w:hAnsi="Times New Roman" w:cs="Times New Roman"/>
          <w:color w:val="000000"/>
        </w:rPr>
        <w:t xml:space="preserve">ntar pais, mães e responsáveis </w:t>
      </w:r>
      <w:r w:rsidRPr="004F7E42">
        <w:rPr>
          <w:rFonts w:ascii="Times New Roman" w:hAnsi="Times New Roman" w:cs="Times New Roman"/>
          <w:color w:val="000000"/>
        </w:rPr>
        <w:t>das pessoas assistidas pela instituição sobre a prevenção de acidentes domésticos envolvendo pessoas com deficiência, foi produzida</w:t>
      </w:r>
      <w:r>
        <w:rPr>
          <w:rFonts w:ascii="Times New Roman" w:hAnsi="Times New Roman" w:cs="Times New Roman"/>
          <w:color w:val="000000"/>
        </w:rPr>
        <w:t>,</w:t>
      </w:r>
      <w:r w:rsidRPr="004F7E42">
        <w:rPr>
          <w:rFonts w:ascii="Times New Roman" w:hAnsi="Times New Roman" w:cs="Times New Roman"/>
          <w:color w:val="000000"/>
        </w:rPr>
        <w:t xml:space="preserve"> pelos acadêmicos</w:t>
      </w:r>
      <w:r>
        <w:rPr>
          <w:rFonts w:ascii="Times New Roman" w:hAnsi="Times New Roman" w:cs="Times New Roman"/>
          <w:color w:val="000000"/>
        </w:rPr>
        <w:t>,</w:t>
      </w:r>
      <w:r w:rsidRPr="004F7E42">
        <w:rPr>
          <w:rFonts w:ascii="Times New Roman" w:hAnsi="Times New Roman" w:cs="Times New Roman"/>
          <w:color w:val="000000"/>
        </w:rPr>
        <w:t xml:space="preserve"> uma cartilha i</w:t>
      </w:r>
      <w:r>
        <w:rPr>
          <w:rFonts w:ascii="Times New Roman" w:hAnsi="Times New Roman" w:cs="Times New Roman"/>
          <w:color w:val="000000"/>
        </w:rPr>
        <w:t xml:space="preserve">ntitulada “Lar em segurança: </w:t>
      </w:r>
      <w:r w:rsidRPr="004F7E42">
        <w:rPr>
          <w:rFonts w:ascii="Times New Roman" w:hAnsi="Times New Roman" w:cs="Times New Roman"/>
          <w:color w:val="000000"/>
        </w:rPr>
        <w:t>prevenção de acidentes domést</w:t>
      </w:r>
      <w:r>
        <w:rPr>
          <w:rFonts w:ascii="Times New Roman" w:hAnsi="Times New Roman" w:cs="Times New Roman"/>
          <w:color w:val="000000"/>
        </w:rPr>
        <w:t xml:space="preserve">icos à pessoa com deficiência”. Este material </w:t>
      </w:r>
      <w:r w:rsidRPr="00943895">
        <w:rPr>
          <w:rFonts w:ascii="Times New Roman" w:hAnsi="Times New Roman" w:cs="Times New Roman"/>
          <w:color w:val="000000"/>
        </w:rPr>
        <w:t>continha informações e orie</w:t>
      </w:r>
      <w:r>
        <w:rPr>
          <w:rFonts w:ascii="Times New Roman" w:hAnsi="Times New Roman" w:cs="Times New Roman"/>
          <w:color w:val="000000"/>
        </w:rPr>
        <w:t>ntações quanto à prevenção dos riscos</w:t>
      </w:r>
      <w:r w:rsidRPr="00943895">
        <w:rPr>
          <w:rFonts w:ascii="Times New Roman" w:hAnsi="Times New Roman" w:cs="Times New Roman"/>
          <w:color w:val="000000"/>
        </w:rPr>
        <w:t xml:space="preserve"> aos quais as pessoas com deficiência encontram-se expostos diariamente.</w:t>
      </w:r>
    </w:p>
    <w:p w:rsidR="00515D5C"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Bezerra </w:t>
      </w:r>
      <w:proofErr w:type="gramStart"/>
      <w:r w:rsidRPr="00515D5C">
        <w:rPr>
          <w:rFonts w:ascii="Times New Roman" w:hAnsi="Times New Roman" w:cs="Times New Roman"/>
          <w:i/>
          <w:color w:val="000000"/>
        </w:rPr>
        <w:t>et</w:t>
      </w:r>
      <w:proofErr w:type="gramEnd"/>
      <w:r w:rsidRPr="00515D5C">
        <w:rPr>
          <w:rFonts w:ascii="Times New Roman" w:hAnsi="Times New Roman" w:cs="Times New Roman"/>
          <w:i/>
          <w:color w:val="000000"/>
        </w:rPr>
        <w:t xml:space="preserve"> al.,</w:t>
      </w:r>
      <w:r w:rsidRPr="004F7E42">
        <w:rPr>
          <w:rFonts w:ascii="Times New Roman" w:hAnsi="Times New Roman" w:cs="Times New Roman"/>
          <w:color w:val="000000"/>
        </w:rPr>
        <w:t xml:space="preserve"> (2014) afirma que os acidentes domésticos em crianças menores de cinco anos são apontados como uma das principais causas de morbimortalidade da população com idade entre um a 14 anos mundialmente. Esta estatística pode ser ainda maior ao nos referirmos à criança portadora de deficiência, em razão da existência de diversos fatores individuais e coletivos que corroboram para este a existência deste problema de saúde pública</w:t>
      </w:r>
      <w:r>
        <w:rPr>
          <w:rFonts w:ascii="Times New Roman" w:hAnsi="Times New Roman" w:cs="Times New Roman"/>
          <w:color w:val="000000"/>
        </w:rPr>
        <w:t>.</w:t>
      </w:r>
    </w:p>
    <w:p w:rsidR="00515D5C"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p>
    <w:p w:rsidR="00515D5C" w:rsidRPr="00515D5C" w:rsidRDefault="00515D5C" w:rsidP="00515D5C">
      <w:pPr>
        <w:pStyle w:val="PargrafodaLista"/>
        <w:keepNext/>
        <w:numPr>
          <w:ilvl w:val="1"/>
          <w:numId w:val="6"/>
        </w:numPr>
        <w:pBdr>
          <w:top w:val="nil"/>
          <w:left w:val="nil"/>
          <w:bottom w:val="nil"/>
          <w:right w:val="nil"/>
          <w:between w:val="nil"/>
        </w:pBdr>
        <w:suppressAutoHyphens/>
        <w:spacing w:line="360" w:lineRule="auto"/>
        <w:jc w:val="both"/>
        <w:textDirection w:val="btLr"/>
        <w:textAlignment w:val="top"/>
        <w:outlineLvl w:val="0"/>
        <w:rPr>
          <w:rFonts w:ascii="Times New Roman" w:hAnsi="Times New Roman" w:cs="Times New Roman"/>
          <w:b/>
          <w:color w:val="000000"/>
        </w:rPr>
      </w:pPr>
      <w:r w:rsidRPr="00515D5C">
        <w:rPr>
          <w:rFonts w:ascii="Times New Roman" w:hAnsi="Times New Roman" w:cs="Times New Roman"/>
          <w:b/>
          <w:color w:val="000000"/>
        </w:rPr>
        <w:t>Desafios vivenciados e contribuições da extensão universitária</w:t>
      </w:r>
    </w:p>
    <w:p w:rsidR="00515D5C" w:rsidRPr="00515D5C" w:rsidRDefault="00515D5C" w:rsidP="00515D5C">
      <w:pPr>
        <w:pStyle w:val="PargrafodaLista"/>
        <w:keepNext/>
        <w:pBdr>
          <w:top w:val="nil"/>
          <w:left w:val="nil"/>
          <w:bottom w:val="nil"/>
          <w:right w:val="nil"/>
          <w:between w:val="nil"/>
        </w:pBdr>
        <w:suppressAutoHyphens/>
        <w:spacing w:line="360" w:lineRule="auto"/>
        <w:ind w:left="284"/>
        <w:jc w:val="both"/>
        <w:textDirection w:val="btLr"/>
        <w:textAlignment w:val="top"/>
        <w:outlineLvl w:val="0"/>
        <w:rPr>
          <w:rFonts w:ascii="Times New Roman" w:hAnsi="Times New Roman" w:cs="Times New Roman"/>
          <w:b/>
          <w:color w:val="000000"/>
        </w:rPr>
      </w:pPr>
    </w:p>
    <w:p w:rsidR="00515D5C" w:rsidRPr="004F7E42"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Algumas dificuldades surgiram ao longo da vivência. Os acadêmicos </w:t>
      </w:r>
      <w:proofErr w:type="gramStart"/>
      <w:r w:rsidRPr="004F7E42">
        <w:rPr>
          <w:rFonts w:ascii="Times New Roman" w:hAnsi="Times New Roman" w:cs="Times New Roman"/>
          <w:color w:val="000000"/>
        </w:rPr>
        <w:t>depararam-se</w:t>
      </w:r>
      <w:proofErr w:type="gramEnd"/>
      <w:r>
        <w:rPr>
          <w:rFonts w:ascii="Times New Roman" w:hAnsi="Times New Roman" w:cs="Times New Roman"/>
          <w:color w:val="000000"/>
        </w:rPr>
        <w:t xml:space="preserve"> com um público</w:t>
      </w:r>
      <w:r w:rsidRPr="004F7E42">
        <w:rPr>
          <w:rFonts w:ascii="Times New Roman" w:hAnsi="Times New Roman" w:cs="Times New Roman"/>
          <w:color w:val="000000"/>
        </w:rPr>
        <w:t xml:space="preserve">-alvo com o qual não haviam trabalhado em outros momentos da graduação, tendo conhecimentos teóricos insuficientes sobre a saúde da pessoa com deficiência. Além disso, o plano inicial de ação teve que passar por modificações para adequar-se à rotina da instituição e eventos comemorativos que ocorreram durante o período, como a celebração do Dia Mundial da Síndrome de Down e a caminhada pelo Dia Mundial da Conscientização do Autismo. </w:t>
      </w:r>
    </w:p>
    <w:p w:rsidR="00515D5C" w:rsidRPr="004F7E42"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Como maneira de integrarem-se ao serviço, os </w:t>
      </w:r>
      <w:r>
        <w:rPr>
          <w:rFonts w:ascii="Times New Roman" w:hAnsi="Times New Roman" w:cs="Times New Roman"/>
          <w:color w:val="000000"/>
        </w:rPr>
        <w:t>acadêmicos</w:t>
      </w:r>
      <w:r w:rsidRPr="004F7E42">
        <w:rPr>
          <w:rFonts w:ascii="Times New Roman" w:hAnsi="Times New Roman" w:cs="Times New Roman"/>
          <w:color w:val="000000"/>
        </w:rPr>
        <w:t xml:space="preserve"> participaram dessas comemorações, em que tiveram a oportunidade de entender um pouco mais sobre as experiências vividas por famílias de indivíduos com deficiência. À medida que o contato entre discentes e o grupo foi se intensificando, tornou-se explícito o sentimento de confiança mútua, caracterizada por relações de amizade, descontração e aprendizados.</w:t>
      </w:r>
    </w:p>
    <w:p w:rsidR="00515D5C" w:rsidRPr="004F7E42"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Outro desafio foi saber empregar uma linguagem adequada à faixa etária do grupo e as particularidades de cada deficiência. Crianças com autismo, por exemplo, podem manifestar aspectos de interação social ou comunicação prejudicada, como manter-se isolada, não atender pelo nome, dificuldade para atender a ordens ou solicitações, além do interesse </w:t>
      </w:r>
      <w:r w:rsidRPr="004F7E42">
        <w:rPr>
          <w:rFonts w:ascii="Times New Roman" w:hAnsi="Times New Roman" w:cs="Times New Roman"/>
          <w:color w:val="000000"/>
        </w:rPr>
        <w:lastRenderedPageBreak/>
        <w:t>restrito e estereotipado po</w:t>
      </w:r>
      <w:r>
        <w:rPr>
          <w:rFonts w:ascii="Times New Roman" w:hAnsi="Times New Roman" w:cs="Times New Roman"/>
          <w:color w:val="000000"/>
        </w:rPr>
        <w:t>r determinadas atividades (</w:t>
      </w:r>
      <w:r w:rsidR="0036329B">
        <w:rPr>
          <w:rFonts w:ascii="Times New Roman" w:hAnsi="Times New Roman" w:cs="Times New Roman"/>
          <w:color w:val="000000"/>
        </w:rPr>
        <w:t>BRASIL</w:t>
      </w:r>
      <w:r w:rsidRPr="004F7E42">
        <w:rPr>
          <w:rFonts w:ascii="Times New Roman" w:hAnsi="Times New Roman" w:cs="Times New Roman"/>
          <w:color w:val="000000"/>
        </w:rPr>
        <w:t>, 2015). Já indivíduos com Síndrome de Down podem apresentar problemas auditivos e psicomotores, enquanto distúrbios da com</w:t>
      </w:r>
      <w:r>
        <w:rPr>
          <w:rFonts w:ascii="Times New Roman" w:hAnsi="Times New Roman" w:cs="Times New Roman"/>
          <w:color w:val="000000"/>
        </w:rPr>
        <w:t xml:space="preserve">unicação em paralisia cerebral </w:t>
      </w:r>
      <w:r w:rsidRPr="004F7E42">
        <w:rPr>
          <w:rFonts w:ascii="Times New Roman" w:hAnsi="Times New Roman" w:cs="Times New Roman"/>
          <w:color w:val="000000"/>
        </w:rPr>
        <w:t>aconte</w:t>
      </w:r>
      <w:r w:rsidR="001B650E">
        <w:rPr>
          <w:rFonts w:ascii="Times New Roman" w:hAnsi="Times New Roman" w:cs="Times New Roman"/>
          <w:color w:val="000000"/>
        </w:rPr>
        <w:t>cem de forma heterogênea (</w:t>
      </w:r>
      <w:r w:rsidR="0036329B">
        <w:rPr>
          <w:rFonts w:ascii="Times New Roman" w:hAnsi="Times New Roman" w:cs="Times New Roman"/>
          <w:color w:val="000000"/>
        </w:rPr>
        <w:t>BRASIL</w:t>
      </w:r>
      <w:r w:rsidR="0036329B" w:rsidRPr="004F7E42">
        <w:rPr>
          <w:rFonts w:ascii="Times New Roman" w:hAnsi="Times New Roman" w:cs="Times New Roman"/>
          <w:color w:val="000000"/>
        </w:rPr>
        <w:t>, 2015; B</w:t>
      </w:r>
      <w:r w:rsidR="0036329B">
        <w:rPr>
          <w:rFonts w:ascii="Times New Roman" w:hAnsi="Times New Roman" w:cs="Times New Roman"/>
          <w:color w:val="000000"/>
        </w:rPr>
        <w:t>RASIL</w:t>
      </w:r>
      <w:r w:rsidR="0036329B" w:rsidRPr="004F7E42">
        <w:rPr>
          <w:rFonts w:ascii="Times New Roman" w:hAnsi="Times New Roman" w:cs="Times New Roman"/>
          <w:color w:val="000000"/>
        </w:rPr>
        <w:t>, 201</w:t>
      </w:r>
      <w:r w:rsidRPr="004F7E42">
        <w:rPr>
          <w:rFonts w:ascii="Times New Roman" w:hAnsi="Times New Roman" w:cs="Times New Roman"/>
          <w:color w:val="000000"/>
        </w:rPr>
        <w:t>3)</w:t>
      </w:r>
      <w:r>
        <w:rPr>
          <w:rFonts w:ascii="Times New Roman" w:hAnsi="Times New Roman" w:cs="Times New Roman"/>
          <w:color w:val="000000"/>
        </w:rPr>
        <w:t>.</w:t>
      </w:r>
      <w:r w:rsidRPr="004F7E42">
        <w:rPr>
          <w:rFonts w:ascii="Times New Roman" w:hAnsi="Times New Roman" w:cs="Times New Roman"/>
          <w:color w:val="000000"/>
        </w:rPr>
        <w:t xml:space="preserve"> </w:t>
      </w:r>
    </w:p>
    <w:p w:rsidR="00515D5C" w:rsidRPr="004F7E42"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Constatou-se a importância do lúdico para o processo de ensino-aprendizagem dessas crianças, sendo a brinquedoteca um local propício para o desenvolvimento de ações de promoção à saúde, corroborando com o que afirma Costa </w:t>
      </w:r>
      <w:proofErr w:type="gramStart"/>
      <w:r w:rsidRPr="001B650E">
        <w:rPr>
          <w:rFonts w:ascii="Times New Roman" w:hAnsi="Times New Roman" w:cs="Times New Roman"/>
          <w:i/>
          <w:color w:val="000000"/>
        </w:rPr>
        <w:t>et</w:t>
      </w:r>
      <w:proofErr w:type="gramEnd"/>
      <w:r w:rsidRPr="001B650E">
        <w:rPr>
          <w:rFonts w:ascii="Times New Roman" w:hAnsi="Times New Roman" w:cs="Times New Roman"/>
          <w:i/>
          <w:color w:val="000000"/>
        </w:rPr>
        <w:t xml:space="preserve"> al.</w:t>
      </w:r>
      <w:r w:rsidR="001B650E">
        <w:rPr>
          <w:rFonts w:ascii="Times New Roman" w:hAnsi="Times New Roman" w:cs="Times New Roman"/>
          <w:i/>
          <w:color w:val="000000"/>
        </w:rPr>
        <w:t>,</w:t>
      </w:r>
      <w:r w:rsidRPr="004F7E42">
        <w:rPr>
          <w:rFonts w:ascii="Times New Roman" w:hAnsi="Times New Roman" w:cs="Times New Roman"/>
          <w:color w:val="000000"/>
        </w:rPr>
        <w:t xml:space="preserve"> (2019) que define a brinquedoteca como espaço que preserva um componente imprescindível para a assistência à saúde no cotidiano infantil, o brincar.</w:t>
      </w:r>
    </w:p>
    <w:p w:rsidR="00515D5C" w:rsidRPr="004F7E42"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As atividades não</w:t>
      </w:r>
      <w:r>
        <w:rPr>
          <w:rFonts w:ascii="Times New Roman" w:hAnsi="Times New Roman" w:cs="Times New Roman"/>
          <w:color w:val="000000"/>
        </w:rPr>
        <w:t xml:space="preserve"> ocorreram sempre como planejadas</w:t>
      </w:r>
      <w:r w:rsidRPr="004F7E42">
        <w:rPr>
          <w:rFonts w:ascii="Times New Roman" w:hAnsi="Times New Roman" w:cs="Times New Roman"/>
          <w:color w:val="000000"/>
        </w:rPr>
        <w:t xml:space="preserve"> ou de acordo com as expectativas formadas e certos improvisos foram necessários. Neste aspecto, a supervisão da professora da APAE foi de suma </w:t>
      </w:r>
      <w:r>
        <w:rPr>
          <w:rFonts w:ascii="Times New Roman" w:hAnsi="Times New Roman" w:cs="Times New Roman"/>
          <w:color w:val="000000"/>
        </w:rPr>
        <w:t>relevância</w:t>
      </w:r>
      <w:r w:rsidRPr="004F7E42">
        <w:rPr>
          <w:rFonts w:ascii="Times New Roman" w:hAnsi="Times New Roman" w:cs="Times New Roman"/>
          <w:color w:val="000000"/>
        </w:rPr>
        <w:t>, pois a mesma orientava sobre a melhor maneira de conduzir os momentos e de lidar com as singularidades de cada integrante do grupo.</w:t>
      </w:r>
    </w:p>
    <w:p w:rsidR="00515D5C" w:rsidRPr="004F7E42" w:rsidRDefault="00515D5C" w:rsidP="00515D5C">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Vale destacar a colaboração da Terapeuta Ocupacional, que orientou sobre estímulos sensoriais, desenvolvimento de habilidades de motricidade fina e confecção de materiais, além de elucidar algumas dúvidas dos acadêmicos sobre as especificidades dos tipos de deficiência.  Frente ao exposto, evidencia-se a importância da atuação de uma equipe multidisciplinar, com profissionais habilitados, na promoção à saúde </w:t>
      </w:r>
      <w:r w:rsidR="001B650E">
        <w:rPr>
          <w:rFonts w:ascii="Times New Roman" w:hAnsi="Times New Roman" w:cs="Times New Roman"/>
          <w:color w:val="000000"/>
        </w:rPr>
        <w:t>da pessoa com deficiência (</w:t>
      </w:r>
      <w:r w:rsidR="0036329B">
        <w:rPr>
          <w:rFonts w:ascii="Times New Roman" w:hAnsi="Times New Roman" w:cs="Times New Roman"/>
          <w:color w:val="000000"/>
        </w:rPr>
        <w:t>GOLLO; GRAVE</w:t>
      </w:r>
      <w:r w:rsidRPr="004F7E42">
        <w:rPr>
          <w:rFonts w:ascii="Times New Roman" w:hAnsi="Times New Roman" w:cs="Times New Roman"/>
          <w:color w:val="000000"/>
        </w:rPr>
        <w:t xml:space="preserve">, 2020). </w:t>
      </w:r>
    </w:p>
    <w:p w:rsidR="001C422C" w:rsidRDefault="00515D5C" w:rsidP="001B650E">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A partir de relatos de profissionais da APAE, </w:t>
      </w:r>
      <w:r w:rsidR="001B650E" w:rsidRPr="004F7E42">
        <w:rPr>
          <w:rFonts w:ascii="Times New Roman" w:hAnsi="Times New Roman" w:cs="Times New Roman"/>
          <w:color w:val="000000"/>
        </w:rPr>
        <w:t>puderam-se</w:t>
      </w:r>
      <w:r w:rsidRPr="004F7E42">
        <w:rPr>
          <w:rFonts w:ascii="Times New Roman" w:hAnsi="Times New Roman" w:cs="Times New Roman"/>
          <w:color w:val="000000"/>
        </w:rPr>
        <w:t xml:space="preserve"> perceber as repercussões da extensão para o serviço, como a troca de saberes, a criação de modelos de atividades e artefatos que poderiam ser reproduzidas posteriormente, além do auxílio nas atividades rotineiras. Como refere Cavalcante (2018), as maiores potencialidades da extensão em âmbito acadêmico encontram-se nas iniciativas e protagonismo dos discentes, ao contribuir com o serviço e a comunidade.</w:t>
      </w:r>
    </w:p>
    <w:p w:rsidR="001B650E" w:rsidRPr="00BD6489" w:rsidRDefault="001B650E" w:rsidP="001B650E">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1B650E" w:rsidRDefault="001B650E" w:rsidP="001B650E">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1B650E" w:rsidRPr="005F3C66" w:rsidRDefault="001B650E" w:rsidP="001B650E">
      <w:pPr>
        <w:keepNext/>
        <w:pBdr>
          <w:top w:val="nil"/>
          <w:left w:val="nil"/>
          <w:bottom w:val="nil"/>
          <w:right w:val="nil"/>
          <w:between w:val="nil"/>
        </w:pBdr>
        <w:suppressAutoHyphens/>
        <w:spacing w:line="360" w:lineRule="auto"/>
        <w:ind w:firstLine="709"/>
        <w:jc w:val="both"/>
        <w:textDirection w:val="btLr"/>
        <w:textAlignment w:val="top"/>
        <w:rPr>
          <w:rFonts w:ascii="Times New Roman" w:hAnsi="Times New Roman" w:cs="Times New Roman"/>
          <w:color w:val="000000"/>
        </w:rPr>
      </w:pPr>
      <w:r w:rsidRPr="005F3C66">
        <w:rPr>
          <w:rFonts w:ascii="Times New Roman" w:hAnsi="Times New Roman" w:cs="Times New Roman"/>
          <w:color w:val="000000"/>
        </w:rPr>
        <w:t>O grupo mostrou-se como um espaço significativo para serem tratados diversos temas relativos à saúde da criança</w:t>
      </w:r>
      <w:r>
        <w:rPr>
          <w:rFonts w:ascii="Times New Roman" w:hAnsi="Times New Roman" w:cs="Times New Roman"/>
          <w:color w:val="000000"/>
        </w:rPr>
        <w:t>, além de favorecer a socialização e autonomia destas</w:t>
      </w:r>
      <w:r w:rsidRPr="005F3C66">
        <w:rPr>
          <w:rFonts w:ascii="Times New Roman" w:hAnsi="Times New Roman" w:cs="Times New Roman"/>
          <w:color w:val="000000"/>
        </w:rPr>
        <w:t xml:space="preserve">. Deve-se enfatizar que o processo de ensino-aprendizado e estímulo das crianças com deficiência deve ser contínuo e sistemático a fim de que se torne efetivo. </w:t>
      </w:r>
    </w:p>
    <w:p w:rsidR="001B650E" w:rsidRDefault="001B650E" w:rsidP="001B650E">
      <w:pPr>
        <w:keepNext/>
        <w:pBdr>
          <w:top w:val="nil"/>
          <w:left w:val="nil"/>
          <w:bottom w:val="nil"/>
          <w:right w:val="nil"/>
          <w:between w:val="nil"/>
        </w:pBdr>
        <w:suppressAutoHyphens/>
        <w:spacing w:line="360" w:lineRule="auto"/>
        <w:ind w:firstLine="709"/>
        <w:jc w:val="both"/>
        <w:textDirection w:val="btLr"/>
        <w:textAlignment w:val="top"/>
        <w:rPr>
          <w:rFonts w:ascii="Times New Roman" w:hAnsi="Times New Roman" w:cs="Times New Roman"/>
          <w:color w:val="000000"/>
        </w:rPr>
      </w:pPr>
      <w:r>
        <w:rPr>
          <w:rFonts w:ascii="Times New Roman" w:hAnsi="Times New Roman" w:cs="Times New Roman"/>
          <w:color w:val="000000"/>
        </w:rPr>
        <w:lastRenderedPageBreak/>
        <w:t xml:space="preserve">Observaram-se as dificuldades na busca por estratégias de promoção à saúde em grupos de crianças com deficiência, como o planejamento de atividades acessíveis e atrativas a todos, respeitando as capacidades cognitivas e motoras individuais, a adequação da linguagem das informações ao público, além da construção de artefatos que sejam lúdicos e instrutivos ao mesmo tempo. </w:t>
      </w:r>
    </w:p>
    <w:p w:rsidR="001B650E" w:rsidRDefault="001B650E" w:rsidP="001B650E">
      <w:pPr>
        <w:keepNext/>
        <w:pBdr>
          <w:top w:val="nil"/>
          <w:left w:val="nil"/>
          <w:bottom w:val="nil"/>
          <w:right w:val="nil"/>
          <w:between w:val="nil"/>
        </w:pBdr>
        <w:suppressAutoHyphens/>
        <w:spacing w:line="360" w:lineRule="auto"/>
        <w:ind w:firstLine="709"/>
        <w:jc w:val="both"/>
        <w:textDirection w:val="btLr"/>
        <w:textAlignment w:val="top"/>
        <w:rPr>
          <w:rFonts w:ascii="Times New Roman" w:hAnsi="Times New Roman" w:cs="Times New Roman"/>
          <w:color w:val="000000"/>
        </w:rPr>
      </w:pPr>
      <w:r>
        <w:rPr>
          <w:rFonts w:ascii="Times New Roman" w:hAnsi="Times New Roman" w:cs="Times New Roman"/>
          <w:color w:val="000000"/>
        </w:rPr>
        <w:t>Como mecanismos de superação desses desafios teve-se a busca de informações na literatura, o trabalho interdisciplinar, a construção de vínculos, o processo de acolhimento, a participação em eventos do serviço, abordagem direcionada aos pais e capacidades adaptativas dos estudantes de enfermagem frente às adversidades que surgiram, reforçando o papel das tecnologias leves nas ações de saúde da pessoa com deficiência.</w:t>
      </w:r>
    </w:p>
    <w:p w:rsidR="001B650E" w:rsidRDefault="001B650E" w:rsidP="001B650E">
      <w:pPr>
        <w:keepNext/>
        <w:pBdr>
          <w:top w:val="nil"/>
          <w:left w:val="nil"/>
          <w:bottom w:val="nil"/>
          <w:right w:val="nil"/>
          <w:between w:val="nil"/>
        </w:pBdr>
        <w:suppressAutoHyphens/>
        <w:spacing w:line="360" w:lineRule="auto"/>
        <w:ind w:firstLine="709"/>
        <w:jc w:val="both"/>
        <w:textDirection w:val="btLr"/>
        <w:textAlignment w:val="top"/>
        <w:rPr>
          <w:rFonts w:ascii="Times New Roman" w:hAnsi="Times New Roman" w:cs="Times New Roman"/>
          <w:color w:val="000000"/>
        </w:rPr>
      </w:pPr>
      <w:r>
        <w:rPr>
          <w:rFonts w:ascii="Times New Roman" w:hAnsi="Times New Roman" w:cs="Times New Roman"/>
          <w:color w:val="000000"/>
        </w:rPr>
        <w:t>Vale dizer que a extensão contribuiu não apenas para o serviço e para a formação profissional dos estudantes, levando em consideração a aquisição de conhecimentos teóricos e a imersão em um ambiente pouco explorado na grade curricular, mas também para seu crescimento pessoal enquanto sujeitos de uma coletividade composta por diferentes realidades econômicas e sociais, através da superação de estigmas e prática de empatia.</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581C58"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581C58" w:rsidRDefault="00581C58" w:rsidP="00633FE8">
      <w:pPr>
        <w:pStyle w:val="PargrafodaLista"/>
        <w:rPr>
          <w:rFonts w:ascii="Times New Roman" w:hAnsi="Times New Roman" w:cs="Times New Roman"/>
        </w:rPr>
      </w:pPr>
    </w:p>
    <w:p w:rsidR="000C50FB" w:rsidRPr="00BD6489"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ANDRADE, A. S. S; BARBOSA, C. C; BESSA, S. </w:t>
      </w:r>
      <w:r w:rsidRPr="004F7E42">
        <w:rPr>
          <w:rFonts w:ascii="Times New Roman" w:hAnsi="Times New Roman" w:cs="Times New Roman"/>
          <w:b/>
          <w:color w:val="000000"/>
        </w:rPr>
        <w:t>A importância do estímulo ao desenvolvimento da coordenação motora global e fina</w:t>
      </w:r>
      <w:r w:rsidRPr="004F7E42">
        <w:rPr>
          <w:rFonts w:ascii="Times New Roman" w:hAnsi="Times New Roman" w:cs="Times New Roman"/>
          <w:color w:val="000000"/>
        </w:rPr>
        <w:t>. Anais do Congresso de Iniciação Científica Estágio e Docência do Campus Formosa v. 2 (2017): Prática pedagógica e a formação docente: teoria e realidade. Disponível em:</w:t>
      </w:r>
      <w:r w:rsidR="004D6CFE" w:rsidRPr="004D6CFE">
        <w:t xml:space="preserve"> </w:t>
      </w:r>
      <w:hyperlink r:id="rId12" w:history="1">
        <w:r w:rsidR="00FF72CB" w:rsidRPr="002F23A3">
          <w:rPr>
            <w:rStyle w:val="Hyperlink"/>
            <w:rFonts w:ascii="Times New Roman" w:hAnsi="Times New Roman" w:cs="Times New Roman"/>
          </w:rPr>
          <w:t>https://www.anais.ueg.br/index. php/ciced/article/view/10507</w:t>
        </w:r>
      </w:hyperlink>
      <w:r w:rsidR="004D6CFE">
        <w:rPr>
          <w:rFonts w:ascii="Times New Roman" w:hAnsi="Times New Roman" w:cs="Times New Roman"/>
          <w:color w:val="000000"/>
        </w:rPr>
        <w:t xml:space="preserve">. </w:t>
      </w:r>
      <w:r w:rsidRPr="004F7E42">
        <w:rPr>
          <w:rFonts w:ascii="Times New Roman" w:hAnsi="Times New Roman" w:cs="Times New Roman"/>
          <w:color w:val="000000"/>
        </w:rPr>
        <w:t>Acesso em 06. Abr. 2019.</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4D6CFE"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Pr>
          <w:rFonts w:ascii="Times New Roman" w:hAnsi="Times New Roman" w:cs="Times New Roman"/>
          <w:color w:val="000000"/>
        </w:rPr>
        <w:t>BELMIRO, S. S. D. R; MIRANDA, F. A. N; MOURA, I. B. L; MONTEIRO, A. I</w:t>
      </w:r>
      <w:r w:rsidR="000C50FB" w:rsidRPr="004F7E42">
        <w:rPr>
          <w:rFonts w:ascii="Times New Roman" w:hAnsi="Times New Roman" w:cs="Times New Roman"/>
          <w:color w:val="000000"/>
        </w:rPr>
        <w:t xml:space="preserve">. </w:t>
      </w:r>
      <w:r w:rsidR="000C50FB" w:rsidRPr="00030397">
        <w:rPr>
          <w:rFonts w:ascii="Times New Roman" w:hAnsi="Times New Roman" w:cs="Times New Roman"/>
          <w:b/>
          <w:color w:val="000000"/>
        </w:rPr>
        <w:t>Atuação da equipe de enfermagem na assistência à criança com deficiência na atenção primária à saúde</w:t>
      </w:r>
      <w:r w:rsidR="000C50FB" w:rsidRPr="004F7E42">
        <w:rPr>
          <w:rFonts w:ascii="Times New Roman" w:hAnsi="Times New Roman" w:cs="Times New Roman"/>
          <w:color w:val="000000"/>
        </w:rPr>
        <w:t xml:space="preserve">. </w:t>
      </w:r>
      <w:proofErr w:type="spellStart"/>
      <w:r w:rsidR="000C50FB" w:rsidRPr="004F7E42">
        <w:rPr>
          <w:rFonts w:ascii="Times New Roman" w:hAnsi="Times New Roman" w:cs="Times New Roman"/>
          <w:color w:val="000000"/>
        </w:rPr>
        <w:t>Rev</w:t>
      </w:r>
      <w:proofErr w:type="spellEnd"/>
      <w:r w:rsidR="000C50FB" w:rsidRPr="004F7E42">
        <w:rPr>
          <w:rFonts w:ascii="Times New Roman" w:hAnsi="Times New Roman" w:cs="Times New Roman"/>
          <w:color w:val="000000"/>
        </w:rPr>
        <w:t xml:space="preserve"> </w:t>
      </w:r>
      <w:proofErr w:type="spellStart"/>
      <w:r w:rsidR="000C50FB" w:rsidRPr="004F7E42">
        <w:rPr>
          <w:rFonts w:ascii="Times New Roman" w:hAnsi="Times New Roman" w:cs="Times New Roman"/>
          <w:color w:val="000000"/>
        </w:rPr>
        <w:t>enferm</w:t>
      </w:r>
      <w:proofErr w:type="spellEnd"/>
      <w:r w:rsidR="000C50FB" w:rsidRPr="004F7E42">
        <w:rPr>
          <w:rFonts w:ascii="Times New Roman" w:hAnsi="Times New Roman" w:cs="Times New Roman"/>
          <w:color w:val="000000"/>
        </w:rPr>
        <w:t xml:space="preserve"> UFPE </w:t>
      </w:r>
      <w:proofErr w:type="spellStart"/>
      <w:r w:rsidR="000C50FB" w:rsidRPr="004F7E42">
        <w:rPr>
          <w:rFonts w:ascii="Times New Roman" w:hAnsi="Times New Roman" w:cs="Times New Roman"/>
          <w:color w:val="000000"/>
        </w:rPr>
        <w:t>on</w:t>
      </w:r>
      <w:proofErr w:type="spellEnd"/>
      <w:r w:rsidR="000C50FB" w:rsidRPr="004F7E42">
        <w:rPr>
          <w:rFonts w:ascii="Times New Roman" w:hAnsi="Times New Roman" w:cs="Times New Roman"/>
          <w:color w:val="000000"/>
        </w:rPr>
        <w:t xml:space="preserve"> </w:t>
      </w:r>
      <w:proofErr w:type="spellStart"/>
      <w:r w:rsidR="000C50FB" w:rsidRPr="004F7E42">
        <w:rPr>
          <w:rFonts w:ascii="Times New Roman" w:hAnsi="Times New Roman" w:cs="Times New Roman"/>
          <w:color w:val="000000"/>
        </w:rPr>
        <w:t>line</w:t>
      </w:r>
      <w:proofErr w:type="spellEnd"/>
      <w:proofErr w:type="gramStart"/>
      <w:r w:rsidR="000C50FB" w:rsidRPr="004F7E42">
        <w:rPr>
          <w:rFonts w:ascii="Times New Roman" w:hAnsi="Times New Roman" w:cs="Times New Roman"/>
          <w:color w:val="000000"/>
        </w:rPr>
        <w:t>.,</w:t>
      </w:r>
      <w:proofErr w:type="gramEnd"/>
      <w:r w:rsidR="000C50FB" w:rsidRPr="004F7E42">
        <w:rPr>
          <w:rFonts w:ascii="Times New Roman" w:hAnsi="Times New Roman" w:cs="Times New Roman"/>
          <w:color w:val="000000"/>
        </w:rPr>
        <w:t xml:space="preserve"> Recife, 11(Supl. 4):1679</w:t>
      </w:r>
      <w:r w:rsidR="000C50FB">
        <w:rPr>
          <w:rFonts w:ascii="Times New Roman" w:hAnsi="Times New Roman" w:cs="Times New Roman"/>
          <w:color w:val="000000"/>
        </w:rPr>
        <w:t xml:space="preserve">-86, abr., 2017. Disponível em: </w:t>
      </w:r>
      <w:hyperlink r:id="rId13" w:history="1">
        <w:r w:rsidR="000C50FB" w:rsidRPr="009108FB">
          <w:rPr>
            <w:rStyle w:val="Hyperlink"/>
            <w:rFonts w:ascii="Times New Roman" w:hAnsi="Times New Roman" w:cs="Times New Roman"/>
          </w:rPr>
          <w:t>https://periodicos.ufpe.br/revistas/revistaenfermagem/article/viewFile/15265/18065</w:t>
        </w:r>
      </w:hyperlink>
      <w:r w:rsidR="000C50FB">
        <w:rPr>
          <w:rFonts w:ascii="Times New Roman" w:hAnsi="Times New Roman" w:cs="Times New Roman"/>
          <w:color w:val="000000"/>
        </w:rPr>
        <w:t xml:space="preserve">. </w:t>
      </w:r>
      <w:r w:rsidR="000C50FB" w:rsidRPr="004F7E42">
        <w:rPr>
          <w:rFonts w:ascii="Times New Roman" w:hAnsi="Times New Roman" w:cs="Times New Roman"/>
          <w:color w:val="000000"/>
        </w:rPr>
        <w:t>Acesso em 16.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515D5C">
        <w:rPr>
          <w:rFonts w:ascii="Times New Roman" w:hAnsi="Times New Roman" w:cs="Times New Roman"/>
        </w:rPr>
        <w:t xml:space="preserve">BEZERRA, M. A. R; ROCHA, R. C; NEGREIROS, F. S; LIRA, F. M. O. M; SOUSA, L. T; SANTIAGO, S. C. G. Acidentes domésticos em crianças: concepções práticas dos agentes comunitários de saúde. </w:t>
      </w:r>
      <w:proofErr w:type="spellStart"/>
      <w:r w:rsidRPr="00515D5C">
        <w:rPr>
          <w:rFonts w:ascii="Times New Roman" w:hAnsi="Times New Roman" w:cs="Times New Roman"/>
          <w:b/>
        </w:rPr>
        <w:t>Cogitare</w:t>
      </w:r>
      <w:proofErr w:type="spellEnd"/>
      <w:r w:rsidRPr="00515D5C">
        <w:rPr>
          <w:rFonts w:ascii="Times New Roman" w:hAnsi="Times New Roman" w:cs="Times New Roman"/>
          <w:b/>
        </w:rPr>
        <w:t xml:space="preserve"> </w:t>
      </w:r>
      <w:proofErr w:type="spellStart"/>
      <w:r w:rsidRPr="00515D5C">
        <w:rPr>
          <w:rFonts w:ascii="Times New Roman" w:hAnsi="Times New Roman" w:cs="Times New Roman"/>
          <w:b/>
        </w:rPr>
        <w:t>Enferm</w:t>
      </w:r>
      <w:proofErr w:type="spellEnd"/>
      <w:r w:rsidRPr="00515D5C">
        <w:rPr>
          <w:rFonts w:ascii="Times New Roman" w:hAnsi="Times New Roman" w:cs="Times New Roman"/>
        </w:rPr>
        <w:t xml:space="preserve">. 2014 Out/Dez; </w:t>
      </w:r>
      <w:proofErr w:type="gramStart"/>
      <w:r w:rsidRPr="00515D5C">
        <w:rPr>
          <w:rFonts w:ascii="Times New Roman" w:hAnsi="Times New Roman" w:cs="Times New Roman"/>
        </w:rPr>
        <w:t>19(4):</w:t>
      </w:r>
      <w:proofErr w:type="gramEnd"/>
      <w:r w:rsidRPr="00515D5C">
        <w:rPr>
          <w:rFonts w:ascii="Times New Roman" w:hAnsi="Times New Roman" w:cs="Times New Roman"/>
        </w:rPr>
        <w:t>776-84.</w:t>
      </w:r>
      <w:r>
        <w:rPr>
          <w:rFonts w:ascii="Times New Roman" w:hAnsi="Times New Roman" w:cs="Times New Roman"/>
        </w:rPr>
        <w:t xml:space="preserve"> Disponível em: </w:t>
      </w:r>
      <w:hyperlink r:id="rId14" w:history="1">
        <w:r w:rsidRPr="009108FB">
          <w:rPr>
            <w:rStyle w:val="Hyperlink"/>
            <w:rFonts w:ascii="Times New Roman" w:hAnsi="Times New Roman" w:cs="Times New Roman"/>
          </w:rPr>
          <w:t>https://revistas.ufpr.br/cogitare/article/view/37301</w:t>
        </w:r>
      </w:hyperlink>
      <w:r>
        <w:rPr>
          <w:rFonts w:ascii="Times New Roman" w:hAnsi="Times New Roman" w:cs="Times New Roman"/>
        </w:rPr>
        <w:t>. Acesso em 09. Abr. 2019.</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lang w:val="en-US"/>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lang w:val="en-US"/>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C371BC">
        <w:rPr>
          <w:rFonts w:ascii="Times New Roman" w:hAnsi="Times New Roman" w:cs="Times New Roman"/>
          <w:color w:val="000000"/>
          <w:lang w:val="en-US"/>
        </w:rPr>
        <w:t>BORGES, A</w:t>
      </w:r>
      <w:r>
        <w:rPr>
          <w:rFonts w:ascii="Times New Roman" w:hAnsi="Times New Roman" w:cs="Times New Roman"/>
          <w:color w:val="000000"/>
          <w:lang w:val="en-US"/>
        </w:rPr>
        <w:t>.</w:t>
      </w:r>
      <w:r w:rsidRPr="00C371BC">
        <w:rPr>
          <w:rFonts w:ascii="Times New Roman" w:hAnsi="Times New Roman" w:cs="Times New Roman"/>
          <w:color w:val="000000"/>
          <w:lang w:val="en-US"/>
        </w:rPr>
        <w:t xml:space="preserve"> L</w:t>
      </w:r>
      <w:r>
        <w:rPr>
          <w:rFonts w:ascii="Times New Roman" w:hAnsi="Times New Roman" w:cs="Times New Roman"/>
          <w:color w:val="000000"/>
          <w:lang w:val="en-US"/>
        </w:rPr>
        <w:t>.</w:t>
      </w:r>
      <w:r w:rsidRPr="00C371BC">
        <w:rPr>
          <w:rFonts w:ascii="Times New Roman" w:hAnsi="Times New Roman" w:cs="Times New Roman"/>
          <w:color w:val="000000"/>
          <w:lang w:val="en-US"/>
        </w:rPr>
        <w:t xml:space="preserve"> E</w:t>
      </w:r>
      <w:r w:rsidR="00B0239E">
        <w:rPr>
          <w:rFonts w:ascii="Times New Roman" w:hAnsi="Times New Roman" w:cs="Times New Roman"/>
          <w:color w:val="000000"/>
          <w:lang w:val="en-US"/>
        </w:rPr>
        <w:t>; PELOSI, M. B; NASCIMENTO, J. S; MELO, J. V</w:t>
      </w:r>
      <w:proofErr w:type="gramStart"/>
      <w:r w:rsidR="00B0239E">
        <w:rPr>
          <w:rFonts w:ascii="Times New Roman" w:hAnsi="Times New Roman" w:cs="Times New Roman"/>
          <w:color w:val="000000"/>
          <w:lang w:val="en-US"/>
        </w:rPr>
        <w:t>.</w:t>
      </w:r>
      <w:r w:rsidRPr="00C371BC">
        <w:rPr>
          <w:rFonts w:ascii="Times New Roman" w:hAnsi="Times New Roman" w:cs="Times New Roman"/>
          <w:color w:val="000000"/>
          <w:lang w:val="en-US"/>
        </w:rPr>
        <w:t xml:space="preserve"> .</w:t>
      </w:r>
      <w:proofErr w:type="gramEnd"/>
      <w:r w:rsidRPr="00C371BC">
        <w:rPr>
          <w:rFonts w:ascii="Times New Roman" w:hAnsi="Times New Roman" w:cs="Times New Roman"/>
          <w:color w:val="000000"/>
          <w:lang w:val="en-US"/>
        </w:rPr>
        <w:t xml:space="preserve"> </w:t>
      </w:r>
      <w:r w:rsidRPr="001B650E">
        <w:rPr>
          <w:rFonts w:ascii="Times New Roman" w:hAnsi="Times New Roman" w:cs="Times New Roman"/>
          <w:color w:val="000000"/>
        </w:rPr>
        <w:t>Análise de Atividades Gráficas para Crianças com Síndrome de Down</w:t>
      </w:r>
      <w:r w:rsidRPr="00C371BC">
        <w:rPr>
          <w:rFonts w:ascii="Times New Roman" w:hAnsi="Times New Roman" w:cs="Times New Roman"/>
          <w:color w:val="000000"/>
        </w:rPr>
        <w:t xml:space="preserve">. </w:t>
      </w:r>
      <w:r w:rsidR="00B0239E" w:rsidRPr="00B0239E">
        <w:rPr>
          <w:rFonts w:ascii="Times New Roman" w:hAnsi="Times New Roman" w:cs="Times New Roman"/>
          <w:b/>
          <w:color w:val="000000"/>
          <w:lang w:val="en-US"/>
        </w:rPr>
        <w:t xml:space="preserve">Rev. Bras. </w:t>
      </w:r>
      <w:proofErr w:type="gramStart"/>
      <w:r w:rsidR="00B0239E" w:rsidRPr="00B0239E">
        <w:rPr>
          <w:rFonts w:ascii="Times New Roman" w:hAnsi="Times New Roman" w:cs="Times New Roman"/>
          <w:b/>
          <w:color w:val="000000"/>
          <w:lang w:val="en-US"/>
        </w:rPr>
        <w:t xml:space="preserve">Ed. Esp., </w:t>
      </w:r>
      <w:proofErr w:type="spellStart"/>
      <w:r w:rsidR="00B0239E" w:rsidRPr="00B0239E">
        <w:rPr>
          <w:rFonts w:ascii="Times New Roman" w:hAnsi="Times New Roman" w:cs="Times New Roman"/>
          <w:color w:val="000000"/>
          <w:lang w:val="en-US"/>
        </w:rPr>
        <w:t>Marília</w:t>
      </w:r>
      <w:proofErr w:type="spellEnd"/>
      <w:r w:rsidR="00B0239E" w:rsidRPr="00B0239E">
        <w:rPr>
          <w:rFonts w:ascii="Times New Roman" w:hAnsi="Times New Roman" w:cs="Times New Roman"/>
          <w:color w:val="000000"/>
          <w:lang w:val="en-US"/>
        </w:rPr>
        <w:t>, v.23, n.4, p.577-594, Out.-</w:t>
      </w:r>
      <w:proofErr w:type="spellStart"/>
      <w:r w:rsidR="00B0239E" w:rsidRPr="00B0239E">
        <w:rPr>
          <w:rFonts w:ascii="Times New Roman" w:hAnsi="Times New Roman" w:cs="Times New Roman"/>
          <w:color w:val="000000"/>
          <w:lang w:val="en-US"/>
        </w:rPr>
        <w:t>Dez</w:t>
      </w:r>
      <w:proofErr w:type="spellEnd"/>
      <w:r w:rsidR="00B0239E" w:rsidRPr="00B0239E">
        <w:rPr>
          <w:rFonts w:ascii="Times New Roman" w:hAnsi="Times New Roman" w:cs="Times New Roman"/>
          <w:color w:val="000000"/>
          <w:lang w:val="en-US"/>
        </w:rPr>
        <w:t>., 2017</w:t>
      </w:r>
      <w:r w:rsidR="00B0239E">
        <w:rPr>
          <w:rFonts w:ascii="Times New Roman" w:hAnsi="Times New Roman" w:cs="Times New Roman"/>
          <w:color w:val="000000"/>
          <w:lang w:val="en-US"/>
        </w:rPr>
        <w:t>.</w:t>
      </w:r>
      <w:proofErr w:type="gramEnd"/>
      <w:r w:rsidR="00B0239E">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Disponível</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em</w:t>
      </w:r>
      <w:proofErr w:type="spellEnd"/>
      <w:r>
        <w:rPr>
          <w:rFonts w:ascii="Times New Roman" w:hAnsi="Times New Roman" w:cs="Times New Roman"/>
          <w:color w:val="000000"/>
          <w:lang w:val="en-US"/>
        </w:rPr>
        <w:t xml:space="preserve">: </w:t>
      </w:r>
      <w:hyperlink r:id="rId15" w:history="1">
        <w:r w:rsidR="00C91163" w:rsidRPr="002F23A3">
          <w:rPr>
            <w:rStyle w:val="Hyperlink"/>
            <w:rFonts w:ascii="Times New Roman" w:hAnsi="Times New Roman" w:cs="Times New Roman"/>
            <w:lang w:val="en-US"/>
          </w:rPr>
          <w:t>https://www.scielo.br/pdf/rbee/v23n4/1413-6538-rbee-23-04-0577.pdf</w:t>
        </w:r>
      </w:hyperlink>
      <w:r>
        <w:rPr>
          <w:rFonts w:ascii="Times New Roman" w:hAnsi="Times New Roman" w:cs="Times New Roman"/>
          <w:color w:val="000000"/>
          <w:lang w:val="en-US"/>
        </w:rPr>
        <w:t xml:space="preserve">. </w:t>
      </w:r>
      <w:r>
        <w:rPr>
          <w:rFonts w:ascii="Times New Roman" w:hAnsi="Times New Roman" w:cs="Times New Roman"/>
          <w:color w:val="000000"/>
        </w:rPr>
        <w:t xml:space="preserve">Acesso em 15. </w:t>
      </w:r>
      <w:proofErr w:type="gramStart"/>
      <w:r>
        <w:rPr>
          <w:rFonts w:ascii="Times New Roman" w:hAnsi="Times New Roman" w:cs="Times New Roman"/>
          <w:color w:val="000000"/>
        </w:rPr>
        <w:t>jul.</w:t>
      </w:r>
      <w:proofErr w:type="gramEnd"/>
      <w:r>
        <w:rPr>
          <w:rFonts w:ascii="Times New Roman" w:hAnsi="Times New Roman" w:cs="Times New Roman"/>
          <w:color w:val="000000"/>
        </w:rPr>
        <w:t xml:space="preserve"> 2020. </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BRASIL. Ministério da Saúde. </w:t>
      </w:r>
      <w:r w:rsidRPr="00A82A91">
        <w:rPr>
          <w:rFonts w:ascii="Times New Roman" w:hAnsi="Times New Roman" w:cs="Times New Roman"/>
          <w:b/>
          <w:color w:val="000000"/>
        </w:rPr>
        <w:t xml:space="preserve">Diretrizes de atenção à pessoa com Síndrome de </w:t>
      </w:r>
      <w:proofErr w:type="gramStart"/>
      <w:r w:rsidRPr="00A82A91">
        <w:rPr>
          <w:rFonts w:ascii="Times New Roman" w:hAnsi="Times New Roman" w:cs="Times New Roman"/>
          <w:b/>
          <w:color w:val="000000"/>
        </w:rPr>
        <w:t>Down</w:t>
      </w:r>
      <w:r>
        <w:rPr>
          <w:rFonts w:ascii="Times New Roman" w:hAnsi="Times New Roman" w:cs="Times New Roman"/>
          <w:color w:val="000000"/>
        </w:rPr>
        <w:t xml:space="preserve"> .</w:t>
      </w:r>
      <w:proofErr w:type="gramEnd"/>
      <w:r w:rsidRPr="004F7E42">
        <w:rPr>
          <w:rFonts w:ascii="Times New Roman" w:hAnsi="Times New Roman" w:cs="Times New Roman"/>
          <w:color w:val="000000"/>
        </w:rPr>
        <w:t xml:space="preserve"> Ministério da Saúde, Secretaria de Atenção à Saúde, Departamento de Ações Programáticas Estratégicas. – 1. </w:t>
      </w:r>
      <w:proofErr w:type="gramStart"/>
      <w:r w:rsidRPr="004F7E42">
        <w:rPr>
          <w:rFonts w:ascii="Times New Roman" w:hAnsi="Times New Roman" w:cs="Times New Roman"/>
          <w:color w:val="000000"/>
        </w:rPr>
        <w:t>ed.</w:t>
      </w:r>
      <w:proofErr w:type="gramEnd"/>
      <w:r w:rsidRPr="004F7E42">
        <w:rPr>
          <w:rFonts w:ascii="Times New Roman" w:hAnsi="Times New Roman" w:cs="Times New Roman"/>
          <w:color w:val="000000"/>
        </w:rPr>
        <w:t xml:space="preserve">, 1. </w:t>
      </w:r>
      <w:proofErr w:type="spellStart"/>
      <w:proofErr w:type="gramStart"/>
      <w:r w:rsidRPr="004F7E42">
        <w:rPr>
          <w:rFonts w:ascii="Times New Roman" w:hAnsi="Times New Roman" w:cs="Times New Roman"/>
          <w:color w:val="000000"/>
        </w:rPr>
        <w:t>reimp</w:t>
      </w:r>
      <w:proofErr w:type="spellEnd"/>
      <w:proofErr w:type="gramEnd"/>
      <w:r w:rsidRPr="004F7E42">
        <w:rPr>
          <w:rFonts w:ascii="Times New Roman" w:hAnsi="Times New Roman" w:cs="Times New Roman"/>
          <w:color w:val="000000"/>
        </w:rPr>
        <w:t xml:space="preserve">. – </w:t>
      </w:r>
      <w:proofErr w:type="gramStart"/>
      <w:r w:rsidRPr="004F7E42">
        <w:rPr>
          <w:rFonts w:ascii="Times New Roman" w:hAnsi="Times New Roman" w:cs="Times New Roman"/>
          <w:color w:val="000000"/>
        </w:rPr>
        <w:t>Brasília :</w:t>
      </w:r>
      <w:proofErr w:type="gramEnd"/>
      <w:r w:rsidRPr="004F7E42">
        <w:rPr>
          <w:rFonts w:ascii="Times New Roman" w:hAnsi="Times New Roman" w:cs="Times New Roman"/>
          <w:color w:val="000000"/>
        </w:rPr>
        <w:t xml:space="preserve"> Ministério da Saúde, 2013. 60 p</w:t>
      </w:r>
      <w:r>
        <w:rPr>
          <w:rFonts w:ascii="Times New Roman" w:hAnsi="Times New Roman" w:cs="Times New Roman"/>
          <w:color w:val="000000"/>
        </w:rPr>
        <w:t>.</w:t>
      </w:r>
      <w:r w:rsidR="00B0239E">
        <w:rPr>
          <w:rFonts w:ascii="Times New Roman" w:hAnsi="Times New Roman" w:cs="Times New Roman"/>
          <w:color w:val="000000"/>
        </w:rPr>
        <w:t xml:space="preserve"> Disponível em: </w:t>
      </w:r>
      <w:hyperlink r:id="rId16" w:history="1">
        <w:r w:rsidR="00B0239E" w:rsidRPr="002F23A3">
          <w:rPr>
            <w:rStyle w:val="Hyperlink"/>
            <w:rFonts w:ascii="Times New Roman" w:hAnsi="Times New Roman" w:cs="Times New Roman"/>
          </w:rPr>
          <w:t>http://bvsms.saude.gov.br/bvs/publicacoes/diretrizes_atencao_pessoa_sindrome_down.pdf</w:t>
        </w:r>
      </w:hyperlink>
      <w:r w:rsidR="00B0239E">
        <w:rPr>
          <w:rFonts w:ascii="Times New Roman" w:hAnsi="Times New Roman" w:cs="Times New Roman"/>
          <w:color w:val="000000"/>
        </w:rPr>
        <w:t>. Acesso em 14.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B0239E" w:rsidRP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BRASIL. Ministério da Saúde. Secretaria de Atenção à Saúde. Departamento de Atenção Especializada e Temática. </w:t>
      </w:r>
      <w:r w:rsidRPr="00A82A91">
        <w:rPr>
          <w:rFonts w:ascii="Times New Roman" w:hAnsi="Times New Roman" w:cs="Times New Roman"/>
          <w:b/>
          <w:color w:val="000000"/>
        </w:rPr>
        <w:t>Linha de cuidado para atenção às pessoas com transtornos do espectro do autismo e suas famílias na rede de atenção psicossocial do sistema único de saúde</w:t>
      </w:r>
      <w:r w:rsidRPr="004F7E42">
        <w:rPr>
          <w:rFonts w:ascii="Times New Roman" w:hAnsi="Times New Roman" w:cs="Times New Roman"/>
          <w:color w:val="000000"/>
        </w:rPr>
        <w:t>. Brasília/DF, 2015.</w:t>
      </w:r>
      <w:r w:rsidR="00B0239E">
        <w:rPr>
          <w:rFonts w:ascii="Times New Roman" w:hAnsi="Times New Roman" w:cs="Times New Roman"/>
          <w:color w:val="000000"/>
        </w:rPr>
        <w:t xml:space="preserve"> Disponível em: </w:t>
      </w:r>
      <w:hyperlink r:id="rId17" w:history="1">
        <w:r w:rsidR="00C91163" w:rsidRPr="002F23A3">
          <w:rPr>
            <w:rStyle w:val="Hyperlink"/>
            <w:rFonts w:ascii="Times New Roman" w:hAnsi="Times New Roman" w:cs="Times New Roman"/>
          </w:rPr>
          <w:t>https://bvsms.saude.gov.br/bvs/publicacoes/ linha_cuidado_atencao_pessoas_transtorno.pdf</w:t>
        </w:r>
      </w:hyperlink>
      <w:r w:rsidR="00B0239E">
        <w:rPr>
          <w:rFonts w:ascii="Times New Roman" w:hAnsi="Times New Roman" w:cs="Times New Roman"/>
          <w:color w:val="000000"/>
        </w:rPr>
        <w:t>. Acesso em 15.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B0239E" w:rsidRDefault="00B0239E"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BRASIL. </w:t>
      </w:r>
      <w:r>
        <w:rPr>
          <w:rFonts w:ascii="Times New Roman" w:hAnsi="Times New Roman" w:cs="Times New Roman"/>
          <w:b/>
          <w:color w:val="000000"/>
        </w:rPr>
        <w:t xml:space="preserve">Portaria Nº 1.060, de </w:t>
      </w:r>
      <w:proofErr w:type="gramStart"/>
      <w:r>
        <w:rPr>
          <w:rFonts w:ascii="Times New Roman" w:hAnsi="Times New Roman" w:cs="Times New Roman"/>
          <w:b/>
          <w:color w:val="000000"/>
        </w:rPr>
        <w:t>5</w:t>
      </w:r>
      <w:proofErr w:type="gramEnd"/>
      <w:r>
        <w:rPr>
          <w:rFonts w:ascii="Times New Roman" w:hAnsi="Times New Roman" w:cs="Times New Roman"/>
          <w:b/>
          <w:color w:val="000000"/>
        </w:rPr>
        <w:t xml:space="preserve"> de Junho de 2002. </w:t>
      </w:r>
      <w:r w:rsidRPr="00DC0B40">
        <w:rPr>
          <w:rFonts w:ascii="Times New Roman" w:hAnsi="Times New Roman" w:cs="Times New Roman"/>
          <w:color w:val="000000"/>
        </w:rPr>
        <w:t>Política Nacional de Saúde da Pessoa com Deficiência</w:t>
      </w:r>
      <w:r>
        <w:rPr>
          <w:rFonts w:ascii="Times New Roman" w:hAnsi="Times New Roman" w:cs="Times New Roman"/>
          <w:color w:val="000000"/>
        </w:rPr>
        <w:t xml:space="preserve">. Disponível em: </w:t>
      </w:r>
      <w:hyperlink r:id="rId18" w:history="1">
        <w:r w:rsidR="00FF72CB" w:rsidRPr="002F23A3">
          <w:rPr>
            <w:rStyle w:val="Hyperlink"/>
            <w:rFonts w:ascii="Times New Roman" w:hAnsi="Times New Roman" w:cs="Times New Roman"/>
          </w:rPr>
          <w:t>http://bvsms.saude.gov.br/bvs/saudelegis/gm/2002/prt1060_ 05_06_2002.html</w:t>
        </w:r>
      </w:hyperlink>
      <w:r>
        <w:rPr>
          <w:rFonts w:ascii="Times New Roman" w:hAnsi="Times New Roman" w:cs="Times New Roman"/>
          <w:color w:val="000000"/>
        </w:rPr>
        <w:t>. Acesso em 15.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4F7E42"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BRASIL</w:t>
      </w:r>
      <w:r w:rsidRPr="00A82A91">
        <w:rPr>
          <w:rFonts w:ascii="Times New Roman" w:hAnsi="Times New Roman" w:cs="Times New Roman"/>
          <w:color w:val="000000"/>
        </w:rPr>
        <w:t>.</w:t>
      </w:r>
      <w:r w:rsidRPr="00A82A91">
        <w:rPr>
          <w:rFonts w:ascii="Times New Roman" w:hAnsi="Times New Roman" w:cs="Times New Roman"/>
          <w:b/>
          <w:color w:val="000000"/>
        </w:rPr>
        <w:t xml:space="preserve"> Resolução CNE/CES 7/2018</w:t>
      </w:r>
      <w:r w:rsidRPr="004F7E42">
        <w:rPr>
          <w:rFonts w:ascii="Times New Roman" w:hAnsi="Times New Roman" w:cs="Times New Roman"/>
          <w:color w:val="000000"/>
        </w:rPr>
        <w:t>. Diário Oficial da União, Brasília, 19 de dezembro de 2018, Seção 1, pp. 49 e 50.</w:t>
      </w:r>
      <w:r w:rsidR="00B0239E">
        <w:rPr>
          <w:rFonts w:ascii="Times New Roman" w:hAnsi="Times New Roman" w:cs="Times New Roman"/>
          <w:color w:val="000000"/>
        </w:rPr>
        <w:t xml:space="preserve"> Disponível em: </w:t>
      </w:r>
      <w:hyperlink r:id="rId19" w:history="1">
        <w:r w:rsidR="00FF72CB" w:rsidRPr="002F23A3">
          <w:rPr>
            <w:rStyle w:val="Hyperlink"/>
            <w:rFonts w:ascii="Times New Roman" w:hAnsi="Times New Roman" w:cs="Times New Roman"/>
          </w:rPr>
          <w:t>https://www.in.gov.br/materia/-/asset_publisher/Kujrw0TZC2Mb/content/id/55877808</w:t>
        </w:r>
      </w:hyperlink>
      <w:r w:rsidR="00B0239E">
        <w:rPr>
          <w:rFonts w:ascii="Times New Roman" w:hAnsi="Times New Roman" w:cs="Times New Roman"/>
          <w:color w:val="000000"/>
        </w:rPr>
        <w:t>. Acesso em 15.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4F7E42"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BRIGNOL, P</w:t>
      </w:r>
      <w:r w:rsidRPr="00A82A91">
        <w:rPr>
          <w:rFonts w:ascii="Times New Roman" w:hAnsi="Times New Roman" w:cs="Times New Roman"/>
          <w:b/>
          <w:color w:val="000000"/>
        </w:rPr>
        <w:t>. Rede de apoio à pessoa com deficiência física</w:t>
      </w:r>
      <w:r w:rsidRPr="004F7E42">
        <w:rPr>
          <w:rFonts w:ascii="Times New Roman" w:hAnsi="Times New Roman" w:cs="Times New Roman"/>
          <w:color w:val="000000"/>
        </w:rPr>
        <w:t>. Dissertação (mestrado) - Universidade Federal de Santa Catarina, Centro de Ciências da Saúde, Programa de Pós-Graduação em Enfermagem, Florianópolis, 2015.</w:t>
      </w:r>
      <w:r w:rsidR="00B0239E">
        <w:rPr>
          <w:rFonts w:ascii="Times New Roman" w:hAnsi="Times New Roman" w:cs="Times New Roman"/>
          <w:color w:val="000000"/>
        </w:rPr>
        <w:t xml:space="preserve"> Disponível em: </w:t>
      </w:r>
      <w:hyperlink r:id="rId20" w:history="1">
        <w:r w:rsidR="00B0239E" w:rsidRPr="002F23A3">
          <w:rPr>
            <w:rStyle w:val="Hyperlink"/>
            <w:rFonts w:ascii="Times New Roman" w:hAnsi="Times New Roman" w:cs="Times New Roman"/>
          </w:rPr>
          <w:t>https://repositorio.ufsc.br/xmlui/handle/123456789/135814</w:t>
        </w:r>
      </w:hyperlink>
      <w:r w:rsidR="00B0239E">
        <w:rPr>
          <w:rFonts w:ascii="Times New Roman" w:hAnsi="Times New Roman" w:cs="Times New Roman"/>
          <w:color w:val="000000"/>
        </w:rPr>
        <w:t>. Acesso em 15.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CAVALCANTE, A</w:t>
      </w:r>
      <w:r>
        <w:rPr>
          <w:rFonts w:ascii="Times New Roman" w:hAnsi="Times New Roman" w:cs="Times New Roman"/>
          <w:color w:val="000000"/>
        </w:rPr>
        <w:t>.</w:t>
      </w:r>
      <w:r w:rsidRPr="004F7E42">
        <w:rPr>
          <w:rFonts w:ascii="Times New Roman" w:hAnsi="Times New Roman" w:cs="Times New Roman"/>
          <w:color w:val="000000"/>
        </w:rPr>
        <w:t xml:space="preserve"> S</w:t>
      </w:r>
      <w:r>
        <w:rPr>
          <w:rFonts w:ascii="Times New Roman" w:hAnsi="Times New Roman" w:cs="Times New Roman"/>
          <w:color w:val="000000"/>
        </w:rPr>
        <w:t>.</w:t>
      </w:r>
      <w:r w:rsidRPr="004F7E42">
        <w:rPr>
          <w:rFonts w:ascii="Times New Roman" w:hAnsi="Times New Roman" w:cs="Times New Roman"/>
          <w:color w:val="000000"/>
        </w:rPr>
        <w:t xml:space="preserve"> P</w:t>
      </w:r>
      <w:r>
        <w:rPr>
          <w:rFonts w:ascii="Times New Roman" w:hAnsi="Times New Roman" w:cs="Times New Roman"/>
          <w:color w:val="000000"/>
        </w:rPr>
        <w:t>.</w:t>
      </w:r>
      <w:r w:rsidRPr="004F7E42">
        <w:rPr>
          <w:rFonts w:ascii="Times New Roman" w:hAnsi="Times New Roman" w:cs="Times New Roman"/>
          <w:color w:val="000000"/>
        </w:rPr>
        <w:t xml:space="preserve"> </w:t>
      </w:r>
      <w:r w:rsidRPr="00A82A91">
        <w:rPr>
          <w:rFonts w:ascii="Times New Roman" w:hAnsi="Times New Roman" w:cs="Times New Roman"/>
          <w:b/>
          <w:color w:val="000000"/>
        </w:rPr>
        <w:t>Ligas acadêmicas no ensino superior da área da saúde: potencialidades e fragilidade</w:t>
      </w:r>
      <w:r w:rsidRPr="004F7E42">
        <w:rPr>
          <w:rFonts w:ascii="Times New Roman" w:hAnsi="Times New Roman" w:cs="Times New Roman"/>
          <w:color w:val="000000"/>
        </w:rPr>
        <w:t xml:space="preserve">. 2018. Dissertação (Mestrado em Saúde da Família) – Programa de Pós-Graduação em Saúde da Família, da Universidade Federal do Ceará. Disponível em: </w:t>
      </w:r>
      <w:hyperlink r:id="rId21" w:history="1">
        <w:r w:rsidR="00B0239E" w:rsidRPr="002F23A3">
          <w:rPr>
            <w:rStyle w:val="Hyperlink"/>
            <w:rFonts w:ascii="Times New Roman" w:hAnsi="Times New Roman" w:cs="Times New Roman"/>
          </w:rPr>
          <w:t>http://www.repositorio.ufc.br/handle/riufc/33707</w:t>
        </w:r>
      </w:hyperlink>
      <w:r w:rsidR="00B0239E">
        <w:rPr>
          <w:rFonts w:ascii="Times New Roman" w:hAnsi="Times New Roman" w:cs="Times New Roman"/>
          <w:color w:val="000000"/>
        </w:rPr>
        <w:t xml:space="preserve">. </w:t>
      </w:r>
      <w:r w:rsidRPr="004F7E42">
        <w:rPr>
          <w:rFonts w:ascii="Times New Roman" w:hAnsi="Times New Roman" w:cs="Times New Roman"/>
          <w:color w:val="000000"/>
        </w:rPr>
        <w:t xml:space="preserve">Acesso em 23. </w:t>
      </w:r>
      <w:proofErr w:type="gramStart"/>
      <w:r w:rsidRPr="004F7E42">
        <w:rPr>
          <w:rFonts w:ascii="Times New Roman" w:hAnsi="Times New Roman" w:cs="Times New Roman"/>
          <w:color w:val="000000"/>
        </w:rPr>
        <w:t>mar.</w:t>
      </w:r>
      <w:proofErr w:type="gramEnd"/>
      <w:r w:rsidRPr="004F7E42">
        <w:rPr>
          <w:rFonts w:ascii="Times New Roman" w:hAnsi="Times New Roman" w:cs="Times New Roman"/>
          <w:color w:val="000000"/>
        </w:rPr>
        <w:t xml:space="preserve"> 2019.</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165F34">
        <w:rPr>
          <w:rFonts w:ascii="Times New Roman" w:hAnsi="Times New Roman" w:cs="Times New Roman"/>
          <w:color w:val="000000"/>
        </w:rPr>
        <w:t>COSTA, A</w:t>
      </w:r>
      <w:r>
        <w:rPr>
          <w:rFonts w:ascii="Times New Roman" w:hAnsi="Times New Roman" w:cs="Times New Roman"/>
          <w:color w:val="000000"/>
        </w:rPr>
        <w:t>.</w:t>
      </w:r>
      <w:r w:rsidRPr="00165F34">
        <w:rPr>
          <w:rFonts w:ascii="Times New Roman" w:hAnsi="Times New Roman" w:cs="Times New Roman"/>
          <w:color w:val="000000"/>
        </w:rPr>
        <w:t xml:space="preserve"> A</w:t>
      </w:r>
      <w:r>
        <w:rPr>
          <w:rFonts w:ascii="Times New Roman" w:hAnsi="Times New Roman" w:cs="Times New Roman"/>
          <w:color w:val="000000"/>
        </w:rPr>
        <w:t>.</w:t>
      </w:r>
      <w:r w:rsidRPr="00165F34">
        <w:rPr>
          <w:rFonts w:ascii="Times New Roman" w:hAnsi="Times New Roman" w:cs="Times New Roman"/>
          <w:color w:val="000000"/>
        </w:rPr>
        <w:t>; SILVA, I</w:t>
      </w:r>
      <w:r>
        <w:rPr>
          <w:rFonts w:ascii="Times New Roman" w:hAnsi="Times New Roman" w:cs="Times New Roman"/>
          <w:color w:val="000000"/>
        </w:rPr>
        <w:t>.</w:t>
      </w:r>
      <w:r w:rsidRPr="00165F34">
        <w:rPr>
          <w:rFonts w:ascii="Times New Roman" w:hAnsi="Times New Roman" w:cs="Times New Roman"/>
          <w:color w:val="000000"/>
        </w:rPr>
        <w:t xml:space="preserve"> S</w:t>
      </w:r>
      <w:r>
        <w:rPr>
          <w:rFonts w:ascii="Times New Roman" w:hAnsi="Times New Roman" w:cs="Times New Roman"/>
          <w:color w:val="000000"/>
        </w:rPr>
        <w:t>. S</w:t>
      </w:r>
      <w:r w:rsidRPr="00165F34">
        <w:rPr>
          <w:rFonts w:ascii="Times New Roman" w:hAnsi="Times New Roman" w:cs="Times New Roman"/>
          <w:color w:val="000000"/>
        </w:rPr>
        <w:t xml:space="preserve">. </w:t>
      </w:r>
      <w:r w:rsidRPr="001B650E">
        <w:rPr>
          <w:rFonts w:ascii="Times New Roman" w:hAnsi="Times New Roman" w:cs="Times New Roman"/>
          <w:b/>
          <w:color w:val="000000"/>
        </w:rPr>
        <w:t>Brinquedoteca hospitalar: o papel do pedagogo junto à equipe multiprofissional com crianças em estado de vulnerabilidade física e emocional.</w:t>
      </w:r>
      <w:r w:rsidRPr="00165F34">
        <w:rPr>
          <w:rFonts w:ascii="Times New Roman" w:hAnsi="Times New Roman" w:cs="Times New Roman"/>
          <w:color w:val="000000"/>
        </w:rPr>
        <w:t xml:space="preserve"> Trabalho de Conclusão de Curso (Licenciatura em Pedagogia) – Universidade Federal do Amapá, Santana, 2019. Disponível em: </w:t>
      </w:r>
      <w:hyperlink r:id="rId22" w:history="1">
        <w:r w:rsidR="00C91163" w:rsidRPr="002F23A3">
          <w:rPr>
            <w:rStyle w:val="Hyperlink"/>
            <w:rFonts w:ascii="Times New Roman" w:hAnsi="Times New Roman" w:cs="Times New Roman"/>
          </w:rPr>
          <w:t>http://repositorio.unifap.br:80/jspui/handle/ 123456789/206</w:t>
        </w:r>
      </w:hyperlink>
      <w:r>
        <w:rPr>
          <w:rFonts w:ascii="Times New Roman" w:hAnsi="Times New Roman" w:cs="Times New Roman"/>
          <w:color w:val="000000"/>
        </w:rPr>
        <w:t xml:space="preserve">. </w:t>
      </w:r>
      <w:r w:rsidRPr="004F7E42">
        <w:rPr>
          <w:rFonts w:ascii="Times New Roman" w:hAnsi="Times New Roman" w:cs="Times New Roman"/>
          <w:color w:val="000000"/>
        </w:rPr>
        <w:t>Acesso em</w:t>
      </w:r>
      <w:r>
        <w:rPr>
          <w:rFonts w:ascii="Times New Roman" w:hAnsi="Times New Roman" w:cs="Times New Roman"/>
          <w:color w:val="000000"/>
        </w:rPr>
        <w:t xml:space="preserve">: 10. Jan. </w:t>
      </w:r>
      <w:r w:rsidRPr="004F7E42">
        <w:rPr>
          <w:rFonts w:ascii="Times New Roman" w:hAnsi="Times New Roman" w:cs="Times New Roman"/>
          <w:color w:val="000000"/>
        </w:rPr>
        <w:t>2020</w:t>
      </w:r>
      <w:r>
        <w:rPr>
          <w:rFonts w:ascii="Times New Roman" w:hAnsi="Times New Roman" w:cs="Times New Roman"/>
          <w:color w:val="000000"/>
        </w:rPr>
        <w:t>.</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COUTO, D. L. </w:t>
      </w:r>
      <w:r w:rsidRPr="00A82A91">
        <w:rPr>
          <w:rFonts w:ascii="Times New Roman" w:hAnsi="Times New Roman" w:cs="Times New Roman"/>
          <w:b/>
          <w:color w:val="000000"/>
        </w:rPr>
        <w:t>A perspectiva de cuidadores primários acerca do diagnóstico da Síndrome de Down e o processo de adaptação da família nos primeiros anos de vida da criança</w:t>
      </w:r>
      <w:r w:rsidRPr="004F7E42">
        <w:rPr>
          <w:rFonts w:ascii="Times New Roman" w:hAnsi="Times New Roman" w:cs="Times New Roman"/>
          <w:color w:val="000000"/>
        </w:rPr>
        <w:t>.</w:t>
      </w:r>
      <w:r>
        <w:rPr>
          <w:rFonts w:ascii="Times New Roman" w:hAnsi="Times New Roman" w:cs="Times New Roman"/>
          <w:color w:val="000000"/>
        </w:rPr>
        <w:t xml:space="preserve"> </w:t>
      </w:r>
      <w:r w:rsidRPr="004F7E42">
        <w:rPr>
          <w:rFonts w:ascii="Times New Roman" w:hAnsi="Times New Roman" w:cs="Times New Roman"/>
          <w:color w:val="000000"/>
        </w:rPr>
        <w:t xml:space="preserve">Dissertação de Mestrado - Universidade Federal de Minas Gerais Escola de </w:t>
      </w:r>
      <w:r w:rsidRPr="004F7E42">
        <w:rPr>
          <w:rFonts w:ascii="Times New Roman" w:hAnsi="Times New Roman" w:cs="Times New Roman"/>
          <w:color w:val="000000"/>
        </w:rPr>
        <w:lastRenderedPageBreak/>
        <w:t>Enfermagem Pós-graduação em Enfermagem. Belo Horizonte, 2017.</w:t>
      </w:r>
      <w:r w:rsidR="00B0239E">
        <w:rPr>
          <w:rFonts w:ascii="Times New Roman" w:hAnsi="Times New Roman" w:cs="Times New Roman"/>
          <w:color w:val="000000"/>
        </w:rPr>
        <w:t xml:space="preserve"> Disponível em: </w:t>
      </w:r>
      <w:hyperlink r:id="rId23" w:history="1">
        <w:r w:rsidR="00B0239E" w:rsidRPr="002F23A3">
          <w:rPr>
            <w:rStyle w:val="Hyperlink"/>
            <w:rFonts w:ascii="Times New Roman" w:hAnsi="Times New Roman" w:cs="Times New Roman"/>
          </w:rPr>
          <w:t>https://repositorio.ufmg.br/handle/1843/ANDO-AMTNHF</w:t>
        </w:r>
      </w:hyperlink>
      <w:r w:rsidR="00B0239E">
        <w:rPr>
          <w:rFonts w:ascii="Times New Roman" w:hAnsi="Times New Roman" w:cs="Times New Roman"/>
          <w:color w:val="000000"/>
        </w:rPr>
        <w:t>. Acesso em 15.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4F7E42"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CUNHA, R. M. O. </w:t>
      </w:r>
      <w:r w:rsidRPr="00A82A91">
        <w:rPr>
          <w:rFonts w:ascii="Times New Roman" w:hAnsi="Times New Roman" w:cs="Times New Roman"/>
          <w:b/>
          <w:color w:val="000000"/>
        </w:rPr>
        <w:t>Aprendizado e desenvolvimento de crianças com Síndrome de Down</w:t>
      </w:r>
      <w:r w:rsidRPr="004F7E42">
        <w:rPr>
          <w:rFonts w:ascii="Times New Roman" w:hAnsi="Times New Roman" w:cs="Times New Roman"/>
          <w:color w:val="000000"/>
        </w:rPr>
        <w:t>: estratégias pedagógicas. 2015. 39 f. Monografia (Especialização em Desenvolvimento Humano, Educação e Inclusão Escolar)—Universidade de Brasília, Universidade Aberta do Brasil, Brasília, 2015.</w:t>
      </w:r>
      <w:r w:rsidR="00B0239E">
        <w:rPr>
          <w:rFonts w:ascii="Times New Roman" w:hAnsi="Times New Roman" w:cs="Times New Roman"/>
          <w:color w:val="000000"/>
        </w:rPr>
        <w:t xml:space="preserve"> Disponível em: </w:t>
      </w:r>
      <w:hyperlink r:id="rId24" w:history="1">
        <w:r w:rsidR="00FF72CB" w:rsidRPr="002F23A3">
          <w:rPr>
            <w:rStyle w:val="Hyperlink"/>
            <w:rFonts w:ascii="Times New Roman" w:hAnsi="Times New Roman" w:cs="Times New Roman"/>
          </w:rPr>
          <w:t>https://bdm.unb.br/bitstream/10483/15852/1/2015_ RosaMariaOliveiraDaCunha_tcc.pdf</w:t>
        </w:r>
      </w:hyperlink>
      <w:r w:rsidR="00B0239E">
        <w:rPr>
          <w:rFonts w:ascii="Times New Roman" w:hAnsi="Times New Roman" w:cs="Times New Roman"/>
          <w:color w:val="000000"/>
        </w:rPr>
        <w:t>. Acesso em 15.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4F7E42"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FEDERAÇÃO </w:t>
      </w:r>
      <w:r>
        <w:rPr>
          <w:rFonts w:ascii="Times New Roman" w:hAnsi="Times New Roman" w:cs="Times New Roman"/>
          <w:color w:val="000000"/>
        </w:rPr>
        <w:t xml:space="preserve">NACIONAL DAS APAES. </w:t>
      </w:r>
      <w:r>
        <w:rPr>
          <w:rFonts w:ascii="Times New Roman" w:hAnsi="Times New Roman" w:cs="Times New Roman"/>
          <w:b/>
          <w:color w:val="000000"/>
        </w:rPr>
        <w:t xml:space="preserve">Quem </w:t>
      </w:r>
      <w:proofErr w:type="gramStart"/>
      <w:r>
        <w:rPr>
          <w:rFonts w:ascii="Times New Roman" w:hAnsi="Times New Roman" w:cs="Times New Roman"/>
          <w:b/>
          <w:color w:val="000000"/>
        </w:rPr>
        <w:t>somos</w:t>
      </w:r>
      <w:proofErr w:type="gramEnd"/>
      <w:r>
        <w:rPr>
          <w:rFonts w:ascii="Times New Roman" w:hAnsi="Times New Roman" w:cs="Times New Roman"/>
          <w:b/>
          <w:color w:val="000000"/>
        </w:rPr>
        <w:t xml:space="preserve">? </w:t>
      </w:r>
      <w:r w:rsidRPr="001B650E">
        <w:rPr>
          <w:rFonts w:ascii="Times New Roman" w:hAnsi="Times New Roman" w:cs="Times New Roman"/>
          <w:color w:val="000000"/>
        </w:rPr>
        <w:t>Portal APAE</w:t>
      </w:r>
      <w:r>
        <w:rPr>
          <w:rFonts w:ascii="Times New Roman" w:hAnsi="Times New Roman" w:cs="Times New Roman"/>
          <w:color w:val="000000"/>
        </w:rPr>
        <w:t>.</w:t>
      </w:r>
      <w:r w:rsidR="00B0239E">
        <w:rPr>
          <w:rFonts w:ascii="Times New Roman" w:hAnsi="Times New Roman" w:cs="Times New Roman"/>
          <w:color w:val="000000"/>
        </w:rPr>
        <w:t xml:space="preserve"> 2016.</w:t>
      </w:r>
      <w:r>
        <w:rPr>
          <w:rFonts w:ascii="Times New Roman" w:hAnsi="Times New Roman" w:cs="Times New Roman"/>
          <w:color w:val="000000"/>
        </w:rPr>
        <w:t xml:space="preserve"> Disponível em: </w:t>
      </w:r>
      <w:hyperlink r:id="rId25" w:history="1">
        <w:r w:rsidRPr="009108FB">
          <w:rPr>
            <w:rStyle w:val="Hyperlink"/>
            <w:rFonts w:ascii="Times New Roman" w:hAnsi="Times New Roman" w:cs="Times New Roman"/>
          </w:rPr>
          <w:t>http://apaebrasil.org.br/pagina/a-apae</w:t>
        </w:r>
      </w:hyperlink>
      <w:r w:rsidR="00B0239E">
        <w:rPr>
          <w:rFonts w:ascii="Times New Roman" w:hAnsi="Times New Roman" w:cs="Times New Roman"/>
          <w:color w:val="000000"/>
        </w:rPr>
        <w:t xml:space="preserve">. </w:t>
      </w:r>
      <w:r w:rsidRPr="004F7E42">
        <w:rPr>
          <w:rFonts w:ascii="Times New Roman" w:hAnsi="Times New Roman" w:cs="Times New Roman"/>
          <w:color w:val="000000"/>
        </w:rPr>
        <w:t>Acesso em 10 de jan. de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4F7E42"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FRANCELINO, V. C. S; BREGALDA, M. M. </w:t>
      </w:r>
      <w:r w:rsidRPr="001B650E">
        <w:rPr>
          <w:rFonts w:ascii="Times New Roman" w:hAnsi="Times New Roman" w:cs="Times New Roman"/>
          <w:color w:val="000000"/>
        </w:rPr>
        <w:t>Poesia, arte e sensibilidade: contribuições de um projeto de extensão para a formação de estudantes de terapia ocupacional.</w:t>
      </w:r>
      <w:r w:rsidRPr="004F7E42">
        <w:rPr>
          <w:rFonts w:ascii="Times New Roman" w:hAnsi="Times New Roman" w:cs="Times New Roman"/>
          <w:color w:val="000000"/>
        </w:rPr>
        <w:t xml:space="preserve"> </w:t>
      </w:r>
      <w:r w:rsidRPr="001B650E">
        <w:rPr>
          <w:rFonts w:ascii="Times New Roman" w:hAnsi="Times New Roman" w:cs="Times New Roman"/>
          <w:b/>
          <w:color w:val="000000"/>
        </w:rPr>
        <w:t>Cadernos Brasileiros de Terapia Ocupacional.</w:t>
      </w:r>
      <w:r w:rsidRPr="004F7E42">
        <w:rPr>
          <w:rFonts w:ascii="Times New Roman" w:hAnsi="Times New Roman" w:cs="Times New Roman"/>
          <w:color w:val="000000"/>
        </w:rPr>
        <w:t xml:space="preserve"> 28(1), 50-73. Disponível em: </w:t>
      </w:r>
      <w:hyperlink r:id="rId26" w:history="1">
        <w:r w:rsidR="00FF72CB" w:rsidRPr="002F23A3">
          <w:rPr>
            <w:rStyle w:val="Hyperlink"/>
            <w:rFonts w:ascii="Times New Roman" w:hAnsi="Times New Roman" w:cs="Times New Roman"/>
          </w:rPr>
          <w:t>https://www.scielo.br/ pdf/cadbto/v28n1/2526-8910-cadbto-2526-8910ctoAO1820.pdf</w:t>
        </w:r>
      </w:hyperlink>
      <w:r>
        <w:rPr>
          <w:rFonts w:ascii="Times New Roman" w:hAnsi="Times New Roman" w:cs="Times New Roman"/>
          <w:color w:val="000000"/>
        </w:rPr>
        <w:t xml:space="preserve">. </w:t>
      </w:r>
      <w:r w:rsidRPr="004F7E42">
        <w:rPr>
          <w:rFonts w:ascii="Times New Roman" w:hAnsi="Times New Roman" w:cs="Times New Roman"/>
          <w:color w:val="000000"/>
        </w:rPr>
        <w:t>Acesso em: 16.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B0239E" w:rsidRDefault="00B0239E"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GOLLO, C</w:t>
      </w:r>
      <w:r>
        <w:rPr>
          <w:rFonts w:ascii="Times New Roman" w:hAnsi="Times New Roman" w:cs="Times New Roman"/>
          <w:color w:val="000000"/>
        </w:rPr>
        <w:t>.</w:t>
      </w:r>
      <w:r w:rsidRPr="004F7E42">
        <w:rPr>
          <w:rFonts w:ascii="Times New Roman" w:hAnsi="Times New Roman" w:cs="Times New Roman"/>
          <w:color w:val="000000"/>
        </w:rPr>
        <w:t>; GRAVE, M</w:t>
      </w:r>
      <w:r>
        <w:rPr>
          <w:rFonts w:ascii="Times New Roman" w:hAnsi="Times New Roman" w:cs="Times New Roman"/>
          <w:color w:val="000000"/>
        </w:rPr>
        <w:t>.</w:t>
      </w:r>
      <w:r w:rsidRPr="004F7E42">
        <w:rPr>
          <w:rFonts w:ascii="Times New Roman" w:hAnsi="Times New Roman" w:cs="Times New Roman"/>
          <w:color w:val="000000"/>
        </w:rPr>
        <w:t xml:space="preserve"> T</w:t>
      </w:r>
      <w:r>
        <w:rPr>
          <w:rFonts w:ascii="Times New Roman" w:hAnsi="Times New Roman" w:cs="Times New Roman"/>
          <w:color w:val="000000"/>
        </w:rPr>
        <w:t>.</w:t>
      </w:r>
      <w:r w:rsidRPr="004F7E42">
        <w:rPr>
          <w:rFonts w:ascii="Times New Roman" w:hAnsi="Times New Roman" w:cs="Times New Roman"/>
          <w:color w:val="000000"/>
        </w:rPr>
        <w:t xml:space="preserve"> Q</w:t>
      </w:r>
      <w:r>
        <w:rPr>
          <w:rFonts w:ascii="Times New Roman" w:hAnsi="Times New Roman" w:cs="Times New Roman"/>
          <w:color w:val="000000"/>
        </w:rPr>
        <w:t>.</w:t>
      </w:r>
      <w:r w:rsidRPr="004F7E42">
        <w:rPr>
          <w:rFonts w:ascii="Times New Roman" w:hAnsi="Times New Roman" w:cs="Times New Roman"/>
          <w:color w:val="000000"/>
        </w:rPr>
        <w:t xml:space="preserve"> Incidência de Crianças Participantes dos Programas de Estimulação Precoce de Cinco Associações de Pais e Amigos dos Excepcionais do Vale do Taquari. </w:t>
      </w:r>
      <w:r w:rsidRPr="00A82A91">
        <w:rPr>
          <w:rFonts w:ascii="Times New Roman" w:hAnsi="Times New Roman" w:cs="Times New Roman"/>
          <w:b/>
          <w:color w:val="000000"/>
        </w:rPr>
        <w:t>Revista Caderno Pedagógico</w:t>
      </w:r>
      <w:r w:rsidRPr="004F7E42">
        <w:rPr>
          <w:rFonts w:ascii="Times New Roman" w:hAnsi="Times New Roman" w:cs="Times New Roman"/>
          <w:color w:val="000000"/>
        </w:rPr>
        <w:t>, [</w:t>
      </w:r>
      <w:proofErr w:type="spellStart"/>
      <w:r w:rsidRPr="004F7E42">
        <w:rPr>
          <w:rFonts w:ascii="Times New Roman" w:hAnsi="Times New Roman" w:cs="Times New Roman"/>
          <w:color w:val="000000"/>
        </w:rPr>
        <w:t>S.l</w:t>
      </w:r>
      <w:proofErr w:type="spellEnd"/>
      <w:r w:rsidRPr="004F7E42">
        <w:rPr>
          <w:rFonts w:ascii="Times New Roman" w:hAnsi="Times New Roman" w:cs="Times New Roman"/>
          <w:color w:val="000000"/>
        </w:rPr>
        <w:t xml:space="preserve">.], v. 12, n. 1, maio 2015. </w:t>
      </w:r>
      <w:r>
        <w:rPr>
          <w:rFonts w:ascii="Times New Roman" w:hAnsi="Times New Roman" w:cs="Times New Roman"/>
          <w:color w:val="000000"/>
        </w:rPr>
        <w:t xml:space="preserve">ISSN 1983-0882. Disponível em: </w:t>
      </w:r>
      <w:hyperlink r:id="rId27" w:history="1">
        <w:r w:rsidRPr="009108FB">
          <w:rPr>
            <w:rStyle w:val="Hyperlink"/>
            <w:rFonts w:ascii="Times New Roman" w:hAnsi="Times New Roman" w:cs="Times New Roman"/>
          </w:rPr>
          <w:t>http://www.univates.com.br/revistas/index.php/cadped/article/view/946/934</w:t>
        </w:r>
      </w:hyperlink>
      <w:r w:rsidR="00861FC7">
        <w:rPr>
          <w:rFonts w:ascii="Times New Roman" w:hAnsi="Times New Roman" w:cs="Times New Roman"/>
          <w:color w:val="000000"/>
        </w:rPr>
        <w:t>.</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rPr>
      </w:pPr>
      <w:r w:rsidRPr="004F7E42">
        <w:rPr>
          <w:rFonts w:ascii="Times New Roman" w:hAnsi="Times New Roman" w:cs="Times New Roman"/>
          <w:color w:val="000000"/>
        </w:rPr>
        <w:t>Acesso em: 15 jul. 2020.</w:t>
      </w: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GOMES, G. B. </w:t>
      </w:r>
      <w:r w:rsidRPr="00A82A91">
        <w:rPr>
          <w:rFonts w:ascii="Times New Roman" w:hAnsi="Times New Roman" w:cs="Times New Roman"/>
          <w:b/>
          <w:color w:val="000000"/>
        </w:rPr>
        <w:t>Manejo familiar da criança com transtorno do espectro do autismo</w:t>
      </w:r>
      <w:r w:rsidRPr="004F7E42">
        <w:rPr>
          <w:rFonts w:ascii="Times New Roman" w:hAnsi="Times New Roman" w:cs="Times New Roman"/>
          <w:color w:val="000000"/>
        </w:rPr>
        <w:t>. 2017. 119 f. Dissertação (Mestrado em Saúde da Família) - Campus de Sobral, Universidade</w:t>
      </w:r>
      <w:r w:rsidR="00861FC7">
        <w:rPr>
          <w:rFonts w:ascii="Times New Roman" w:hAnsi="Times New Roman" w:cs="Times New Roman"/>
          <w:color w:val="000000"/>
        </w:rPr>
        <w:t xml:space="preserve"> Federal do Ceará, Sobral, 2018.</w:t>
      </w:r>
      <w:r w:rsidR="00B0239E">
        <w:rPr>
          <w:rFonts w:ascii="Times New Roman" w:hAnsi="Times New Roman" w:cs="Times New Roman"/>
          <w:color w:val="000000"/>
        </w:rPr>
        <w:t xml:space="preserve"> Disponível em: </w:t>
      </w:r>
      <w:hyperlink r:id="rId28" w:history="1">
        <w:r w:rsidR="00FF72CB" w:rsidRPr="002F23A3">
          <w:rPr>
            <w:rStyle w:val="Hyperlink"/>
            <w:rFonts w:ascii="Times New Roman" w:hAnsi="Times New Roman" w:cs="Times New Roman"/>
          </w:rPr>
          <w:t>http://www.repositorio.ufc.br/handle/riufc/ 33717</w:t>
        </w:r>
      </w:hyperlink>
      <w:r w:rsidR="00B0239E">
        <w:rPr>
          <w:rFonts w:ascii="Times New Roman" w:hAnsi="Times New Roman" w:cs="Times New Roman"/>
          <w:color w:val="000000"/>
        </w:rPr>
        <w:t>.  Acesso em 15. Jul. 2020.</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IBGE: Instituto Brasileiro de Geografia e Estatística</w:t>
      </w:r>
      <w:r w:rsidRPr="00A82A91">
        <w:rPr>
          <w:rFonts w:ascii="Times New Roman" w:hAnsi="Times New Roman" w:cs="Times New Roman"/>
          <w:b/>
          <w:color w:val="000000"/>
        </w:rPr>
        <w:t>. Pesquisa Nacional de Saúde</w:t>
      </w:r>
      <w:r w:rsidRPr="004F7E42">
        <w:rPr>
          <w:rFonts w:ascii="Times New Roman" w:hAnsi="Times New Roman" w:cs="Times New Roman"/>
          <w:color w:val="000000"/>
        </w:rPr>
        <w:t xml:space="preserve">: ciclos de vida [Internet]. Rio de Janeiro: IBGE; 2013. Disponível em: </w:t>
      </w:r>
      <w:hyperlink r:id="rId29" w:history="1">
        <w:r w:rsidR="00B0239E" w:rsidRPr="002F23A3">
          <w:rPr>
            <w:rStyle w:val="Hyperlink"/>
            <w:rFonts w:ascii="Times New Roman" w:hAnsi="Times New Roman" w:cs="Times New Roman"/>
          </w:rPr>
          <w:t>http://biblioteca.ibge.gov.br/</w:t>
        </w:r>
        <w:r w:rsidR="00FF72CB">
          <w:rPr>
            <w:rStyle w:val="Hyperlink"/>
            <w:rFonts w:ascii="Times New Roman" w:hAnsi="Times New Roman" w:cs="Times New Roman"/>
          </w:rPr>
          <w:t xml:space="preserve"> </w:t>
        </w:r>
        <w:proofErr w:type="spellStart"/>
        <w:r w:rsidR="00B0239E" w:rsidRPr="002F23A3">
          <w:rPr>
            <w:rStyle w:val="Hyperlink"/>
            <w:rFonts w:ascii="Times New Roman" w:hAnsi="Times New Roman" w:cs="Times New Roman"/>
          </w:rPr>
          <w:t>visualizacao</w:t>
        </w:r>
        <w:proofErr w:type="spellEnd"/>
        <w:r w:rsidR="00B0239E" w:rsidRPr="002F23A3">
          <w:rPr>
            <w:rStyle w:val="Hyperlink"/>
            <w:rFonts w:ascii="Times New Roman" w:hAnsi="Times New Roman" w:cs="Times New Roman"/>
          </w:rPr>
          <w:t>/livros/liv94522.pdf</w:t>
        </w:r>
      </w:hyperlink>
      <w:r w:rsidR="00B0239E">
        <w:rPr>
          <w:rFonts w:ascii="Times New Roman" w:hAnsi="Times New Roman" w:cs="Times New Roman"/>
          <w:color w:val="000000"/>
        </w:rPr>
        <w:t xml:space="preserve">. </w:t>
      </w:r>
      <w:r w:rsidRPr="004F7E42">
        <w:rPr>
          <w:rFonts w:ascii="Times New Roman" w:hAnsi="Times New Roman" w:cs="Times New Roman"/>
          <w:color w:val="000000"/>
        </w:rPr>
        <w:t xml:space="preserve">Acesso em 15. </w:t>
      </w:r>
      <w:proofErr w:type="gramStart"/>
      <w:r w:rsidRPr="004F7E42">
        <w:rPr>
          <w:rFonts w:ascii="Times New Roman" w:hAnsi="Times New Roman" w:cs="Times New Roman"/>
          <w:color w:val="000000"/>
        </w:rPr>
        <w:t>jul.</w:t>
      </w:r>
      <w:proofErr w:type="gramEnd"/>
      <w:r w:rsidRPr="004F7E42">
        <w:rPr>
          <w:rFonts w:ascii="Times New Roman" w:hAnsi="Times New Roman" w:cs="Times New Roman"/>
          <w:color w:val="000000"/>
        </w:rPr>
        <w:t xml:space="preserve"> 2020</w:t>
      </w:r>
      <w:r>
        <w:rPr>
          <w:rFonts w:ascii="Times New Roman" w:hAnsi="Times New Roman" w:cs="Times New Roman"/>
          <w:color w:val="000000"/>
        </w:rPr>
        <w:t>.</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MACIEL, I. V. L. </w:t>
      </w:r>
      <w:r w:rsidRPr="00A82A91">
        <w:rPr>
          <w:rFonts w:ascii="Times New Roman" w:hAnsi="Times New Roman" w:cs="Times New Roman"/>
          <w:b/>
          <w:color w:val="000000"/>
        </w:rPr>
        <w:t>Adaptação familiar ao cuidado continuado de crianças com Síndrome de Down</w:t>
      </w:r>
      <w:r w:rsidRPr="004F7E42">
        <w:rPr>
          <w:rFonts w:ascii="Times New Roman" w:hAnsi="Times New Roman" w:cs="Times New Roman"/>
          <w:color w:val="000000"/>
        </w:rPr>
        <w:t>. Dissertação. UFMG, p.152. 2017.</w:t>
      </w:r>
      <w:r w:rsidR="00B0239E">
        <w:rPr>
          <w:rFonts w:ascii="Times New Roman" w:hAnsi="Times New Roman" w:cs="Times New Roman"/>
          <w:color w:val="000000"/>
        </w:rPr>
        <w:t xml:space="preserve"> Disponível em: </w:t>
      </w:r>
      <w:hyperlink r:id="rId30" w:history="1">
        <w:r w:rsidR="00FF72CB" w:rsidRPr="002F23A3">
          <w:rPr>
            <w:rStyle w:val="Hyperlink"/>
            <w:rFonts w:ascii="Times New Roman" w:hAnsi="Times New Roman" w:cs="Times New Roman"/>
          </w:rPr>
          <w:t>https://repositorio.ufmg.br/ handle/1843/BUBD-AP6G75</w:t>
        </w:r>
      </w:hyperlink>
      <w:r w:rsidR="00FF72CB">
        <w:rPr>
          <w:rFonts w:ascii="Times New Roman" w:hAnsi="Times New Roman" w:cs="Times New Roman"/>
          <w:color w:val="000000"/>
        </w:rPr>
        <w:t xml:space="preserve">. </w:t>
      </w:r>
      <w:r w:rsidR="00B0239E">
        <w:rPr>
          <w:rFonts w:ascii="Times New Roman" w:hAnsi="Times New Roman" w:cs="Times New Roman"/>
          <w:color w:val="000000"/>
        </w:rPr>
        <w:t xml:space="preserve"> Acesso em 15. Jul. 2020.</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lang w:val="en-US"/>
        </w:rPr>
      </w:pPr>
    </w:p>
    <w:p w:rsidR="00607D41" w:rsidRDefault="00607D41"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lang w:val="en-US"/>
        </w:rPr>
      </w:pPr>
    </w:p>
    <w:p w:rsidR="000C50FB" w:rsidRPr="004F7E42" w:rsidRDefault="00607D41"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roofErr w:type="gramStart"/>
      <w:r>
        <w:rPr>
          <w:rFonts w:ascii="Times New Roman" w:hAnsi="Times New Roman" w:cs="Times New Roman"/>
          <w:color w:val="000000"/>
          <w:lang w:val="en-US"/>
        </w:rPr>
        <w:t>MASSON, L. N; SILVA, M. A.</w:t>
      </w:r>
      <w:proofErr w:type="gramEnd"/>
      <w:r>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I; ANDRADE, L. S; GONÇALVES, M. F. C; SANTOS, B. D.</w:t>
      </w:r>
      <w:proofErr w:type="gramEnd"/>
      <w:r w:rsidR="000C50FB" w:rsidRPr="004F7E42">
        <w:rPr>
          <w:rFonts w:ascii="Times New Roman" w:hAnsi="Times New Roman" w:cs="Times New Roman"/>
          <w:color w:val="000000"/>
          <w:lang w:val="en-US"/>
        </w:rPr>
        <w:t xml:space="preserve"> </w:t>
      </w:r>
      <w:r w:rsidR="000C50FB" w:rsidRPr="00D87E81">
        <w:rPr>
          <w:rFonts w:ascii="Times New Roman" w:hAnsi="Times New Roman" w:cs="Times New Roman"/>
          <w:color w:val="000000"/>
        </w:rPr>
        <w:t xml:space="preserve">A educação em saúde crítica como ferramenta para o </w:t>
      </w:r>
      <w:proofErr w:type="spellStart"/>
      <w:r w:rsidR="000C50FB" w:rsidRPr="00D87E81">
        <w:rPr>
          <w:rFonts w:ascii="Times New Roman" w:hAnsi="Times New Roman" w:cs="Times New Roman"/>
          <w:color w:val="000000"/>
        </w:rPr>
        <w:t>empoderamento</w:t>
      </w:r>
      <w:proofErr w:type="spellEnd"/>
      <w:r w:rsidR="000C50FB" w:rsidRPr="00D87E81">
        <w:rPr>
          <w:rFonts w:ascii="Times New Roman" w:hAnsi="Times New Roman" w:cs="Times New Roman"/>
          <w:color w:val="000000"/>
        </w:rPr>
        <w:t xml:space="preserve"> de adolescentes escolares frente às suas vulnerabilidades em saúde.</w:t>
      </w:r>
      <w:r w:rsidR="000C50FB">
        <w:rPr>
          <w:rFonts w:ascii="Times New Roman" w:hAnsi="Times New Roman" w:cs="Times New Roman"/>
          <w:color w:val="000000"/>
        </w:rPr>
        <w:t xml:space="preserve"> </w:t>
      </w:r>
      <w:r w:rsidR="000C50FB" w:rsidRPr="00D87E81">
        <w:rPr>
          <w:rFonts w:ascii="Times New Roman" w:hAnsi="Times New Roman" w:cs="Times New Roman"/>
          <w:b/>
          <w:color w:val="000000"/>
        </w:rPr>
        <w:t xml:space="preserve">REME </w:t>
      </w:r>
      <w:proofErr w:type="spellStart"/>
      <w:r w:rsidR="000C50FB" w:rsidRPr="00D87E81">
        <w:rPr>
          <w:rFonts w:ascii="Times New Roman" w:hAnsi="Times New Roman" w:cs="Times New Roman"/>
          <w:b/>
          <w:color w:val="000000"/>
        </w:rPr>
        <w:t>Rev</w:t>
      </w:r>
      <w:proofErr w:type="spellEnd"/>
      <w:r w:rsidR="000C50FB" w:rsidRPr="00D87E81">
        <w:rPr>
          <w:rFonts w:ascii="Times New Roman" w:hAnsi="Times New Roman" w:cs="Times New Roman"/>
          <w:b/>
          <w:color w:val="000000"/>
        </w:rPr>
        <w:t xml:space="preserve"> Min </w:t>
      </w:r>
      <w:proofErr w:type="spellStart"/>
      <w:r w:rsidR="000C50FB" w:rsidRPr="00D87E81">
        <w:rPr>
          <w:rFonts w:ascii="Times New Roman" w:hAnsi="Times New Roman" w:cs="Times New Roman"/>
          <w:b/>
          <w:color w:val="000000"/>
        </w:rPr>
        <w:t>Enferm</w:t>
      </w:r>
      <w:proofErr w:type="spellEnd"/>
      <w:r w:rsidR="000C50FB" w:rsidRPr="004F7E42">
        <w:rPr>
          <w:rFonts w:ascii="Times New Roman" w:hAnsi="Times New Roman" w:cs="Times New Roman"/>
          <w:color w:val="000000"/>
        </w:rPr>
        <w:t>.</w:t>
      </w:r>
      <w:r w:rsidR="000C50FB">
        <w:rPr>
          <w:rFonts w:ascii="Times New Roman" w:hAnsi="Times New Roman" w:cs="Times New Roman"/>
          <w:color w:val="000000"/>
        </w:rPr>
        <w:t xml:space="preserve"> </w:t>
      </w:r>
      <w:proofErr w:type="gramStart"/>
      <w:r w:rsidR="000C50FB">
        <w:rPr>
          <w:rFonts w:ascii="Times New Roman" w:hAnsi="Times New Roman" w:cs="Times New Roman"/>
          <w:color w:val="000000"/>
        </w:rPr>
        <w:t>2020;</w:t>
      </w:r>
      <w:proofErr w:type="gramEnd"/>
      <w:r w:rsidR="000C50FB">
        <w:rPr>
          <w:rFonts w:ascii="Times New Roman" w:hAnsi="Times New Roman" w:cs="Times New Roman"/>
          <w:color w:val="000000"/>
        </w:rPr>
        <w:t xml:space="preserve">24:e-1294. Disponível em: </w:t>
      </w:r>
      <w:hyperlink r:id="rId31" w:history="1">
        <w:r w:rsidR="000C50FB" w:rsidRPr="009108FB">
          <w:rPr>
            <w:rStyle w:val="Hyperlink"/>
            <w:rFonts w:ascii="Times New Roman" w:hAnsi="Times New Roman" w:cs="Times New Roman"/>
          </w:rPr>
          <w:t>https://cdn.publisher.gn1.link/reme.org.br/pdf/e1294.pdf</w:t>
        </w:r>
      </w:hyperlink>
      <w:r w:rsidR="000C50FB">
        <w:rPr>
          <w:rFonts w:ascii="Times New Roman" w:hAnsi="Times New Roman" w:cs="Times New Roman"/>
          <w:color w:val="000000"/>
        </w:rPr>
        <w:t xml:space="preserve">. </w:t>
      </w:r>
      <w:r w:rsidR="000C50FB" w:rsidRPr="004F7E42">
        <w:rPr>
          <w:rFonts w:ascii="Times New Roman" w:hAnsi="Times New Roman" w:cs="Times New Roman"/>
          <w:color w:val="000000"/>
        </w:rPr>
        <w:t>Acesso em 10. Jul. 2020.</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lastRenderedPageBreak/>
        <w:t>MERHY, E</w:t>
      </w:r>
      <w:r>
        <w:rPr>
          <w:rFonts w:ascii="Times New Roman" w:hAnsi="Times New Roman" w:cs="Times New Roman"/>
          <w:color w:val="000000"/>
        </w:rPr>
        <w:t>.</w:t>
      </w:r>
      <w:r w:rsidRPr="004F7E42">
        <w:rPr>
          <w:rFonts w:ascii="Times New Roman" w:hAnsi="Times New Roman" w:cs="Times New Roman"/>
          <w:color w:val="000000"/>
        </w:rPr>
        <w:t xml:space="preserve"> E</w:t>
      </w:r>
      <w:r w:rsidR="00607D41">
        <w:rPr>
          <w:rFonts w:ascii="Times New Roman" w:hAnsi="Times New Roman" w:cs="Times New Roman"/>
          <w:color w:val="000000"/>
        </w:rPr>
        <w:t>; CHAKKOUR, M.</w:t>
      </w:r>
      <w:proofErr w:type="gramStart"/>
      <w:r w:rsidRPr="004F7E42">
        <w:rPr>
          <w:rFonts w:ascii="Times New Roman" w:hAnsi="Times New Roman" w:cs="Times New Roman"/>
          <w:color w:val="000000"/>
        </w:rPr>
        <w:t xml:space="preserve">  </w:t>
      </w:r>
      <w:proofErr w:type="gramEnd"/>
      <w:r w:rsidRPr="001B650E">
        <w:rPr>
          <w:rFonts w:ascii="Times New Roman" w:hAnsi="Times New Roman" w:cs="Times New Roman"/>
          <w:b/>
          <w:color w:val="000000"/>
        </w:rPr>
        <w:t>Em busca de ferramentas analisadoras das Tecnologias em Saúde: a informação e o dia a dia de um serviço, interrogando e gerindo trabalho em saúde.</w:t>
      </w:r>
      <w:r w:rsidRPr="004F7E42">
        <w:rPr>
          <w:rFonts w:ascii="Times New Roman" w:hAnsi="Times New Roman" w:cs="Times New Roman"/>
          <w:color w:val="000000"/>
        </w:rPr>
        <w:t xml:space="preserve"> Em: </w:t>
      </w:r>
      <w:proofErr w:type="spellStart"/>
      <w:r w:rsidRPr="004F7E42">
        <w:rPr>
          <w:rFonts w:ascii="Times New Roman" w:hAnsi="Times New Roman" w:cs="Times New Roman"/>
          <w:color w:val="000000"/>
        </w:rPr>
        <w:t>Merhy</w:t>
      </w:r>
      <w:proofErr w:type="spellEnd"/>
      <w:r w:rsidRPr="004F7E42">
        <w:rPr>
          <w:rFonts w:ascii="Times New Roman" w:hAnsi="Times New Roman" w:cs="Times New Roman"/>
          <w:color w:val="000000"/>
        </w:rPr>
        <w:t xml:space="preserve"> EE, </w:t>
      </w:r>
      <w:proofErr w:type="spellStart"/>
      <w:r w:rsidRPr="004F7E42">
        <w:rPr>
          <w:rFonts w:ascii="Times New Roman" w:hAnsi="Times New Roman" w:cs="Times New Roman"/>
          <w:color w:val="000000"/>
        </w:rPr>
        <w:t>Onoko</w:t>
      </w:r>
      <w:proofErr w:type="spellEnd"/>
      <w:r w:rsidRPr="004F7E42">
        <w:rPr>
          <w:rFonts w:ascii="Times New Roman" w:hAnsi="Times New Roman" w:cs="Times New Roman"/>
          <w:color w:val="000000"/>
        </w:rPr>
        <w:t xml:space="preserve"> R, editores. Agir em saúde: um desafio para o público. 2ª ed. São Paulo: </w:t>
      </w:r>
      <w:proofErr w:type="spellStart"/>
      <w:r w:rsidRPr="004F7E42">
        <w:rPr>
          <w:rFonts w:ascii="Times New Roman" w:hAnsi="Times New Roman" w:cs="Times New Roman"/>
          <w:color w:val="000000"/>
        </w:rPr>
        <w:t>Hucitec</w:t>
      </w:r>
      <w:proofErr w:type="spellEnd"/>
      <w:r w:rsidRPr="004F7E42">
        <w:rPr>
          <w:rFonts w:ascii="Times New Roman" w:hAnsi="Times New Roman" w:cs="Times New Roman"/>
          <w:color w:val="000000"/>
        </w:rPr>
        <w:t xml:space="preserve">; 2002. </w:t>
      </w:r>
      <w:proofErr w:type="gramStart"/>
      <w:r w:rsidRPr="004F7E42">
        <w:rPr>
          <w:rFonts w:ascii="Times New Roman" w:hAnsi="Times New Roman" w:cs="Times New Roman"/>
          <w:color w:val="000000"/>
        </w:rPr>
        <w:t>p.</w:t>
      </w:r>
      <w:proofErr w:type="gramEnd"/>
      <w:r w:rsidRPr="004F7E42">
        <w:rPr>
          <w:rFonts w:ascii="Times New Roman" w:hAnsi="Times New Roman" w:cs="Times New Roman"/>
          <w:color w:val="000000"/>
        </w:rPr>
        <w:t xml:space="preserve"> 113-50.</w:t>
      </w:r>
      <w:r w:rsidR="00B0239E">
        <w:rPr>
          <w:rFonts w:ascii="Times New Roman" w:hAnsi="Times New Roman" w:cs="Times New Roman"/>
          <w:color w:val="000000"/>
        </w:rPr>
        <w:t xml:space="preserve"> Disponível em: </w:t>
      </w:r>
      <w:hyperlink r:id="rId32" w:history="1">
        <w:r w:rsidR="00FF72CB" w:rsidRPr="002F23A3">
          <w:rPr>
            <w:rStyle w:val="Hyperlink"/>
            <w:rFonts w:ascii="Times New Roman" w:hAnsi="Times New Roman" w:cs="Times New Roman"/>
          </w:rPr>
          <w:t>https://digitalrepository.unm.edu/ lasm_pt/326/</w:t>
        </w:r>
      </w:hyperlink>
      <w:r w:rsidR="00607D41">
        <w:rPr>
          <w:rFonts w:ascii="Times New Roman" w:hAnsi="Times New Roman" w:cs="Times New Roman"/>
          <w:color w:val="000000"/>
        </w:rPr>
        <w:t xml:space="preserve">. </w:t>
      </w:r>
      <w:r w:rsidR="00B0239E">
        <w:rPr>
          <w:rFonts w:ascii="Times New Roman" w:hAnsi="Times New Roman" w:cs="Times New Roman"/>
          <w:color w:val="000000"/>
        </w:rPr>
        <w:t>Acesso em 15. Jul. 2020.</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OLIVEIRA, F. L. B; JÚNIOR, J. J. A</w:t>
      </w:r>
      <w:r w:rsidRPr="00A82A91">
        <w:rPr>
          <w:rFonts w:ascii="Times New Roman" w:hAnsi="Times New Roman" w:cs="Times New Roman"/>
          <w:b/>
          <w:color w:val="000000"/>
        </w:rPr>
        <w:t xml:space="preserve">. </w:t>
      </w:r>
      <w:r w:rsidRPr="005C77E7">
        <w:rPr>
          <w:rFonts w:ascii="Times New Roman" w:hAnsi="Times New Roman" w:cs="Times New Roman"/>
          <w:color w:val="000000"/>
        </w:rPr>
        <w:t>Extensão universitária: contribuições</w:t>
      </w:r>
      <w:r w:rsidRPr="004F7E42">
        <w:rPr>
          <w:rFonts w:ascii="Times New Roman" w:hAnsi="Times New Roman" w:cs="Times New Roman"/>
          <w:color w:val="000000"/>
        </w:rPr>
        <w:t xml:space="preserve"> na</w:t>
      </w:r>
      <w:r>
        <w:rPr>
          <w:rFonts w:ascii="Times New Roman" w:hAnsi="Times New Roman" w:cs="Times New Roman"/>
          <w:color w:val="000000"/>
        </w:rPr>
        <w:t xml:space="preserve"> </w:t>
      </w:r>
      <w:r w:rsidRPr="00A82A91">
        <w:rPr>
          <w:rFonts w:ascii="Times New Roman" w:hAnsi="Times New Roman" w:cs="Times New Roman"/>
          <w:color w:val="000000"/>
        </w:rPr>
        <w:t xml:space="preserve">formação de discentes de Enfermagem. </w:t>
      </w:r>
      <w:r w:rsidRPr="005C77E7">
        <w:rPr>
          <w:rFonts w:ascii="Times New Roman" w:hAnsi="Times New Roman" w:cs="Times New Roman"/>
          <w:b/>
          <w:color w:val="000000"/>
        </w:rPr>
        <w:t>Rev. Bras. Pesq. Saúde</w:t>
      </w:r>
      <w:r w:rsidRPr="00A82A91">
        <w:rPr>
          <w:rFonts w:ascii="Times New Roman" w:hAnsi="Times New Roman" w:cs="Times New Roman"/>
          <w:color w:val="000000"/>
        </w:rPr>
        <w:t xml:space="preserve">, Vitória, </w:t>
      </w:r>
      <w:proofErr w:type="gramStart"/>
      <w:r w:rsidRPr="00A82A91">
        <w:rPr>
          <w:rFonts w:ascii="Times New Roman" w:hAnsi="Times New Roman" w:cs="Times New Roman"/>
          <w:color w:val="000000"/>
        </w:rPr>
        <w:t>17(1):</w:t>
      </w:r>
      <w:proofErr w:type="gramEnd"/>
      <w:r w:rsidRPr="00A82A91">
        <w:rPr>
          <w:rFonts w:ascii="Times New Roman" w:hAnsi="Times New Roman" w:cs="Times New Roman"/>
          <w:color w:val="000000"/>
        </w:rPr>
        <w:t xml:space="preserve">19-24, </w:t>
      </w:r>
      <w:proofErr w:type="spellStart"/>
      <w:r w:rsidRPr="00A82A91">
        <w:rPr>
          <w:rFonts w:ascii="Times New Roman" w:hAnsi="Times New Roman" w:cs="Times New Roman"/>
          <w:color w:val="000000"/>
        </w:rPr>
        <w:t>jan</w:t>
      </w:r>
      <w:proofErr w:type="spellEnd"/>
      <w:r w:rsidRPr="00A82A91">
        <w:rPr>
          <w:rFonts w:ascii="Times New Roman" w:hAnsi="Times New Roman" w:cs="Times New Roman"/>
          <w:color w:val="000000"/>
        </w:rPr>
        <w:t>-mar, 2015</w:t>
      </w:r>
      <w:r>
        <w:rPr>
          <w:rFonts w:ascii="Times New Roman" w:hAnsi="Times New Roman" w:cs="Times New Roman"/>
          <w:color w:val="000000"/>
        </w:rPr>
        <w:t xml:space="preserve">.  </w:t>
      </w:r>
      <w:proofErr w:type="spellStart"/>
      <w:r>
        <w:rPr>
          <w:rFonts w:ascii="Times New Roman" w:hAnsi="Times New Roman" w:cs="Times New Roman"/>
          <w:color w:val="000000"/>
          <w:lang w:val="en-US"/>
        </w:rPr>
        <w:t>Disponível</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em</w:t>
      </w:r>
      <w:proofErr w:type="spellEnd"/>
      <w:r w:rsidR="0090621A">
        <w:rPr>
          <w:rFonts w:ascii="Times New Roman" w:hAnsi="Times New Roman" w:cs="Times New Roman"/>
          <w:color w:val="000000"/>
          <w:lang w:val="en-US"/>
        </w:rPr>
        <w:t>:</w:t>
      </w:r>
      <w:r w:rsidRPr="005C77E7">
        <w:t xml:space="preserve"> </w:t>
      </w:r>
      <w:hyperlink r:id="rId33" w:history="1">
        <w:r w:rsidRPr="009108FB">
          <w:rPr>
            <w:rStyle w:val="Hyperlink"/>
            <w:rFonts w:ascii="Times New Roman" w:hAnsi="Times New Roman" w:cs="Times New Roman"/>
            <w:lang w:val="en-US"/>
          </w:rPr>
          <w:t>https://periodicos.ufes.br/rbps/article/view/12445</w:t>
        </w:r>
      </w:hyperlink>
      <w:r>
        <w:rPr>
          <w:rFonts w:ascii="Times New Roman" w:hAnsi="Times New Roman" w:cs="Times New Roman"/>
          <w:color w:val="000000"/>
          <w:lang w:val="en-US"/>
        </w:rPr>
        <w:t xml:space="preserve">. </w:t>
      </w:r>
      <w:r>
        <w:rPr>
          <w:rFonts w:ascii="Times New Roman" w:hAnsi="Times New Roman" w:cs="Times New Roman"/>
          <w:color w:val="000000"/>
        </w:rPr>
        <w:t xml:space="preserve">Acesso em 16. </w:t>
      </w:r>
      <w:proofErr w:type="gramStart"/>
      <w:r>
        <w:rPr>
          <w:rFonts w:ascii="Times New Roman" w:hAnsi="Times New Roman" w:cs="Times New Roman"/>
          <w:color w:val="000000"/>
        </w:rPr>
        <w:t>jul.</w:t>
      </w:r>
      <w:proofErr w:type="gramEnd"/>
      <w:r>
        <w:rPr>
          <w:rFonts w:ascii="Times New Roman" w:hAnsi="Times New Roman" w:cs="Times New Roman"/>
          <w:color w:val="000000"/>
        </w:rPr>
        <w:t xml:space="preserve"> 2020.</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4F7E42"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OMS - </w:t>
      </w:r>
      <w:r w:rsidRPr="004F7E42">
        <w:rPr>
          <w:rFonts w:ascii="Times New Roman" w:hAnsi="Times New Roman" w:cs="Times New Roman"/>
          <w:color w:val="000000"/>
        </w:rPr>
        <w:t>ORGANIZAÇÃO MUNDIAL DA SAÚDE.</w:t>
      </w:r>
      <w:r w:rsidRPr="004F7E42">
        <w:rPr>
          <w:rFonts w:ascii="Times New Roman" w:hAnsi="Times New Roman" w:cs="Times New Roman"/>
          <w:b/>
          <w:color w:val="000000"/>
        </w:rPr>
        <w:t xml:space="preserve"> </w:t>
      </w:r>
      <w:r w:rsidRPr="001B650E">
        <w:rPr>
          <w:rFonts w:ascii="Times New Roman" w:hAnsi="Times New Roman" w:cs="Times New Roman"/>
          <w:b/>
          <w:color w:val="000000"/>
        </w:rPr>
        <w:t xml:space="preserve">CIF: Classificação Internacional de Funcionalidade, Incapacidade e Saúde. </w:t>
      </w:r>
      <w:proofErr w:type="spellStart"/>
      <w:r w:rsidRPr="004F7E42">
        <w:rPr>
          <w:rFonts w:ascii="Times New Roman" w:hAnsi="Times New Roman" w:cs="Times New Roman"/>
          <w:color w:val="000000"/>
        </w:rPr>
        <w:t>Direcção-Geral</w:t>
      </w:r>
      <w:proofErr w:type="spellEnd"/>
      <w:r w:rsidRPr="004F7E42">
        <w:rPr>
          <w:rFonts w:ascii="Times New Roman" w:hAnsi="Times New Roman" w:cs="Times New Roman"/>
          <w:color w:val="000000"/>
        </w:rPr>
        <w:t xml:space="preserve"> da Saúde/ Tradução e Revisão: Amélia Leitão. </w:t>
      </w:r>
      <w:r>
        <w:rPr>
          <w:rFonts w:ascii="Times New Roman" w:hAnsi="Times New Roman" w:cs="Times New Roman"/>
          <w:color w:val="000000"/>
        </w:rPr>
        <w:t xml:space="preserve">Lisboa, Portugal, p. 238. </w:t>
      </w:r>
      <w:proofErr w:type="gramStart"/>
      <w:r>
        <w:rPr>
          <w:rFonts w:ascii="Times New Roman" w:hAnsi="Times New Roman" w:cs="Times New Roman"/>
          <w:color w:val="000000"/>
        </w:rPr>
        <w:t>2004.</w:t>
      </w:r>
      <w:r w:rsidRPr="004F7E42">
        <w:rPr>
          <w:rFonts w:ascii="Times New Roman" w:hAnsi="Times New Roman" w:cs="Times New Roman"/>
          <w:color w:val="000000"/>
        </w:rPr>
        <w:t xml:space="preserve">19-24, </w:t>
      </w:r>
      <w:proofErr w:type="spellStart"/>
      <w:r w:rsidRPr="004F7E42">
        <w:rPr>
          <w:rFonts w:ascii="Times New Roman" w:hAnsi="Times New Roman" w:cs="Times New Roman"/>
          <w:color w:val="000000"/>
        </w:rPr>
        <w:t>jan</w:t>
      </w:r>
      <w:proofErr w:type="spellEnd"/>
      <w:proofErr w:type="gramEnd"/>
      <w:r w:rsidRPr="004F7E42">
        <w:rPr>
          <w:rFonts w:ascii="Times New Roman" w:hAnsi="Times New Roman" w:cs="Times New Roman"/>
          <w:color w:val="000000"/>
        </w:rPr>
        <w:t>-mar, 2015.</w:t>
      </w:r>
      <w:r w:rsidR="00B0239E">
        <w:rPr>
          <w:rFonts w:ascii="Times New Roman" w:hAnsi="Times New Roman" w:cs="Times New Roman"/>
          <w:color w:val="000000"/>
        </w:rPr>
        <w:t xml:space="preserve"> Disponível em: </w:t>
      </w:r>
      <w:hyperlink r:id="rId34" w:history="1">
        <w:r w:rsidR="00607D41" w:rsidRPr="002F23A3">
          <w:rPr>
            <w:rStyle w:val="Hyperlink"/>
            <w:rFonts w:ascii="Times New Roman" w:hAnsi="Times New Roman" w:cs="Times New Roman"/>
          </w:rPr>
          <w:t>http://biblioteca.cofen.gov.br/wp-content/uploads/2014/10/cif_portugues.pdf</w:t>
        </w:r>
      </w:hyperlink>
      <w:r w:rsidR="00607D41">
        <w:rPr>
          <w:rFonts w:ascii="Times New Roman" w:hAnsi="Times New Roman" w:cs="Times New Roman"/>
          <w:color w:val="000000"/>
        </w:rPr>
        <w:t xml:space="preserve">. </w:t>
      </w:r>
      <w:r w:rsidR="00B0239E">
        <w:rPr>
          <w:rFonts w:ascii="Times New Roman" w:hAnsi="Times New Roman" w:cs="Times New Roman"/>
          <w:color w:val="000000"/>
        </w:rPr>
        <w:t>Acesso em 15. Jul. 2020.</w:t>
      </w:r>
    </w:p>
    <w:p w:rsidR="00BE7C87" w:rsidRDefault="00BE7C8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BE7C87" w:rsidRDefault="00BE7C8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BE7C87" w:rsidRPr="00BE7C87" w:rsidRDefault="00BE7C8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PEREIRA, M. O; REINALDO, A. M. S; VILLA, E. A; GONÇALVES, A. M. </w:t>
      </w:r>
      <w:r w:rsidRPr="00BE7C87">
        <w:rPr>
          <w:rFonts w:ascii="Times New Roman" w:hAnsi="Times New Roman" w:cs="Times New Roman"/>
          <w:color w:val="000000"/>
        </w:rPr>
        <w:t xml:space="preserve">Superando os </w:t>
      </w:r>
      <w:r>
        <w:rPr>
          <w:rFonts w:ascii="Times New Roman" w:hAnsi="Times New Roman" w:cs="Times New Roman"/>
          <w:color w:val="000000"/>
        </w:rPr>
        <w:t xml:space="preserve">desafios para oferecer formação </w:t>
      </w:r>
      <w:r w:rsidRPr="00BE7C87">
        <w:rPr>
          <w:rFonts w:ascii="Times New Roman" w:hAnsi="Times New Roman" w:cs="Times New Roman"/>
          <w:color w:val="000000"/>
        </w:rPr>
        <w:t>de qualidade em enfermagem psiquiátrica</w:t>
      </w:r>
      <w:r>
        <w:rPr>
          <w:rFonts w:ascii="Times New Roman" w:hAnsi="Times New Roman" w:cs="Times New Roman"/>
          <w:color w:val="000000"/>
        </w:rPr>
        <w:t xml:space="preserve">. </w:t>
      </w:r>
      <w:proofErr w:type="spellStart"/>
      <w:r w:rsidRPr="00BE7C87">
        <w:rPr>
          <w:rFonts w:ascii="Times New Roman" w:hAnsi="Times New Roman" w:cs="Times New Roman"/>
          <w:b/>
          <w:color w:val="000000"/>
        </w:rPr>
        <w:t>Rev</w:t>
      </w:r>
      <w:proofErr w:type="spellEnd"/>
      <w:r w:rsidRPr="00BE7C87">
        <w:rPr>
          <w:rFonts w:ascii="Times New Roman" w:hAnsi="Times New Roman" w:cs="Times New Roman"/>
          <w:b/>
          <w:color w:val="000000"/>
        </w:rPr>
        <w:t xml:space="preserve"> </w:t>
      </w:r>
      <w:proofErr w:type="spellStart"/>
      <w:r w:rsidRPr="00BE7C87">
        <w:rPr>
          <w:rFonts w:ascii="Times New Roman" w:hAnsi="Times New Roman" w:cs="Times New Roman"/>
          <w:b/>
          <w:color w:val="000000"/>
        </w:rPr>
        <w:t>Bras</w:t>
      </w:r>
      <w:proofErr w:type="spellEnd"/>
      <w:r w:rsidRPr="00BE7C87">
        <w:rPr>
          <w:rFonts w:ascii="Times New Roman" w:hAnsi="Times New Roman" w:cs="Times New Roman"/>
          <w:b/>
          <w:color w:val="000000"/>
        </w:rPr>
        <w:t xml:space="preserve"> </w:t>
      </w:r>
      <w:proofErr w:type="spellStart"/>
      <w:r w:rsidRPr="00BE7C87">
        <w:rPr>
          <w:rFonts w:ascii="Times New Roman" w:hAnsi="Times New Roman" w:cs="Times New Roman"/>
          <w:b/>
          <w:color w:val="000000"/>
        </w:rPr>
        <w:t>Enferm</w:t>
      </w:r>
      <w:proofErr w:type="spellEnd"/>
      <w:r w:rsidRPr="00BE7C87">
        <w:rPr>
          <w:rFonts w:ascii="Times New Roman" w:hAnsi="Times New Roman" w:cs="Times New Roman"/>
          <w:b/>
          <w:color w:val="000000"/>
        </w:rPr>
        <w:t xml:space="preserve">. </w:t>
      </w:r>
      <w:proofErr w:type="gramStart"/>
      <w:r w:rsidRPr="00BE7C87">
        <w:rPr>
          <w:rFonts w:ascii="Times New Roman" w:hAnsi="Times New Roman" w:cs="Times New Roman"/>
          <w:b/>
          <w:color w:val="000000"/>
        </w:rPr>
        <w:t>2020;</w:t>
      </w:r>
      <w:proofErr w:type="gramEnd"/>
      <w:r w:rsidRPr="00BE7C87">
        <w:rPr>
          <w:rFonts w:ascii="Times New Roman" w:hAnsi="Times New Roman" w:cs="Times New Roman"/>
          <w:b/>
          <w:color w:val="000000"/>
        </w:rPr>
        <w:t>73(1):e20180208</w:t>
      </w:r>
      <w:r>
        <w:rPr>
          <w:rFonts w:ascii="Times New Roman" w:hAnsi="Times New Roman" w:cs="Times New Roman"/>
          <w:b/>
          <w:color w:val="000000"/>
        </w:rPr>
        <w:t xml:space="preserve">. </w:t>
      </w:r>
      <w:r>
        <w:rPr>
          <w:rFonts w:ascii="Times New Roman" w:hAnsi="Times New Roman" w:cs="Times New Roman"/>
          <w:color w:val="000000"/>
        </w:rPr>
        <w:t xml:space="preserve">Disponível em: </w:t>
      </w:r>
      <w:hyperlink r:id="rId35" w:history="1">
        <w:r w:rsidR="00FF72CB" w:rsidRPr="002F23A3">
          <w:rPr>
            <w:rStyle w:val="Hyperlink"/>
            <w:rFonts w:ascii="Times New Roman" w:hAnsi="Times New Roman" w:cs="Times New Roman"/>
          </w:rPr>
          <w:t>http://www.revenf.bvs.br/pdf/reben/v73n1/ pt_0034-7167-reben-73-01-e20180208.pdf</w:t>
        </w:r>
      </w:hyperlink>
      <w:r>
        <w:rPr>
          <w:rFonts w:ascii="Times New Roman" w:hAnsi="Times New Roman" w:cs="Times New Roman"/>
          <w:color w:val="000000"/>
        </w:rPr>
        <w:t>. Acesso em 03. Ago. 2020.</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4F7E42"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PEREIRA, T. I. A. F. A. </w:t>
      </w:r>
      <w:r w:rsidRPr="00A82A91">
        <w:rPr>
          <w:rFonts w:ascii="Times New Roman" w:hAnsi="Times New Roman" w:cs="Times New Roman"/>
          <w:b/>
          <w:color w:val="000000"/>
        </w:rPr>
        <w:t>A Estratégia de Saúde da Família na garantia do acesso da criança com deficiência à rede de atenção</w:t>
      </w:r>
      <w:proofErr w:type="gramStart"/>
      <w:r w:rsidR="00FF72CB">
        <w:rPr>
          <w:rFonts w:ascii="Times New Roman" w:hAnsi="Times New Roman" w:cs="Times New Roman"/>
          <w:color w:val="000000"/>
        </w:rPr>
        <w:t>.</w:t>
      </w:r>
      <w:r w:rsidRPr="004F7E42">
        <w:rPr>
          <w:rFonts w:ascii="Times New Roman" w:hAnsi="Times New Roman" w:cs="Times New Roman"/>
          <w:color w:val="000000"/>
        </w:rPr>
        <w:t>.</w:t>
      </w:r>
      <w:proofErr w:type="gramEnd"/>
      <w:r w:rsidRPr="004F7E42">
        <w:rPr>
          <w:rFonts w:ascii="Times New Roman" w:hAnsi="Times New Roman" w:cs="Times New Roman"/>
          <w:color w:val="000000"/>
        </w:rPr>
        <w:t xml:space="preserve"> Dissertação (Saúde Pública) - Escola Nacional de Saúde Pública Sergio Arouca,</w:t>
      </w:r>
      <w:r w:rsidR="00FF72CB" w:rsidRPr="00FF72CB">
        <w:rPr>
          <w:rFonts w:ascii="Times New Roman" w:hAnsi="Times New Roman" w:cs="Times New Roman"/>
          <w:color w:val="000000"/>
        </w:rPr>
        <w:t xml:space="preserve"> </w:t>
      </w:r>
      <w:r w:rsidR="00FF72CB" w:rsidRPr="004F7E42">
        <w:rPr>
          <w:rFonts w:ascii="Times New Roman" w:hAnsi="Times New Roman" w:cs="Times New Roman"/>
          <w:color w:val="000000"/>
        </w:rPr>
        <w:t>134 f</w:t>
      </w:r>
      <w:r w:rsidR="00FF72CB">
        <w:rPr>
          <w:rFonts w:ascii="Times New Roman" w:hAnsi="Times New Roman" w:cs="Times New Roman"/>
          <w:color w:val="000000"/>
        </w:rPr>
        <w:t>,</w:t>
      </w:r>
      <w:proofErr w:type="gramStart"/>
      <w:r w:rsidR="00FF72CB">
        <w:rPr>
          <w:rFonts w:ascii="Times New Roman" w:hAnsi="Times New Roman" w:cs="Times New Roman"/>
          <w:color w:val="000000"/>
        </w:rPr>
        <w:t xml:space="preserve"> </w:t>
      </w:r>
      <w:r w:rsidRPr="004F7E42">
        <w:rPr>
          <w:rFonts w:ascii="Times New Roman" w:hAnsi="Times New Roman" w:cs="Times New Roman"/>
          <w:color w:val="000000"/>
        </w:rPr>
        <w:t xml:space="preserve"> </w:t>
      </w:r>
      <w:proofErr w:type="gramEnd"/>
      <w:r w:rsidRPr="004F7E42">
        <w:rPr>
          <w:rFonts w:ascii="Times New Roman" w:hAnsi="Times New Roman" w:cs="Times New Roman"/>
          <w:color w:val="000000"/>
        </w:rPr>
        <w:t>Rio de Janeiro, 2016.</w:t>
      </w:r>
      <w:r w:rsidR="00B0239E">
        <w:rPr>
          <w:rFonts w:ascii="Times New Roman" w:hAnsi="Times New Roman" w:cs="Times New Roman"/>
          <w:color w:val="000000"/>
        </w:rPr>
        <w:t xml:space="preserve"> Disponível em:</w:t>
      </w:r>
      <w:r w:rsidR="00607D41">
        <w:rPr>
          <w:rFonts w:ascii="Times New Roman" w:hAnsi="Times New Roman" w:cs="Times New Roman"/>
          <w:color w:val="000000"/>
        </w:rPr>
        <w:t xml:space="preserve"> </w:t>
      </w:r>
      <w:hyperlink r:id="rId36" w:history="1">
        <w:r w:rsidR="00FF72CB" w:rsidRPr="002F23A3">
          <w:rPr>
            <w:rStyle w:val="Hyperlink"/>
            <w:rFonts w:ascii="Times New Roman" w:hAnsi="Times New Roman" w:cs="Times New Roman"/>
          </w:rPr>
          <w:t>https://www.arca.fiocruz.br/handle /icict/20550</w:t>
        </w:r>
      </w:hyperlink>
      <w:r w:rsidR="00607D41">
        <w:rPr>
          <w:rFonts w:ascii="Times New Roman" w:hAnsi="Times New Roman" w:cs="Times New Roman"/>
          <w:color w:val="000000"/>
        </w:rPr>
        <w:t xml:space="preserve">. </w:t>
      </w:r>
      <w:r w:rsidR="00B0239E">
        <w:rPr>
          <w:rFonts w:ascii="Times New Roman" w:hAnsi="Times New Roman" w:cs="Times New Roman"/>
          <w:color w:val="000000"/>
        </w:rPr>
        <w:t>Acesso em 15. Jul. 2020.</w:t>
      </w:r>
    </w:p>
    <w:p w:rsidR="00861FC7" w:rsidRDefault="00B0239E"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 </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SANTOS, L. E; SCHNEIDER, F. V. M; FREITAG, V. L; COLOMÉ, I. C. S</w:t>
      </w:r>
      <w:r w:rsidRPr="00A82A91">
        <w:rPr>
          <w:rFonts w:ascii="Times New Roman" w:hAnsi="Times New Roman" w:cs="Times New Roman"/>
          <w:b/>
          <w:color w:val="000000"/>
        </w:rPr>
        <w:t xml:space="preserve">. </w:t>
      </w:r>
      <w:r w:rsidRPr="001B650E">
        <w:rPr>
          <w:rFonts w:ascii="Times New Roman" w:hAnsi="Times New Roman" w:cs="Times New Roman"/>
          <w:color w:val="000000"/>
        </w:rPr>
        <w:t>Vivências acadêmicas em programa de educação na rede de atenção a pessoas com deficiência</w:t>
      </w:r>
      <w:r w:rsidRPr="004F7E42">
        <w:rPr>
          <w:rFonts w:ascii="Times New Roman" w:hAnsi="Times New Roman" w:cs="Times New Roman"/>
          <w:color w:val="000000"/>
        </w:rPr>
        <w:t xml:space="preserve">. </w:t>
      </w:r>
      <w:proofErr w:type="spellStart"/>
      <w:r w:rsidRPr="001B650E">
        <w:rPr>
          <w:rFonts w:ascii="Times New Roman" w:hAnsi="Times New Roman" w:cs="Times New Roman"/>
          <w:b/>
          <w:color w:val="000000"/>
        </w:rPr>
        <w:t>Rev</w:t>
      </w:r>
      <w:proofErr w:type="spellEnd"/>
      <w:r w:rsidRPr="001B650E">
        <w:rPr>
          <w:rFonts w:ascii="Times New Roman" w:hAnsi="Times New Roman" w:cs="Times New Roman"/>
          <w:b/>
          <w:color w:val="000000"/>
        </w:rPr>
        <w:t xml:space="preserve"> </w:t>
      </w:r>
      <w:proofErr w:type="spellStart"/>
      <w:r w:rsidRPr="001B650E">
        <w:rPr>
          <w:rFonts w:ascii="Times New Roman" w:hAnsi="Times New Roman" w:cs="Times New Roman"/>
          <w:b/>
          <w:color w:val="000000"/>
        </w:rPr>
        <w:t>Bras</w:t>
      </w:r>
      <w:proofErr w:type="spellEnd"/>
      <w:r w:rsidRPr="001B650E">
        <w:rPr>
          <w:rFonts w:ascii="Times New Roman" w:hAnsi="Times New Roman" w:cs="Times New Roman"/>
          <w:b/>
          <w:color w:val="000000"/>
        </w:rPr>
        <w:t xml:space="preserve"> Promoção Saúde</w:t>
      </w:r>
      <w:r w:rsidRPr="004F7E42">
        <w:rPr>
          <w:rFonts w:ascii="Times New Roman" w:hAnsi="Times New Roman" w:cs="Times New Roman"/>
          <w:color w:val="000000"/>
        </w:rPr>
        <w:t>, Fortaleza, 31(2): 1-6, abr./jun., 2018.</w:t>
      </w:r>
      <w:r>
        <w:rPr>
          <w:rFonts w:ascii="Times New Roman" w:hAnsi="Times New Roman" w:cs="Times New Roman"/>
          <w:color w:val="000000"/>
        </w:rPr>
        <w:t xml:space="preserve"> Disponível em: </w:t>
      </w:r>
      <w:hyperlink r:id="rId37" w:history="1">
        <w:r w:rsidRPr="009108FB">
          <w:rPr>
            <w:rStyle w:val="Hyperlink"/>
            <w:rFonts w:ascii="Times New Roman" w:hAnsi="Times New Roman" w:cs="Times New Roman"/>
          </w:rPr>
          <w:t>https://periodicos.unifor.br/RBPS/article/view/6865</w:t>
        </w:r>
      </w:hyperlink>
      <w:r>
        <w:rPr>
          <w:rFonts w:ascii="Times New Roman" w:hAnsi="Times New Roman" w:cs="Times New Roman"/>
          <w:color w:val="000000"/>
        </w:rPr>
        <w:t>. Acesso em 15. Jul. 2020.</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SILVA, C. S. S. L; KOOPMANS, F. F; DAHER, D. V. </w:t>
      </w:r>
      <w:r w:rsidRPr="001B650E">
        <w:rPr>
          <w:rFonts w:ascii="Times New Roman" w:hAnsi="Times New Roman" w:cs="Times New Roman"/>
          <w:color w:val="000000"/>
        </w:rPr>
        <w:t>O Diagnóstico Situacional como ferramenta para o planejamento de ações na Atenção Primária a Saúde.</w:t>
      </w:r>
      <w:r w:rsidRPr="004F7E42">
        <w:rPr>
          <w:rFonts w:ascii="Times New Roman" w:hAnsi="Times New Roman" w:cs="Times New Roman"/>
          <w:color w:val="000000"/>
        </w:rPr>
        <w:t xml:space="preserve"> </w:t>
      </w:r>
      <w:r w:rsidRPr="001B650E">
        <w:rPr>
          <w:rFonts w:ascii="Times New Roman" w:hAnsi="Times New Roman" w:cs="Times New Roman"/>
          <w:b/>
          <w:color w:val="000000"/>
        </w:rPr>
        <w:t>Revista Pró-</w:t>
      </w:r>
      <w:proofErr w:type="spellStart"/>
      <w:r w:rsidRPr="001B650E">
        <w:rPr>
          <w:rFonts w:ascii="Times New Roman" w:hAnsi="Times New Roman" w:cs="Times New Roman"/>
          <w:b/>
          <w:color w:val="000000"/>
        </w:rPr>
        <w:t>UniverSUS</w:t>
      </w:r>
      <w:proofErr w:type="spellEnd"/>
      <w:r w:rsidRPr="001B650E">
        <w:rPr>
          <w:rFonts w:ascii="Times New Roman" w:hAnsi="Times New Roman" w:cs="Times New Roman"/>
          <w:b/>
          <w:color w:val="000000"/>
        </w:rPr>
        <w:t>.</w:t>
      </w:r>
      <w:r w:rsidRPr="004F7E42">
        <w:rPr>
          <w:rFonts w:ascii="Times New Roman" w:hAnsi="Times New Roman" w:cs="Times New Roman"/>
          <w:color w:val="000000"/>
        </w:rPr>
        <w:t xml:space="preserve"> 2016 Jan./Jun.; 07 (2): 30-33. Disponível em: </w:t>
      </w:r>
      <w:hyperlink r:id="rId38" w:history="1">
        <w:r w:rsidR="00FF72CB" w:rsidRPr="002F23A3">
          <w:rPr>
            <w:rStyle w:val="Hyperlink"/>
            <w:rFonts w:ascii="Times New Roman" w:hAnsi="Times New Roman" w:cs="Times New Roman"/>
          </w:rPr>
          <w:t>http://editora.universidadedevassouras.edu.br/index.php/RPU/article/view/345</w:t>
        </w:r>
      </w:hyperlink>
      <w:r>
        <w:rPr>
          <w:rFonts w:ascii="Times New Roman" w:hAnsi="Times New Roman" w:cs="Times New Roman"/>
          <w:color w:val="000000"/>
        </w:rPr>
        <w:t xml:space="preserve">. </w:t>
      </w:r>
      <w:r w:rsidRPr="004F7E42">
        <w:rPr>
          <w:rFonts w:ascii="Times New Roman" w:hAnsi="Times New Roman" w:cs="Times New Roman"/>
          <w:color w:val="000000"/>
        </w:rPr>
        <w:t xml:space="preserve">Acesso em 16. </w:t>
      </w:r>
      <w:proofErr w:type="gramStart"/>
      <w:r w:rsidRPr="004F7E42">
        <w:rPr>
          <w:rFonts w:ascii="Times New Roman" w:hAnsi="Times New Roman" w:cs="Times New Roman"/>
          <w:color w:val="000000"/>
        </w:rPr>
        <w:t>jul.</w:t>
      </w:r>
      <w:proofErr w:type="gramEnd"/>
      <w:r w:rsidRPr="004F7E42">
        <w:rPr>
          <w:rFonts w:ascii="Times New Roman" w:hAnsi="Times New Roman" w:cs="Times New Roman"/>
          <w:color w:val="000000"/>
        </w:rPr>
        <w:t xml:space="preserve"> 2020.</w:t>
      </w: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861FC7" w:rsidRDefault="00861FC7"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p>
    <w:p w:rsidR="000C50FB" w:rsidRPr="004F7E42" w:rsidRDefault="000C50FB" w:rsidP="00633FE8">
      <w:pPr>
        <w:pBdr>
          <w:top w:val="nil"/>
          <w:left w:val="nil"/>
          <w:bottom w:val="nil"/>
          <w:right w:val="nil"/>
          <w:between w:val="nil"/>
        </w:pBdr>
        <w:tabs>
          <w:tab w:val="left" w:pos="426"/>
        </w:tabs>
        <w:suppressAutoHyphens/>
        <w:textDirection w:val="btLr"/>
        <w:textAlignment w:val="top"/>
        <w:outlineLvl w:val="0"/>
        <w:rPr>
          <w:rFonts w:ascii="Times New Roman" w:hAnsi="Times New Roman" w:cs="Times New Roman"/>
          <w:color w:val="000000"/>
        </w:rPr>
      </w:pPr>
      <w:r w:rsidRPr="004F7E42">
        <w:rPr>
          <w:rFonts w:ascii="Times New Roman" w:hAnsi="Times New Roman" w:cs="Times New Roman"/>
          <w:color w:val="000000"/>
        </w:rPr>
        <w:t xml:space="preserve">VARGAS, L. M. </w:t>
      </w:r>
      <w:r w:rsidRPr="00A82A91">
        <w:rPr>
          <w:rFonts w:ascii="Times New Roman" w:hAnsi="Times New Roman" w:cs="Times New Roman"/>
          <w:b/>
          <w:color w:val="000000"/>
        </w:rPr>
        <w:t>Contribuição de um programa de intervenção no desenvolvimento das habilidades motoras fundamentais de crianças com deficiência intelectual</w:t>
      </w:r>
      <w:r w:rsidRPr="004F7E42">
        <w:rPr>
          <w:rFonts w:ascii="Times New Roman" w:hAnsi="Times New Roman" w:cs="Times New Roman"/>
          <w:color w:val="000000"/>
        </w:rPr>
        <w:t xml:space="preserve">. 2015. </w:t>
      </w:r>
      <w:proofErr w:type="gramStart"/>
      <w:r w:rsidRPr="004F7E42">
        <w:rPr>
          <w:rFonts w:ascii="Times New Roman" w:hAnsi="Times New Roman" w:cs="Times New Roman"/>
          <w:color w:val="000000"/>
        </w:rPr>
        <w:t>1</w:t>
      </w:r>
      <w:proofErr w:type="gramEnd"/>
      <w:r w:rsidRPr="004F7E42">
        <w:rPr>
          <w:rFonts w:ascii="Times New Roman" w:hAnsi="Times New Roman" w:cs="Times New Roman"/>
          <w:color w:val="000000"/>
        </w:rPr>
        <w:t xml:space="preserve"> recurso online ( 188 p.). Tese (doutorado) - Universidade Estadual de Campinas, Faculdade de Educação Física</w:t>
      </w:r>
      <w:r>
        <w:rPr>
          <w:rFonts w:ascii="Times New Roman" w:hAnsi="Times New Roman" w:cs="Times New Roman"/>
          <w:color w:val="000000"/>
        </w:rPr>
        <w:t xml:space="preserve">, Campinas, SP. Disponível em: </w:t>
      </w:r>
      <w:hyperlink r:id="rId39" w:history="1">
        <w:r w:rsidRPr="009108FB">
          <w:rPr>
            <w:rStyle w:val="Hyperlink"/>
            <w:rFonts w:ascii="Times New Roman" w:hAnsi="Times New Roman" w:cs="Times New Roman"/>
          </w:rPr>
          <w:t>http://www.repositorio.unic</w:t>
        </w:r>
        <w:bookmarkStart w:id="0" w:name="_GoBack"/>
        <w:bookmarkEnd w:id="0"/>
        <w:r w:rsidRPr="009108FB">
          <w:rPr>
            <w:rStyle w:val="Hyperlink"/>
            <w:rFonts w:ascii="Times New Roman" w:hAnsi="Times New Roman" w:cs="Times New Roman"/>
          </w:rPr>
          <w:t>amp.br/handle/REPOSIP/274698</w:t>
        </w:r>
      </w:hyperlink>
      <w:r w:rsidRPr="004F7E42">
        <w:rPr>
          <w:rFonts w:ascii="Times New Roman" w:hAnsi="Times New Roman" w:cs="Times New Roman"/>
          <w:color w:val="000000"/>
        </w:rPr>
        <w:t>. Acesso em: 10 jun. 2020.</w:t>
      </w:r>
    </w:p>
    <w:sectPr w:rsidR="000C50FB" w:rsidRPr="004F7E42" w:rsidSect="00F76107">
      <w:footerReference w:type="default" r:id="rId40"/>
      <w:headerReference w:type="first" r:id="rId41"/>
      <w:footerReference w:type="first" r:id="rId4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C0" w:rsidRDefault="00732BC0" w:rsidP="00324CA4">
      <w:r>
        <w:separator/>
      </w:r>
    </w:p>
  </w:endnote>
  <w:endnote w:type="continuationSeparator" w:id="0">
    <w:p w:rsidR="00732BC0" w:rsidRDefault="00732BC0"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C0" w:rsidRDefault="00732BC0" w:rsidP="00324CA4">
      <w:r>
        <w:separator/>
      </w:r>
    </w:p>
  </w:footnote>
  <w:footnote w:type="continuationSeparator" w:id="0">
    <w:p w:rsidR="00732BC0" w:rsidRDefault="00732BC0"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408B7"/>
    <w:rsid w:val="00053C1A"/>
    <w:rsid w:val="00055263"/>
    <w:rsid w:val="0007581E"/>
    <w:rsid w:val="00077A29"/>
    <w:rsid w:val="000C50FB"/>
    <w:rsid w:val="00140702"/>
    <w:rsid w:val="00196C5B"/>
    <w:rsid w:val="001B650E"/>
    <w:rsid w:val="001C422C"/>
    <w:rsid w:val="001D4148"/>
    <w:rsid w:val="0021344E"/>
    <w:rsid w:val="00213A0C"/>
    <w:rsid w:val="002270C9"/>
    <w:rsid w:val="00324CA4"/>
    <w:rsid w:val="0036329B"/>
    <w:rsid w:val="00394D31"/>
    <w:rsid w:val="004D6CFE"/>
    <w:rsid w:val="00515D5C"/>
    <w:rsid w:val="00544C43"/>
    <w:rsid w:val="00581C58"/>
    <w:rsid w:val="005B421F"/>
    <w:rsid w:val="005C77E7"/>
    <w:rsid w:val="006022C8"/>
    <w:rsid w:val="00607D41"/>
    <w:rsid w:val="00612761"/>
    <w:rsid w:val="00633FE8"/>
    <w:rsid w:val="006D3EA1"/>
    <w:rsid w:val="00702EEC"/>
    <w:rsid w:val="007107C5"/>
    <w:rsid w:val="00732BC0"/>
    <w:rsid w:val="0081238A"/>
    <w:rsid w:val="00861FC7"/>
    <w:rsid w:val="0090621A"/>
    <w:rsid w:val="009109F0"/>
    <w:rsid w:val="00990642"/>
    <w:rsid w:val="009F1601"/>
    <w:rsid w:val="00A33196"/>
    <w:rsid w:val="00A61910"/>
    <w:rsid w:val="00A77C54"/>
    <w:rsid w:val="00B0239E"/>
    <w:rsid w:val="00B466BF"/>
    <w:rsid w:val="00B7345D"/>
    <w:rsid w:val="00BD6489"/>
    <w:rsid w:val="00BE7C87"/>
    <w:rsid w:val="00C07A21"/>
    <w:rsid w:val="00C91163"/>
    <w:rsid w:val="00CC35C1"/>
    <w:rsid w:val="00CC5289"/>
    <w:rsid w:val="00D46200"/>
    <w:rsid w:val="00D87E81"/>
    <w:rsid w:val="00DD128A"/>
    <w:rsid w:val="00DE53ED"/>
    <w:rsid w:val="00E8650C"/>
    <w:rsid w:val="00F06DC7"/>
    <w:rsid w:val="00F76107"/>
    <w:rsid w:val="00FC2840"/>
    <w:rsid w:val="00FE3754"/>
    <w:rsid w:val="00FF72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semiHidden/>
    <w:unhideWhenUsed/>
    <w:rsid w:val="00196C5B"/>
    <w:pPr>
      <w:spacing w:before="100" w:beforeAutospacing="1" w:after="100" w:afterAutospacing="1"/>
    </w:pPr>
    <w:rPr>
      <w:rFonts w:ascii="Times New Roman" w:eastAsia="Times New Roman" w:hAnsi="Times New Roman" w:cs="Times New Roman"/>
    </w:rPr>
  </w:style>
  <w:style w:type="paragraph" w:styleId="PargrafodaLista">
    <w:name w:val="List Paragraph"/>
    <w:basedOn w:val="Normal"/>
    <w:uiPriority w:val="34"/>
    <w:qFormat/>
    <w:rsid w:val="00581C58"/>
    <w:pPr>
      <w:ind w:left="720"/>
      <w:contextualSpacing/>
    </w:pPr>
  </w:style>
  <w:style w:type="character" w:styleId="HiperlinkVisitado">
    <w:name w:val="FollowedHyperlink"/>
    <w:basedOn w:val="Fontepargpadro"/>
    <w:uiPriority w:val="99"/>
    <w:semiHidden/>
    <w:unhideWhenUsed/>
    <w:rsid w:val="00FF72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semiHidden/>
    <w:unhideWhenUsed/>
    <w:rsid w:val="00196C5B"/>
    <w:pPr>
      <w:spacing w:before="100" w:beforeAutospacing="1" w:after="100" w:afterAutospacing="1"/>
    </w:pPr>
    <w:rPr>
      <w:rFonts w:ascii="Times New Roman" w:eastAsia="Times New Roman" w:hAnsi="Times New Roman" w:cs="Times New Roman"/>
    </w:rPr>
  </w:style>
  <w:style w:type="paragraph" w:styleId="PargrafodaLista">
    <w:name w:val="List Paragraph"/>
    <w:basedOn w:val="Normal"/>
    <w:uiPriority w:val="34"/>
    <w:qFormat/>
    <w:rsid w:val="00581C58"/>
    <w:pPr>
      <w:ind w:left="720"/>
      <w:contextualSpacing/>
    </w:pPr>
  </w:style>
  <w:style w:type="character" w:styleId="HiperlinkVisitado">
    <w:name w:val="FollowedHyperlink"/>
    <w:basedOn w:val="Fontepargpadro"/>
    <w:uiPriority w:val="99"/>
    <w:semiHidden/>
    <w:unhideWhenUsed/>
    <w:rsid w:val="00FF7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634364214">
      <w:bodyDiv w:val="1"/>
      <w:marLeft w:val="0"/>
      <w:marRight w:val="0"/>
      <w:marTop w:val="0"/>
      <w:marBottom w:val="0"/>
      <w:divBdr>
        <w:top w:val="none" w:sz="0" w:space="0" w:color="auto"/>
        <w:left w:val="none" w:sz="0" w:space="0" w:color="auto"/>
        <w:bottom w:val="none" w:sz="0" w:space="0" w:color="auto"/>
        <w:right w:val="none" w:sz="0" w:space="0" w:color="auto"/>
      </w:divBdr>
    </w:div>
    <w:div w:id="1768501629">
      <w:bodyDiv w:val="1"/>
      <w:marLeft w:val="0"/>
      <w:marRight w:val="0"/>
      <w:marTop w:val="0"/>
      <w:marBottom w:val="0"/>
      <w:divBdr>
        <w:top w:val="none" w:sz="0" w:space="0" w:color="auto"/>
        <w:left w:val="none" w:sz="0" w:space="0" w:color="auto"/>
        <w:bottom w:val="none" w:sz="0" w:space="0" w:color="auto"/>
        <w:right w:val="none" w:sz="0" w:space="0" w:color="auto"/>
      </w:divBdr>
    </w:div>
    <w:div w:id="21112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riodicos.ufpe.br/revistas/revistaenfermagem/article/viewFile/15265/18065" TargetMode="External"/><Relationship Id="rId18" Type="http://schemas.openxmlformats.org/officeDocument/2006/relationships/hyperlink" Target="http://bvsms.saude.gov.br/bvs/saudelegis/gm/2002/prt1060_%2005_06_2002.html" TargetMode="External"/><Relationship Id="rId26" Type="http://schemas.openxmlformats.org/officeDocument/2006/relationships/hyperlink" Target="https://www.scielo.br/%20pdf/cadbto/v28n1/2526-8910-cadbto-2526-8910ctoAO1820.pdf" TargetMode="External"/><Relationship Id="rId39" Type="http://schemas.openxmlformats.org/officeDocument/2006/relationships/hyperlink" Target="http://www.repositorio.unicamp.br/handle/REPOSIP/274698" TargetMode="External"/><Relationship Id="rId3" Type="http://schemas.openxmlformats.org/officeDocument/2006/relationships/styles" Target="styles.xml"/><Relationship Id="rId21" Type="http://schemas.openxmlformats.org/officeDocument/2006/relationships/hyperlink" Target="http://www.repositorio.ufc.br/handle/riufc/33707" TargetMode="External"/><Relationship Id="rId34" Type="http://schemas.openxmlformats.org/officeDocument/2006/relationships/hyperlink" Target="http://biblioteca.cofen.gov.br/wp-content/uploads/2014/10/cif_portugues.pdf"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anais.ueg.br/index.%20php/ciced/article/view/10507" TargetMode="External"/><Relationship Id="rId17" Type="http://schemas.openxmlformats.org/officeDocument/2006/relationships/hyperlink" Target="https://bvsms.saude.gov.br/bvs/publicacoes/%20linha_cuidado_atencao_pessoas_transtorno.pdf" TargetMode="External"/><Relationship Id="rId25" Type="http://schemas.openxmlformats.org/officeDocument/2006/relationships/hyperlink" Target="http://apaebrasil.org.br/pagina/a-apae" TargetMode="External"/><Relationship Id="rId33" Type="http://schemas.openxmlformats.org/officeDocument/2006/relationships/hyperlink" Target="https://periodicos.ufes.br/rbps/article/view/12445" TargetMode="External"/><Relationship Id="rId38" Type="http://schemas.openxmlformats.org/officeDocument/2006/relationships/hyperlink" Target="http://editora.universidadedevassouras.edu.br/index.php/RPU/article/view/345" TargetMode="External"/><Relationship Id="rId2" Type="http://schemas.openxmlformats.org/officeDocument/2006/relationships/numbering" Target="numbering.xml"/><Relationship Id="rId16" Type="http://schemas.openxmlformats.org/officeDocument/2006/relationships/hyperlink" Target="http://bvsms.saude.gov.br/bvs/publicacoes/diretrizes_atencao_pessoa_sindrome_down.pdf" TargetMode="External"/><Relationship Id="rId20" Type="http://schemas.openxmlformats.org/officeDocument/2006/relationships/hyperlink" Target="https://repositorio.ufsc.br/xmlui/handle/123456789/135814" TargetMode="External"/><Relationship Id="rId29" Type="http://schemas.openxmlformats.org/officeDocument/2006/relationships/hyperlink" Target="http://biblioteca.ibge.gov.br/visualizacao/livros/liv94522.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ssio.silva011@gmail.com" TargetMode="External"/><Relationship Id="rId24" Type="http://schemas.openxmlformats.org/officeDocument/2006/relationships/hyperlink" Target="https://bdm.unb.br/bitstream/10483/15852/1/2015_%20RosaMariaOliveiraDaCunha_tcc.pdf" TargetMode="External"/><Relationship Id="rId32" Type="http://schemas.openxmlformats.org/officeDocument/2006/relationships/hyperlink" Target="https://digitalrepository.unm.edu/%20lasm_pt/326/" TargetMode="External"/><Relationship Id="rId37" Type="http://schemas.openxmlformats.org/officeDocument/2006/relationships/hyperlink" Target="https://periodicos.unifor.br/RBPS/article/view/6865"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cielo.br/pdf/rbee/v23n4/1413-6538-rbee-23-04-0577.pdf" TargetMode="External"/><Relationship Id="rId23" Type="http://schemas.openxmlformats.org/officeDocument/2006/relationships/hyperlink" Target="https://repositorio.ufmg.br/handle/1843/ANDO-AMTNHF" TargetMode="External"/><Relationship Id="rId28" Type="http://schemas.openxmlformats.org/officeDocument/2006/relationships/hyperlink" Target="http://www.repositorio.ufc.br/handle/riufc/%2033717" TargetMode="External"/><Relationship Id="rId36" Type="http://schemas.openxmlformats.org/officeDocument/2006/relationships/hyperlink" Target="https://www.arca.fiocruz.br/handle%20/icict/20550" TargetMode="External"/><Relationship Id="rId10" Type="http://schemas.openxmlformats.org/officeDocument/2006/relationships/hyperlink" Target="mailto:socepis1@gmail.com" TargetMode="External"/><Relationship Id="rId19" Type="http://schemas.openxmlformats.org/officeDocument/2006/relationships/hyperlink" Target="https://www.in.gov.br/materia/-/asset_publisher/Kujrw0TZC2Mb/content/id/55877808" TargetMode="External"/><Relationship Id="rId31" Type="http://schemas.openxmlformats.org/officeDocument/2006/relationships/hyperlink" Target="https://cdn.publisher.gn1.link/reme.org.br/pdf/e1294.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cepis1@gmail.com" TargetMode="External"/><Relationship Id="rId14" Type="http://schemas.openxmlformats.org/officeDocument/2006/relationships/hyperlink" Target="https://revistas.ufpr.br/cogitare/article/view/37301" TargetMode="External"/><Relationship Id="rId22" Type="http://schemas.openxmlformats.org/officeDocument/2006/relationships/hyperlink" Target="http://repositorio.unifap.br:80/jspui/handle/%20123456789/206" TargetMode="External"/><Relationship Id="rId27" Type="http://schemas.openxmlformats.org/officeDocument/2006/relationships/hyperlink" Target="http://www.univates.com.br/revistas/index.php/cadped/article/view/946/934" TargetMode="External"/><Relationship Id="rId30" Type="http://schemas.openxmlformats.org/officeDocument/2006/relationships/hyperlink" Target="https://repositorio.ufmg.br/%20handle/1843/BUBD-AP6G75" TargetMode="External"/><Relationship Id="rId35" Type="http://schemas.openxmlformats.org/officeDocument/2006/relationships/hyperlink" Target="http://www.revenf.bvs.br/pdf/reben/v73n1/%20pt_0034-7167-reben-73-01-e20180208.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3.png"/><Relationship Id="rId7"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1887-D66F-4418-B47C-0DBBD621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6130</Words>
  <Characters>33105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Cassio Sousa</cp:lastModifiedBy>
  <cp:revision>23</cp:revision>
  <cp:lastPrinted>2020-07-04T16:53:00Z</cp:lastPrinted>
  <dcterms:created xsi:type="dcterms:W3CDTF">2020-07-02T11:52:00Z</dcterms:created>
  <dcterms:modified xsi:type="dcterms:W3CDTF">2020-08-04T14:55:00Z</dcterms:modified>
</cp:coreProperties>
</file>