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9FA71" w14:textId="77777777" w:rsidR="000E0B8C" w:rsidRDefault="000E0B8C" w:rsidP="00ED178E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</w:p>
    <w:p w14:paraId="2D415AAF" w14:textId="654E7EBE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D41D0" w:rsidRPr="006D41D0">
            <w:rPr>
              <w:rFonts w:ascii="Times New Roman" w:hAnsi="Times New Roman" w:cs="Times New Roman"/>
            </w:rPr>
            <w:t>Eixo 5 - Temas livres</w:t>
          </w:r>
          <w:r w:rsidR="006D41D0">
            <w:t>.</w:t>
          </w:r>
        </w:sdtContent>
      </w:sdt>
    </w:p>
    <w:p w14:paraId="3F40BB39" w14:textId="20D4EF0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D41D0" w:rsidRPr="006D41D0">
            <w:rPr>
              <w:rFonts w:ascii="Times New Roman" w:hAnsi="Times New Roman" w:cs="Times New Roman"/>
              <w:sz w:val="28"/>
              <w:szCs w:val="28"/>
            </w:rPr>
            <w:t>MÉTODOS NÃO FARM</w:t>
          </w:r>
          <w:r w:rsidR="005B1C47">
            <w:rPr>
              <w:rFonts w:ascii="Times New Roman" w:hAnsi="Times New Roman" w:cs="Times New Roman"/>
              <w:sz w:val="28"/>
              <w:szCs w:val="28"/>
            </w:rPr>
            <w:t>AC</w:t>
          </w:r>
          <w:r w:rsidR="006D41D0" w:rsidRPr="006D41D0">
            <w:rPr>
              <w:rFonts w:ascii="Times New Roman" w:hAnsi="Times New Roman" w:cs="Times New Roman"/>
              <w:sz w:val="28"/>
              <w:szCs w:val="28"/>
            </w:rPr>
            <w:t>OLÓGICO PARA O ALÍVIO/CONTROLE DA DOR NO TRABALHO DE PARTO</w:t>
          </w:r>
          <w:r w:rsidR="006D41D0" w:rsidRPr="006D41D0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</w:t>
          </w:r>
        </w:sdtContent>
      </w:sdt>
    </w:p>
    <w:p w14:paraId="6DA1D605" w14:textId="77777777" w:rsidR="007C2EAE" w:rsidRPr="00ED178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80E1EAED5DA54BB984EF42BFE6879E94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Luana Vitória da Costa Silva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80E1EAED5DA54BB984EF42BFE6879E94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luanavitoria50@gmail.com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749C65F7" w14:textId="77777777" w:rsidR="007C2EAE" w:rsidRPr="00ED178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80E1EAED5DA54BB984EF42BFE6879E94"/>
          </w:placeholder>
        </w:sdtPr>
        <w:sdtEndPr>
          <w:rPr>
            <w:vertAlign w:val="superscript"/>
          </w:rPr>
        </w:sdtEndPr>
        <w:sdtContent>
          <w:r w:rsidRPr="006D41D0">
            <w:rPr>
              <w:rFonts w:ascii="Times New Roman" w:hAnsi="Times New Roman" w:cs="Times New Roman"/>
            </w:rPr>
            <w:t>Ana Beatriz Cavalcante de Carvalho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2F00A127" w14:textId="77777777" w:rsidR="007C2EAE" w:rsidRPr="00ED178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80E1EAED5DA54BB984EF42BFE6879E94"/>
          </w:placeholder>
        </w:sdtPr>
        <w:sdtEndPr>
          <w:rPr>
            <w:vertAlign w:val="superscript"/>
          </w:rPr>
        </w:sdtEndPr>
        <w:sdtContent>
          <w:proofErr w:type="spellStart"/>
          <w:r w:rsidRPr="006D41D0">
            <w:rPr>
              <w:rFonts w:ascii="Times New Roman" w:hAnsi="Times New Roman" w:cs="Times New Roman"/>
            </w:rPr>
            <w:t>Alissandra</w:t>
          </w:r>
          <w:proofErr w:type="spellEnd"/>
          <w:r w:rsidRPr="006D41D0">
            <w:rPr>
              <w:rFonts w:ascii="Times New Roman" w:hAnsi="Times New Roman" w:cs="Times New Roman"/>
            </w:rPr>
            <w:t xml:space="preserve"> da Silva Alcântara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63328B7" w14:textId="77777777" w:rsidR="007C2EAE" w:rsidRPr="00ED178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80E1EAED5DA54BB984EF42BFE6879E94"/>
          </w:placeholder>
        </w:sdtPr>
        <w:sdtEndPr>
          <w:rPr>
            <w:vertAlign w:val="superscript"/>
          </w:rPr>
        </w:sdtEndPr>
        <w:sdtContent>
          <w:proofErr w:type="spellStart"/>
          <w:r w:rsidRPr="006D41D0">
            <w:rPr>
              <w:rFonts w:ascii="Times New Roman" w:hAnsi="Times New Roman" w:cs="Times New Roman"/>
            </w:rPr>
            <w:t>Allyne</w:t>
          </w:r>
          <w:proofErr w:type="spellEnd"/>
          <w:r w:rsidRPr="006D41D0">
            <w:rPr>
              <w:rFonts w:ascii="Times New Roman" w:hAnsi="Times New Roman" w:cs="Times New Roman"/>
            </w:rPr>
            <w:t xml:space="preserve"> Dantas Matias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3ADBC43" w14:textId="77777777" w:rsidR="007C2EAE" w:rsidRPr="00ED178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80E1EAED5DA54BB984EF42BFE6879E94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Diógenes de Medeiros Araújo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80E1EAED5DA54BB984EF42BFE6879E94"/>
        </w:placeholder>
      </w:sdtPr>
      <w:sdtEndPr>
        <w:rPr>
          <w:vertAlign w:val="superscript"/>
        </w:rPr>
      </w:sdtEndPr>
      <w:sdtContent>
        <w:p w14:paraId="2B1C30A1" w14:textId="77777777" w:rsidR="007C2EAE" w:rsidRPr="00ED178E" w:rsidRDefault="007C2EAE" w:rsidP="007C2EAE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Nayara Karina Ferreira Pereira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</w:p>
      </w:sdtContent>
    </w:sdt>
    <w:p w14:paraId="7DE67057" w14:textId="77777777" w:rsidR="007C2EA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2AFDF023CCC84514B1FF451E71BF230C"/>
          </w:placeholder>
        </w:sdtPr>
        <w:sdtContent>
          <w:r>
            <w:rPr>
              <w:rFonts w:ascii="Times New Roman" w:hAnsi="Times New Roman" w:cs="Times New Roman"/>
            </w:rPr>
            <w:t xml:space="preserve">1. </w:t>
          </w:r>
          <w:r w:rsidRPr="0076101A">
            <w:rPr>
              <w:rFonts w:ascii="Times New Roman" w:hAnsi="Times New Roman" w:cs="Times New Roman"/>
            </w:rPr>
            <w:t xml:space="preserve">Discente do </w:t>
          </w:r>
          <w:r>
            <w:rPr>
              <w:rFonts w:ascii="Times New Roman" w:hAnsi="Times New Roman" w:cs="Times New Roman"/>
            </w:rPr>
            <w:t>C</w:t>
          </w:r>
          <w:r w:rsidRPr="0076101A">
            <w:rPr>
              <w:rFonts w:ascii="Times New Roman" w:hAnsi="Times New Roman" w:cs="Times New Roman"/>
            </w:rPr>
            <w:t xml:space="preserve">urso de </w:t>
          </w:r>
          <w:r>
            <w:rPr>
              <w:rFonts w:ascii="Times New Roman" w:hAnsi="Times New Roman" w:cs="Times New Roman"/>
            </w:rPr>
            <w:t xml:space="preserve">Enfermagem </w:t>
          </w:r>
          <w:r w:rsidRPr="0076101A">
            <w:rPr>
              <w:rFonts w:ascii="Times New Roman" w:hAnsi="Times New Roman" w:cs="Times New Roman"/>
            </w:rPr>
            <w:t>da Faculdade de Ciência da Saúde do Trairi - FACISA/UFRN.</w:t>
          </w:r>
        </w:sdtContent>
      </w:sdt>
      <w:r>
        <w:rPr>
          <w:rFonts w:ascii="Times New Roman" w:hAnsi="Times New Roman" w:cs="Times New Roman"/>
        </w:rPr>
        <w:t>;</w:t>
      </w:r>
    </w:p>
    <w:p w14:paraId="5C4743ED" w14:textId="77777777" w:rsidR="007C2EA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2AFDF023CCC84514B1FF451E71BF230C"/>
          </w:placeholder>
        </w:sdtPr>
        <w:sdtContent>
          <w:r>
            <w:rPr>
              <w:rFonts w:ascii="Times New Roman" w:hAnsi="Times New Roman" w:cs="Times New Roman"/>
            </w:rPr>
            <w:t xml:space="preserve">2. </w:t>
          </w:r>
          <w:r w:rsidRPr="0076101A">
            <w:rPr>
              <w:rFonts w:ascii="Times New Roman" w:hAnsi="Times New Roman" w:cs="Times New Roman"/>
            </w:rPr>
            <w:t xml:space="preserve">Discente do </w:t>
          </w:r>
          <w:r>
            <w:rPr>
              <w:rFonts w:ascii="Times New Roman" w:hAnsi="Times New Roman" w:cs="Times New Roman"/>
            </w:rPr>
            <w:t>C</w:t>
          </w:r>
          <w:r w:rsidRPr="0076101A">
            <w:rPr>
              <w:rFonts w:ascii="Times New Roman" w:hAnsi="Times New Roman" w:cs="Times New Roman"/>
            </w:rPr>
            <w:t xml:space="preserve">urso de </w:t>
          </w:r>
          <w:r>
            <w:rPr>
              <w:rFonts w:ascii="Times New Roman" w:hAnsi="Times New Roman" w:cs="Times New Roman"/>
            </w:rPr>
            <w:t>F</w:t>
          </w:r>
          <w:r w:rsidRPr="0076101A">
            <w:rPr>
              <w:rFonts w:ascii="Times New Roman" w:hAnsi="Times New Roman" w:cs="Times New Roman"/>
            </w:rPr>
            <w:t>isioterapia da Faculdade de Ciência da Saúde do Trairi - FACISA/UFRN.</w:t>
          </w:r>
        </w:sdtContent>
      </w:sdt>
      <w:r>
        <w:rPr>
          <w:rFonts w:ascii="Times New Roman" w:hAnsi="Times New Roman" w:cs="Times New Roman"/>
        </w:rPr>
        <w:t xml:space="preserve">; </w:t>
      </w:r>
    </w:p>
    <w:p w14:paraId="2B2E9B8F" w14:textId="13430936" w:rsidR="007C2EA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76101A">
        <w:rPr>
          <w:rFonts w:ascii="Times New Roman" w:hAnsi="Times New Roman" w:cs="Times New Roman"/>
        </w:rPr>
        <w:t>Formada em Fisiote</w:t>
      </w:r>
      <w:r>
        <w:rPr>
          <w:rFonts w:ascii="Times New Roman" w:hAnsi="Times New Roman" w:cs="Times New Roman"/>
        </w:rPr>
        <w:t>rap</w:t>
      </w:r>
      <w:r w:rsidRPr="0076101A">
        <w:rPr>
          <w:rFonts w:ascii="Times New Roman" w:hAnsi="Times New Roman" w:cs="Times New Roman"/>
        </w:rPr>
        <w:t>ia na Faculdade de Ciência da Saúde do Trairi - FACISA/UFRN</w:t>
      </w:r>
      <w:r>
        <w:rPr>
          <w:rFonts w:ascii="Times New Roman" w:hAnsi="Times New Roman" w:cs="Times New Roman"/>
        </w:rPr>
        <w:t>.</w:t>
      </w:r>
    </w:p>
    <w:p w14:paraId="4ABEC2C6" w14:textId="77777777" w:rsidR="007C2EAE" w:rsidRDefault="007C2EAE" w:rsidP="007C2EAE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DF0B681" w:rsidR="0070071B" w:rsidRPr="000754F5" w:rsidRDefault="0070071B" w:rsidP="00D415A6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470BC7">
            <w:rPr>
              <w:rFonts w:ascii="Times New Roman" w:hAnsi="Times New Roman" w:cs="Times New Roman"/>
              <w:b/>
              <w:bCs/>
            </w:rPr>
            <w:t>Introdução</w:t>
          </w:r>
          <w:r w:rsidR="00470BC7" w:rsidRPr="00470BC7">
            <w:rPr>
              <w:rFonts w:ascii="Times New Roman" w:hAnsi="Times New Roman" w:cs="Times New Roman"/>
              <w:b/>
              <w:bCs/>
            </w:rPr>
            <w:t>:</w:t>
          </w:r>
          <w:r w:rsidR="0076101A">
            <w:rPr>
              <w:rFonts w:ascii="Times New Roman" w:hAnsi="Times New Roman" w:cs="Times New Roman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  <w:shd w:val="clear" w:color="auto" w:fill="FFFFFF"/>
            </w:rPr>
            <w:t>A maternidade é um evento marcante na vida das mulheres, representando um conjunto de fenômenos biológicos e psicoemocionais importantes.</w:t>
          </w:r>
          <w:r w:rsidR="00E078EA">
            <w:rPr>
              <w:rFonts w:ascii="Times New Roman" w:hAnsi="Times New Roman" w:cs="Times New Roman"/>
              <w:szCs w:val="24"/>
              <w:shd w:val="clear" w:color="auto" w:fill="FFFFFF"/>
              <w:vertAlign w:val="superscript"/>
            </w:rPr>
            <w:t>(</w:t>
          </w:r>
          <w:r w:rsidR="00A63268">
            <w:rPr>
              <w:rFonts w:ascii="Times New Roman" w:hAnsi="Times New Roman" w:cs="Times New Roman"/>
              <w:szCs w:val="24"/>
              <w:shd w:val="clear" w:color="auto" w:fill="FFFFFF"/>
              <w:vertAlign w:val="superscript"/>
            </w:rPr>
            <w:t>1</w:t>
          </w:r>
          <w:r w:rsidR="00E078EA">
            <w:rPr>
              <w:rFonts w:ascii="Times New Roman" w:hAnsi="Times New Roman" w:cs="Times New Roman"/>
              <w:szCs w:val="24"/>
              <w:shd w:val="clear" w:color="auto" w:fill="FFFFFF"/>
              <w:vertAlign w:val="superscript"/>
            </w:rPr>
            <w:t>)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O parto apesar de ser um fenômeno fisiológico é acompanhado de alterações mecânicas e hormonais, e pode ser associado </w:t>
          </w:r>
          <w:r w:rsidR="0076101A">
            <w:rPr>
              <w:rFonts w:ascii="Times New Roman" w:hAnsi="Times New Roman" w:cs="Times New Roman"/>
              <w:szCs w:val="24"/>
            </w:rPr>
            <w:t>a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sensações dolorosas, visto que essa experiência é subjetiva e pessoal de cada mulher.</w:t>
          </w:r>
          <w:r w:rsidR="00E078EA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A63268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 w:rsidR="00E078EA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4D572F">
            <w:rPr>
              <w:rFonts w:ascii="Times New Roman" w:hAnsi="Times New Roman" w:cs="Times New Roman"/>
            </w:rPr>
            <w:t xml:space="preserve">É importante que os conhecimentos acerca dessas práticas, sejam disseminados pois os profissionais de saúde podem aplicá-las na prática clínica, sempre visando o bem-estar das gestantes. </w:t>
          </w:r>
          <w:r w:rsidRPr="00470BC7">
            <w:rPr>
              <w:rFonts w:ascii="Times New Roman" w:hAnsi="Times New Roman" w:cs="Times New Roman"/>
              <w:b/>
              <w:bCs/>
            </w:rPr>
            <w:t>Objetivo</w:t>
          </w:r>
          <w:r w:rsidR="00470BC7" w:rsidRPr="00470BC7">
            <w:rPr>
              <w:rFonts w:ascii="Times New Roman" w:hAnsi="Times New Roman" w:cs="Times New Roman"/>
              <w:b/>
              <w:bCs/>
            </w:rPr>
            <w:t>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76101A">
            <w:rPr>
              <w:rFonts w:ascii="Times New Roman" w:hAnsi="Times New Roman" w:cs="Times New Roman"/>
              <w:szCs w:val="24"/>
            </w:rPr>
            <w:t>Investigar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</w:t>
          </w:r>
          <w:r w:rsidR="000E0B8C" w:rsidRPr="00417FFE">
            <w:rPr>
              <w:rFonts w:ascii="Times New Roman" w:hAnsi="Times New Roman" w:cs="Times New Roman"/>
              <w:szCs w:val="24"/>
            </w:rPr>
            <w:t>os</w:t>
          </w:r>
          <w:r w:rsidR="000E0B8C">
            <w:rPr>
              <w:rFonts w:ascii="Times New Roman" w:hAnsi="Times New Roman" w:cs="Times New Roman"/>
              <w:szCs w:val="24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métodos não farmacológicos </w:t>
          </w:r>
          <w:r w:rsidR="000E0B8C" w:rsidRPr="00417FFE">
            <w:rPr>
              <w:rFonts w:ascii="Times New Roman" w:hAnsi="Times New Roman" w:cs="Times New Roman"/>
              <w:szCs w:val="24"/>
            </w:rPr>
            <w:t>que</w:t>
          </w:r>
          <w:r w:rsidR="000E0B8C">
            <w:rPr>
              <w:rFonts w:ascii="Times New Roman" w:hAnsi="Times New Roman" w:cs="Times New Roman"/>
              <w:szCs w:val="24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>possuem efetividade no alívio</w:t>
          </w:r>
          <w:r w:rsidR="0076101A">
            <w:rPr>
              <w:rFonts w:ascii="Times New Roman" w:hAnsi="Times New Roman" w:cs="Times New Roman"/>
              <w:szCs w:val="24"/>
            </w:rPr>
            <w:t>/controle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da dor no trabalho de parto. </w:t>
          </w:r>
          <w:r w:rsidRPr="00470BC7">
            <w:rPr>
              <w:rFonts w:ascii="Times New Roman" w:hAnsi="Times New Roman" w:cs="Times New Roman"/>
              <w:b/>
              <w:bCs/>
            </w:rPr>
            <w:t>Material e métodos</w:t>
          </w:r>
          <w:r w:rsidR="00470BC7" w:rsidRPr="00470BC7">
            <w:rPr>
              <w:rFonts w:ascii="Times New Roman" w:hAnsi="Times New Roman" w:cs="Times New Roman"/>
              <w:b/>
              <w:bCs/>
            </w:rPr>
            <w:t>:</w:t>
          </w:r>
          <w:r w:rsidR="0076101A">
            <w:rPr>
              <w:rFonts w:ascii="Times New Roman" w:hAnsi="Times New Roman" w:cs="Times New Roman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Trata-se de uma revisão bibliográfica descritiva, </w:t>
          </w:r>
          <w:r w:rsidR="000E0B8C" w:rsidRPr="00417FFE">
            <w:rPr>
              <w:rFonts w:ascii="Times New Roman" w:hAnsi="Times New Roman" w:cs="Times New Roman"/>
              <w:szCs w:val="24"/>
            </w:rPr>
            <w:t>realizada</w:t>
          </w:r>
          <w:r w:rsidR="000E0B8C">
            <w:rPr>
              <w:rFonts w:ascii="Times New Roman" w:hAnsi="Times New Roman" w:cs="Times New Roman"/>
              <w:szCs w:val="24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a partir da </w:t>
          </w:r>
          <w:r w:rsidR="000E0B8C" w:rsidRPr="00417FFE">
            <w:rPr>
              <w:rFonts w:ascii="Times New Roman" w:hAnsi="Times New Roman" w:cs="Times New Roman"/>
              <w:szCs w:val="24"/>
            </w:rPr>
            <w:t>busca em</w:t>
          </w:r>
          <w:r w:rsidR="000E0B8C">
            <w:rPr>
              <w:rFonts w:ascii="Times New Roman" w:hAnsi="Times New Roman" w:cs="Times New Roman"/>
              <w:szCs w:val="24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artigos científicos nas bases de dados: </w:t>
          </w:r>
          <w:proofErr w:type="spellStart"/>
          <w:r w:rsidR="0076101A" w:rsidRPr="00727352">
            <w:rPr>
              <w:rFonts w:ascii="Times New Roman" w:hAnsi="Times New Roman" w:cs="Times New Roman"/>
              <w:szCs w:val="24"/>
            </w:rPr>
            <w:t>PubMed</w:t>
          </w:r>
          <w:proofErr w:type="spellEnd"/>
          <w:r w:rsidR="0076101A">
            <w:rPr>
              <w:rFonts w:ascii="Times New Roman" w:hAnsi="Times New Roman" w:cs="Times New Roman"/>
              <w:szCs w:val="24"/>
            </w:rPr>
            <w:t xml:space="preserve"> e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6101A" w:rsidRPr="00727352">
            <w:rPr>
              <w:rFonts w:ascii="Times New Roman" w:hAnsi="Times New Roman" w:cs="Times New Roman"/>
              <w:szCs w:val="24"/>
            </w:rPr>
            <w:t>Lilacs</w:t>
          </w:r>
          <w:proofErr w:type="spellEnd"/>
          <w:r w:rsidR="0076101A" w:rsidRPr="00727352">
            <w:rPr>
              <w:rFonts w:ascii="Times New Roman" w:hAnsi="Times New Roman" w:cs="Times New Roman"/>
              <w:szCs w:val="24"/>
            </w:rPr>
            <w:t xml:space="preserve">. Os descritores utilizados </w:t>
          </w:r>
          <w:r w:rsidR="000E0B8C">
            <w:rPr>
              <w:rFonts w:ascii="Times New Roman" w:hAnsi="Times New Roman" w:cs="Times New Roman"/>
              <w:szCs w:val="24"/>
            </w:rPr>
            <w:t xml:space="preserve">na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busca foram: “Dor </w:t>
          </w:r>
          <w:r w:rsidR="0076101A">
            <w:rPr>
              <w:rFonts w:ascii="Times New Roman" w:hAnsi="Times New Roman" w:cs="Times New Roman"/>
              <w:szCs w:val="24"/>
            </w:rPr>
            <w:t>n</w:t>
          </w:r>
          <w:r w:rsidR="0076101A" w:rsidRPr="00727352">
            <w:rPr>
              <w:rFonts w:ascii="Times New Roman" w:hAnsi="Times New Roman" w:cs="Times New Roman"/>
              <w:szCs w:val="24"/>
            </w:rPr>
            <w:t>o Parto”</w:t>
          </w:r>
          <w:r w:rsidR="00464EA5">
            <w:rPr>
              <w:rFonts w:ascii="Times New Roman" w:hAnsi="Times New Roman" w:cs="Times New Roman"/>
              <w:szCs w:val="24"/>
            </w:rPr>
            <w:t>,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“Terapias Complementares”</w:t>
          </w:r>
          <w:r w:rsidR="00464EA5">
            <w:rPr>
              <w:rFonts w:ascii="Times New Roman" w:hAnsi="Times New Roman" w:cs="Times New Roman"/>
              <w:szCs w:val="24"/>
            </w:rPr>
            <w:t xml:space="preserve"> e “Obstetrícia”</w:t>
          </w:r>
          <w:r w:rsidR="0076101A" w:rsidRPr="00727352">
            <w:rPr>
              <w:rFonts w:ascii="Times New Roman" w:hAnsi="Times New Roman" w:cs="Times New Roman"/>
              <w:szCs w:val="24"/>
            </w:rPr>
            <w:t>. Foram incluídos estudos que relatassem acerca da utilização d</w:t>
          </w:r>
          <w:r w:rsidR="0076101A">
            <w:rPr>
              <w:rFonts w:ascii="Times New Roman" w:hAnsi="Times New Roman" w:cs="Times New Roman"/>
              <w:szCs w:val="24"/>
            </w:rPr>
            <w:t>e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métodos não farmacológicos no alívio</w:t>
          </w:r>
          <w:r w:rsidR="0076101A">
            <w:rPr>
              <w:rFonts w:ascii="Times New Roman" w:hAnsi="Times New Roman" w:cs="Times New Roman"/>
              <w:szCs w:val="24"/>
            </w:rPr>
            <w:t>/controle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da dor no trabalho de parto, publicados no</w:t>
          </w:r>
          <w:r w:rsidR="00464EA5">
            <w:rPr>
              <w:rFonts w:ascii="Times New Roman" w:hAnsi="Times New Roman" w:cs="Times New Roman"/>
              <w:szCs w:val="24"/>
            </w:rPr>
            <w:t xml:space="preserve"> período de 2015 a 2020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, que possuíam textos completos e que estivessem </w:t>
          </w:r>
          <w:r w:rsidR="0076101A" w:rsidRPr="00727352">
            <w:rPr>
              <w:rFonts w:ascii="Times New Roman" w:hAnsi="Times New Roman" w:cs="Times New Roman"/>
              <w:szCs w:val="24"/>
            </w:rPr>
            <w:lastRenderedPageBreak/>
            <w:t>disponíveis</w:t>
          </w:r>
          <w:r w:rsidR="0076101A">
            <w:rPr>
              <w:rFonts w:ascii="Times New Roman" w:hAnsi="Times New Roman" w:cs="Times New Roman"/>
              <w:szCs w:val="24"/>
            </w:rPr>
            <w:t xml:space="preserve"> em </w:t>
          </w:r>
          <w:r w:rsidR="0076101A" w:rsidRPr="00727352">
            <w:rPr>
              <w:rFonts w:ascii="Times New Roman" w:hAnsi="Times New Roman" w:cs="Times New Roman"/>
              <w:szCs w:val="24"/>
            </w:rPr>
            <w:t>português</w:t>
          </w:r>
          <w:r w:rsidR="0076101A">
            <w:rPr>
              <w:rFonts w:ascii="Times New Roman" w:hAnsi="Times New Roman" w:cs="Times New Roman"/>
              <w:szCs w:val="24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Brasil. </w:t>
          </w:r>
          <w:r w:rsidR="0076101A">
            <w:rPr>
              <w:rFonts w:ascii="Times New Roman" w:hAnsi="Times New Roman" w:cs="Times New Roman"/>
              <w:szCs w:val="24"/>
            </w:rPr>
            <w:t>Foram excluídos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</w:t>
          </w:r>
          <w:r w:rsidR="0076101A">
            <w:rPr>
              <w:rFonts w:ascii="Times New Roman" w:hAnsi="Times New Roman" w:cs="Times New Roman"/>
              <w:szCs w:val="24"/>
            </w:rPr>
            <w:t>artigos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 de revisão bibliográfica</w:t>
          </w:r>
          <w:r w:rsidR="00464EA5">
            <w:rPr>
              <w:rFonts w:ascii="Times New Roman" w:hAnsi="Times New Roman" w:cs="Times New Roman"/>
              <w:szCs w:val="24"/>
            </w:rPr>
            <w:t>,</w:t>
          </w:r>
          <w:r w:rsidR="005B1C47">
            <w:rPr>
              <w:rFonts w:ascii="Times New Roman" w:hAnsi="Times New Roman" w:cs="Times New Roman"/>
              <w:szCs w:val="24"/>
            </w:rPr>
            <w:t xml:space="preserve"> que não apresentassem a temática, que não estivessem no período estipulado na pesquisa e que estivessem com o texto incompleto</w:t>
          </w:r>
          <w:r w:rsidR="0076101A" w:rsidRPr="00727352">
            <w:rPr>
              <w:rFonts w:ascii="Times New Roman" w:hAnsi="Times New Roman" w:cs="Times New Roman"/>
              <w:szCs w:val="24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470BC7">
            <w:rPr>
              <w:rFonts w:ascii="Times New Roman" w:hAnsi="Times New Roman" w:cs="Times New Roman"/>
              <w:b/>
              <w:bCs/>
            </w:rPr>
            <w:t>Revisão de literatura</w:t>
          </w:r>
          <w:r w:rsidR="00470BC7" w:rsidRPr="00470BC7">
            <w:rPr>
              <w:rFonts w:ascii="Times New Roman" w:hAnsi="Times New Roman" w:cs="Times New Roman"/>
              <w:b/>
              <w:bCs/>
            </w:rPr>
            <w:t>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76101A" w:rsidRPr="00727352">
            <w:rPr>
              <w:rFonts w:ascii="Times New Roman" w:hAnsi="Times New Roman" w:cs="Times New Roman"/>
              <w:szCs w:val="24"/>
            </w:rPr>
            <w:t xml:space="preserve">Foram </w:t>
          </w:r>
          <w:r w:rsidR="0076101A">
            <w:rPr>
              <w:rFonts w:ascii="Times New Roman" w:hAnsi="Times New Roman" w:cs="Times New Roman"/>
              <w:szCs w:val="24"/>
            </w:rPr>
            <w:t xml:space="preserve">inclusos 5 artigos, perfazendo o total de 469 participantes inclusos nos estudos selecionados. Dentre os achados, foi identificado as seguintes terapias: </w:t>
          </w:r>
          <w:r w:rsidR="0076101A" w:rsidRPr="00697F99">
            <w:rPr>
              <w:rFonts w:ascii="Times New Roman" w:hAnsi="Times New Roman" w:cs="Times New Roman"/>
              <w:szCs w:val="24"/>
            </w:rPr>
            <w:t>banho de chuveiro quente</w:t>
          </w:r>
          <w:r w:rsidR="0076101A">
            <w:rPr>
              <w:rFonts w:ascii="Times New Roman" w:hAnsi="Times New Roman" w:cs="Times New Roman"/>
              <w:szCs w:val="24"/>
            </w:rPr>
            <w:t xml:space="preserve"> associado ou não a </w:t>
          </w:r>
          <w:r w:rsidR="0076101A" w:rsidRPr="00697F99">
            <w:rPr>
              <w:rFonts w:ascii="Times New Roman" w:hAnsi="Times New Roman" w:cs="Times New Roman"/>
              <w:szCs w:val="24"/>
            </w:rPr>
            <w:t>exercício</w:t>
          </w:r>
          <w:r w:rsidR="0076101A">
            <w:rPr>
              <w:rFonts w:ascii="Times New Roman" w:hAnsi="Times New Roman" w:cs="Times New Roman"/>
              <w:szCs w:val="24"/>
            </w:rPr>
            <w:t>s</w:t>
          </w:r>
          <w:r w:rsidR="0076101A" w:rsidRPr="00697F99">
            <w:rPr>
              <w:rFonts w:ascii="Times New Roman" w:hAnsi="Times New Roman" w:cs="Times New Roman"/>
              <w:szCs w:val="24"/>
            </w:rPr>
            <w:t xml:space="preserve"> perin</w:t>
          </w:r>
          <w:r w:rsidR="0076101A">
            <w:rPr>
              <w:rFonts w:ascii="Times New Roman" w:hAnsi="Times New Roman" w:cs="Times New Roman"/>
              <w:szCs w:val="24"/>
            </w:rPr>
            <w:t>eais</w:t>
          </w:r>
          <w:r w:rsidR="0076101A" w:rsidRPr="00697F99">
            <w:rPr>
              <w:rFonts w:ascii="Times New Roman" w:hAnsi="Times New Roman" w:cs="Times New Roman"/>
              <w:szCs w:val="24"/>
            </w:rPr>
            <w:t xml:space="preserve"> com bola suíça</w:t>
          </w:r>
          <w:r w:rsidR="0076101A">
            <w:rPr>
              <w:rFonts w:ascii="Times New Roman" w:hAnsi="Times New Roman" w:cs="Times New Roman"/>
              <w:szCs w:val="24"/>
            </w:rPr>
            <w:t xml:space="preserve">, </w:t>
          </w:r>
          <w:proofErr w:type="spellStart"/>
          <w:r w:rsidR="0076101A">
            <w:rPr>
              <w:rFonts w:ascii="Times New Roman" w:hAnsi="Times New Roman" w:cs="Times New Roman"/>
              <w:szCs w:val="24"/>
            </w:rPr>
            <w:t>auriculoterapia</w:t>
          </w:r>
          <w:proofErr w:type="spellEnd"/>
          <w:r w:rsidR="0076101A">
            <w:rPr>
              <w:rFonts w:ascii="Times New Roman" w:hAnsi="Times New Roman" w:cs="Times New Roman"/>
              <w:szCs w:val="24"/>
            </w:rPr>
            <w:t>, utilização de essências florais</w:t>
          </w:r>
          <w:r w:rsidR="0076101A" w:rsidRPr="00697F99">
            <w:rPr>
              <w:rFonts w:ascii="Times New Roman" w:hAnsi="Times New Roman" w:cs="Times New Roman"/>
              <w:szCs w:val="24"/>
            </w:rPr>
            <w:t xml:space="preserve"> </w:t>
          </w:r>
          <w:r w:rsidR="0076101A">
            <w:rPr>
              <w:rFonts w:ascii="Times New Roman" w:hAnsi="Times New Roman" w:cs="Times New Roman"/>
              <w:szCs w:val="24"/>
            </w:rPr>
            <w:t xml:space="preserve">e </w:t>
          </w:r>
          <w:proofErr w:type="spellStart"/>
          <w:r w:rsidR="0076101A" w:rsidRPr="00697F99">
            <w:rPr>
              <w:rFonts w:ascii="Times New Roman" w:hAnsi="Times New Roman" w:cs="Times New Roman"/>
              <w:szCs w:val="24"/>
            </w:rPr>
            <w:t>acupressão</w:t>
          </w:r>
          <w:proofErr w:type="spellEnd"/>
          <w:r w:rsidR="0076101A">
            <w:rPr>
              <w:rFonts w:ascii="Times New Roman" w:hAnsi="Times New Roman" w:cs="Times New Roman"/>
              <w:szCs w:val="24"/>
            </w:rPr>
            <w:t xml:space="preserve">. Os efeitos provenientes das terapias supracitadas foram </w:t>
          </w:r>
          <w:r w:rsidR="0076101A" w:rsidRPr="00697F99">
            <w:rPr>
              <w:rFonts w:ascii="Times New Roman" w:hAnsi="Times New Roman" w:cs="Times New Roman"/>
              <w:szCs w:val="24"/>
            </w:rPr>
            <w:t>em termos de</w:t>
          </w:r>
          <w:r w:rsidR="0076101A">
            <w:rPr>
              <w:rFonts w:ascii="Times New Roman" w:hAnsi="Times New Roman" w:cs="Times New Roman"/>
              <w:szCs w:val="24"/>
            </w:rPr>
            <w:t xml:space="preserve"> encurtar</w:t>
          </w:r>
          <w:r w:rsidR="0076101A" w:rsidRPr="00697F99">
            <w:rPr>
              <w:rFonts w:ascii="Times New Roman" w:hAnsi="Times New Roman" w:cs="Times New Roman"/>
              <w:szCs w:val="24"/>
            </w:rPr>
            <w:t xml:space="preserve"> o período de tempo decorrido </w:t>
          </w:r>
          <w:r w:rsidR="0076101A">
            <w:rPr>
              <w:rFonts w:ascii="Times New Roman" w:hAnsi="Times New Roman" w:cs="Times New Roman"/>
              <w:szCs w:val="24"/>
            </w:rPr>
            <w:t>no</w:t>
          </w:r>
          <w:r w:rsidR="0076101A" w:rsidRPr="00697F99">
            <w:rPr>
              <w:rFonts w:ascii="Times New Roman" w:hAnsi="Times New Roman" w:cs="Times New Roman"/>
              <w:szCs w:val="24"/>
            </w:rPr>
            <w:t xml:space="preserve"> trabalho de parto</w:t>
          </w:r>
          <w:r w:rsidR="0076101A">
            <w:rPr>
              <w:rFonts w:ascii="Times New Roman" w:hAnsi="Times New Roman" w:cs="Times New Roman"/>
              <w:szCs w:val="24"/>
            </w:rPr>
            <w:t>, diminuição do desconforto pélvico, aumento da sensação de bem-estar, com otimização dos resultados mediante a associação das terapias</w:t>
          </w:r>
          <w:r w:rsidR="0076101A" w:rsidRPr="00697F99">
            <w:rPr>
              <w:rFonts w:ascii="Times New Roman" w:hAnsi="Times New Roman" w:cs="Times New Roman"/>
              <w:szCs w:val="24"/>
            </w:rPr>
            <w:t>.</w:t>
          </w:r>
          <w:r w:rsidR="0076101A">
            <w:rPr>
              <w:rFonts w:ascii="Times New Roman" w:hAnsi="Times New Roman" w:cs="Times New Roman"/>
              <w:szCs w:val="24"/>
            </w:rPr>
            <w:t xml:space="preserve"> </w:t>
          </w:r>
          <w:r w:rsidRPr="00470BC7">
            <w:rPr>
              <w:rFonts w:ascii="Times New Roman" w:hAnsi="Times New Roman" w:cs="Times New Roman"/>
              <w:b/>
              <w:bCs/>
            </w:rPr>
            <w:t>Considerações finais</w:t>
          </w:r>
          <w:r w:rsidR="00470BC7" w:rsidRPr="00470BC7">
            <w:rPr>
              <w:rFonts w:ascii="Times New Roman" w:hAnsi="Times New Roman" w:cs="Times New Roman"/>
              <w:b/>
              <w:bCs/>
            </w:rPr>
            <w:t>:</w:t>
          </w:r>
          <w:r w:rsidR="0076101A">
            <w:rPr>
              <w:rFonts w:ascii="Times New Roman" w:hAnsi="Times New Roman" w:cs="Times New Roman"/>
            </w:rPr>
            <w:t xml:space="preserve"> </w:t>
          </w:r>
          <w:r w:rsidR="00470BC7">
            <w:rPr>
              <w:rFonts w:ascii="Times New Roman" w:hAnsi="Times New Roman" w:cs="Times New Roman"/>
              <w:szCs w:val="24"/>
            </w:rPr>
            <w:t>Existe uma variabilidade de terapias, todavia, é importante ressaltar que a</w:t>
          </w:r>
          <w:r w:rsidR="00470BC7" w:rsidRPr="00697F99">
            <w:rPr>
              <w:rFonts w:ascii="Times New Roman" w:hAnsi="Times New Roman" w:cs="Times New Roman"/>
              <w:szCs w:val="24"/>
            </w:rPr>
            <w:t xml:space="preserve">s terapias utilizadas não interferem </w:t>
          </w:r>
          <w:r w:rsidR="00470BC7">
            <w:rPr>
              <w:rFonts w:ascii="Times New Roman" w:hAnsi="Times New Roman" w:cs="Times New Roman"/>
              <w:szCs w:val="24"/>
            </w:rPr>
            <w:t xml:space="preserve">completamente </w:t>
          </w:r>
          <w:r w:rsidR="00470BC7" w:rsidRPr="00697F99">
            <w:rPr>
              <w:rFonts w:ascii="Times New Roman" w:hAnsi="Times New Roman" w:cs="Times New Roman"/>
              <w:szCs w:val="24"/>
            </w:rPr>
            <w:t>na redução da dor durante o trabalho de parto, mas</w:t>
          </w:r>
          <w:r w:rsidR="00470BC7">
            <w:rPr>
              <w:rFonts w:ascii="Times New Roman" w:hAnsi="Times New Roman" w:cs="Times New Roman"/>
              <w:szCs w:val="24"/>
            </w:rPr>
            <w:t xml:space="preserve"> proporcionam as parturientes a possibilidade de haver um controle da dor e aumento na sensação de bem-estar, podendo haver melhora na qualidade dos cuidados prestados as mulheres em trabalho de parto</w:t>
          </w:r>
          <w:r w:rsidR="00592B4F">
            <w:rPr>
              <w:rFonts w:ascii="Times New Roman" w:hAnsi="Times New Roman" w:cs="Times New Roman"/>
              <w:szCs w:val="24"/>
            </w:rPr>
            <w:t>.</w:t>
          </w:r>
        </w:p>
      </w:sdtContent>
    </w:sdt>
    <w:p w14:paraId="797ADC05" w14:textId="0E6EDED5" w:rsidR="0070071B" w:rsidRPr="000754F5" w:rsidRDefault="0070071B" w:rsidP="00D415A6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0754F5">
            <w:rPr>
              <w:rFonts w:ascii="Times New Roman" w:hAnsi="Times New Roman" w:cs="Times New Roman"/>
            </w:rPr>
            <w:t>D</w:t>
          </w:r>
          <w:r w:rsidR="00470BC7">
            <w:rPr>
              <w:rFonts w:ascii="Times New Roman" w:hAnsi="Times New Roman" w:cs="Times New Roman"/>
            </w:rPr>
            <w:t>or no Parto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70BC7" w:rsidRPr="00727352">
            <w:rPr>
              <w:rFonts w:ascii="Times New Roman" w:hAnsi="Times New Roman" w:cs="Times New Roman"/>
              <w:szCs w:val="24"/>
            </w:rPr>
            <w:t>Terapias Complementares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70BC7">
            <w:rPr>
              <w:rFonts w:ascii="Times New Roman" w:hAnsi="Times New Roman" w:cs="Times New Roman"/>
            </w:rPr>
            <w:t>Obstetrícia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959790" w14:textId="0B2B0F4A" w:rsidR="0011587C" w:rsidRPr="005B1C47" w:rsidRDefault="0070071B" w:rsidP="005B1C4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3AC9898" w14:textId="2345AF0D" w:rsidR="00AF440C" w:rsidRPr="00417FFE" w:rsidRDefault="00417FFE" w:rsidP="000771CE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417FFE">
        <w:rPr>
          <w:rFonts w:ascii="Times New Roman" w:hAnsi="Times New Roman" w:cs="Times New Roman"/>
          <w:szCs w:val="24"/>
        </w:rPr>
        <w:t>MIELKE, K.C.</w:t>
      </w:r>
      <w:r>
        <w:rPr>
          <w:rFonts w:ascii="Times New Roman" w:hAnsi="Times New Roman" w:cs="Times New Roman"/>
          <w:szCs w:val="24"/>
        </w:rPr>
        <w:t>;</w:t>
      </w:r>
      <w:r w:rsidR="00AF440C" w:rsidRPr="00417FFE">
        <w:rPr>
          <w:rFonts w:ascii="Times New Roman" w:hAnsi="Times New Roman" w:cs="Times New Roman"/>
          <w:szCs w:val="24"/>
        </w:rPr>
        <w:t xml:space="preserve"> </w:t>
      </w:r>
      <w:r w:rsidRPr="00417FFE">
        <w:rPr>
          <w:rFonts w:ascii="Times New Roman" w:hAnsi="Times New Roman" w:cs="Times New Roman"/>
          <w:szCs w:val="24"/>
        </w:rPr>
        <w:t>GOUVEIA, H.C.</w:t>
      </w:r>
      <w:r>
        <w:rPr>
          <w:rFonts w:ascii="Times New Roman" w:hAnsi="Times New Roman" w:cs="Times New Roman"/>
          <w:szCs w:val="24"/>
        </w:rPr>
        <w:t>;</w:t>
      </w:r>
      <w:r w:rsidR="00AF440C" w:rsidRPr="00417FFE">
        <w:rPr>
          <w:rFonts w:ascii="Times New Roman" w:hAnsi="Times New Roman" w:cs="Times New Roman"/>
          <w:szCs w:val="24"/>
        </w:rPr>
        <w:t xml:space="preserve"> </w:t>
      </w:r>
      <w:r w:rsidRPr="00417FFE">
        <w:rPr>
          <w:rFonts w:ascii="Times New Roman" w:hAnsi="Times New Roman" w:cs="Times New Roman"/>
          <w:szCs w:val="24"/>
        </w:rPr>
        <w:t>GONÇALVES, A.C.</w:t>
      </w:r>
      <w:r w:rsidR="00AF440C" w:rsidRPr="00417FFE">
        <w:rPr>
          <w:rFonts w:ascii="Times New Roman" w:hAnsi="Times New Roman" w:cs="Times New Roman"/>
          <w:szCs w:val="24"/>
        </w:rPr>
        <w:t xml:space="preserve"> A prática de métodos não farmacológicos para o alívio da dor de parto em um hospital universitário no Brasil. </w:t>
      </w:r>
      <w:proofErr w:type="spellStart"/>
      <w:r w:rsidR="00AF440C" w:rsidRPr="00417FFE">
        <w:rPr>
          <w:rFonts w:ascii="Times New Roman" w:hAnsi="Times New Roman" w:cs="Times New Roman"/>
          <w:i/>
          <w:iCs/>
          <w:szCs w:val="24"/>
        </w:rPr>
        <w:t>av.enferm</w:t>
      </w:r>
      <w:proofErr w:type="spellEnd"/>
      <w:r w:rsidR="00AF440C" w:rsidRPr="00417FFE">
        <w:rPr>
          <w:rFonts w:ascii="Times New Roman" w:hAnsi="Times New Roman" w:cs="Times New Roman"/>
          <w:i/>
          <w:iCs/>
          <w:szCs w:val="24"/>
        </w:rPr>
        <w:t xml:space="preserve">. </w:t>
      </w:r>
      <w:r w:rsidR="00AF440C" w:rsidRPr="00417FFE">
        <w:rPr>
          <w:rFonts w:ascii="Times New Roman" w:hAnsi="Times New Roman" w:cs="Times New Roman"/>
          <w:szCs w:val="24"/>
        </w:rPr>
        <w:t xml:space="preserve">, </w:t>
      </w:r>
      <w:r w:rsidRPr="00417FFE">
        <w:rPr>
          <w:rFonts w:ascii="Times New Roman" w:hAnsi="Times New Roman" w:cs="Times New Roman"/>
          <w:color w:val="000000"/>
          <w:szCs w:val="24"/>
          <w:shd w:val="clear" w:color="auto" w:fill="FFFFFF"/>
        </w:rPr>
        <w:t>Porto Alegre,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AF440C" w:rsidRPr="00417FFE">
        <w:rPr>
          <w:rFonts w:ascii="Times New Roman" w:hAnsi="Times New Roman" w:cs="Times New Roman"/>
          <w:szCs w:val="24"/>
        </w:rPr>
        <w:t xml:space="preserve">v.37, n.1, </w:t>
      </w:r>
      <w:r w:rsidR="007A0228" w:rsidRPr="00417FFE">
        <w:rPr>
          <w:rFonts w:ascii="Times New Roman" w:hAnsi="Times New Roman" w:cs="Times New Roman"/>
          <w:szCs w:val="24"/>
        </w:rPr>
        <w:t xml:space="preserve">p. 47-55, </w:t>
      </w:r>
      <w:r w:rsidR="00AF440C" w:rsidRPr="00417FFE">
        <w:rPr>
          <w:rFonts w:ascii="Times New Roman" w:hAnsi="Times New Roman" w:cs="Times New Roman"/>
          <w:szCs w:val="24"/>
        </w:rPr>
        <w:t>2019.</w:t>
      </w:r>
    </w:p>
    <w:p w14:paraId="604DD3CF" w14:textId="57B3CCEB" w:rsidR="00470BC7" w:rsidRPr="00417FFE" w:rsidRDefault="00AF440C" w:rsidP="000771CE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417FFE">
        <w:rPr>
          <w:rFonts w:ascii="Times New Roman" w:hAnsi="Times New Roman" w:cs="Times New Roman"/>
          <w:szCs w:val="24"/>
        </w:rPr>
        <w:t>GAYESKI, M.E.</w:t>
      </w:r>
      <w:r w:rsidR="00417FFE" w:rsidRPr="00417FFE">
        <w:rPr>
          <w:rFonts w:ascii="Times New Roman" w:hAnsi="Times New Roman" w:cs="Times New Roman"/>
          <w:szCs w:val="24"/>
        </w:rPr>
        <w:t>;</w:t>
      </w:r>
      <w:r w:rsidRPr="00417FFE">
        <w:rPr>
          <w:rFonts w:ascii="Times New Roman" w:hAnsi="Times New Roman" w:cs="Times New Roman"/>
          <w:szCs w:val="24"/>
        </w:rPr>
        <w:t xml:space="preserve"> BRÜGGEMANN, O.M. Métodos não farmacológicos para alívio da dor no trabalho de parto: uma revisão sistemática</w:t>
      </w:r>
      <w:r w:rsidR="00417FFE" w:rsidRPr="00417FFE">
        <w:rPr>
          <w:rFonts w:ascii="Times New Roman" w:hAnsi="Times New Roman" w:cs="Times New Roman"/>
          <w:szCs w:val="24"/>
        </w:rPr>
        <w:t>.</w:t>
      </w:r>
      <w:r w:rsidR="00417FFE" w:rsidRPr="00417FFE">
        <w:t xml:space="preserve"> </w:t>
      </w:r>
      <w:r w:rsidR="00417FFE" w:rsidRPr="00417FFE">
        <w:rPr>
          <w:rFonts w:ascii="Times New Roman" w:hAnsi="Times New Roman" w:cs="Times New Roman"/>
          <w:i/>
          <w:iCs/>
          <w:szCs w:val="24"/>
        </w:rPr>
        <w:t xml:space="preserve">Texto Contexto </w:t>
      </w:r>
      <w:proofErr w:type="spellStart"/>
      <w:r w:rsidR="004F179E" w:rsidRPr="00417FFE">
        <w:rPr>
          <w:rFonts w:ascii="Times New Roman" w:hAnsi="Times New Roman" w:cs="Times New Roman"/>
          <w:i/>
          <w:iCs/>
          <w:szCs w:val="24"/>
        </w:rPr>
        <w:t>Enferm</w:t>
      </w:r>
      <w:proofErr w:type="spellEnd"/>
      <w:r w:rsidR="004F179E" w:rsidRPr="00417FFE">
        <w:rPr>
          <w:rFonts w:ascii="Times New Roman" w:hAnsi="Times New Roman" w:cs="Times New Roman"/>
          <w:i/>
          <w:iCs/>
          <w:szCs w:val="24"/>
        </w:rPr>
        <w:t>,</w:t>
      </w:r>
      <w:r w:rsidRPr="00417FFE">
        <w:rPr>
          <w:rFonts w:ascii="Times New Roman" w:hAnsi="Times New Roman" w:cs="Times New Roman"/>
          <w:szCs w:val="24"/>
        </w:rPr>
        <w:t xml:space="preserve"> </w:t>
      </w:r>
      <w:r w:rsidR="00417FFE" w:rsidRPr="00417FFE">
        <w:rPr>
          <w:rFonts w:ascii="Times New Roman" w:hAnsi="Times New Roman" w:cs="Times New Roman"/>
          <w:szCs w:val="24"/>
        </w:rPr>
        <w:t xml:space="preserve">Florianópolis, </w:t>
      </w:r>
      <w:r w:rsidRPr="00417FFE">
        <w:rPr>
          <w:rFonts w:ascii="Times New Roman" w:hAnsi="Times New Roman" w:cs="Times New Roman"/>
          <w:szCs w:val="24"/>
        </w:rPr>
        <w:t xml:space="preserve">v.19, </w:t>
      </w:r>
      <w:r w:rsidR="00417FFE" w:rsidRPr="00417FFE">
        <w:rPr>
          <w:rFonts w:ascii="Times New Roman" w:hAnsi="Times New Roman" w:cs="Times New Roman"/>
          <w:szCs w:val="24"/>
        </w:rPr>
        <w:t xml:space="preserve">n.4, p. </w:t>
      </w:r>
      <w:r w:rsidR="00417FFE">
        <w:rPr>
          <w:rFonts w:ascii="Times New Roman" w:hAnsi="Times New Roman" w:cs="Times New Roman"/>
          <w:szCs w:val="24"/>
        </w:rPr>
        <w:t>774-82</w:t>
      </w:r>
      <w:r w:rsidR="00417FFE" w:rsidRPr="00417FFE">
        <w:rPr>
          <w:rFonts w:ascii="Times New Roman" w:hAnsi="Times New Roman" w:cs="Times New Roman"/>
          <w:szCs w:val="24"/>
        </w:rPr>
        <w:t xml:space="preserve">, </w:t>
      </w:r>
      <w:r w:rsidRPr="00417FFE">
        <w:rPr>
          <w:rFonts w:ascii="Times New Roman" w:hAnsi="Times New Roman" w:cs="Times New Roman"/>
          <w:szCs w:val="24"/>
        </w:rPr>
        <w:t>2010.</w:t>
      </w:r>
    </w:p>
    <w:p w14:paraId="6CB4E11D" w14:textId="77777777" w:rsidR="00470BC7" w:rsidRDefault="00470BC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1294BAB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1B3F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FAA19" w14:textId="77777777" w:rsidR="00716EBC" w:rsidRDefault="00716EBC" w:rsidP="00054686">
      <w:pPr>
        <w:spacing w:before="0" w:after="0" w:line="240" w:lineRule="auto"/>
      </w:pPr>
      <w:r>
        <w:separator/>
      </w:r>
    </w:p>
  </w:endnote>
  <w:endnote w:type="continuationSeparator" w:id="0">
    <w:p w14:paraId="662EE897" w14:textId="77777777" w:rsidR="00716EBC" w:rsidRDefault="00716EB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2D73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40FE0" w14:textId="77777777" w:rsidR="00716EBC" w:rsidRDefault="00716EB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21D9396" w14:textId="77777777" w:rsidR="00716EBC" w:rsidRDefault="00716EB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16EB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16EB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16EB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771CE"/>
    <w:rsid w:val="0009068B"/>
    <w:rsid w:val="000E0B8C"/>
    <w:rsid w:val="000E596E"/>
    <w:rsid w:val="0011587C"/>
    <w:rsid w:val="001B3FAC"/>
    <w:rsid w:val="001D4667"/>
    <w:rsid w:val="002268F9"/>
    <w:rsid w:val="00287339"/>
    <w:rsid w:val="00297AE5"/>
    <w:rsid w:val="002C00CE"/>
    <w:rsid w:val="00330594"/>
    <w:rsid w:val="003E7CE5"/>
    <w:rsid w:val="003F2942"/>
    <w:rsid w:val="00417E55"/>
    <w:rsid w:val="00417FFE"/>
    <w:rsid w:val="00452397"/>
    <w:rsid w:val="00464EA5"/>
    <w:rsid w:val="00470BC7"/>
    <w:rsid w:val="004D572F"/>
    <w:rsid w:val="004F12B2"/>
    <w:rsid w:val="004F179E"/>
    <w:rsid w:val="004F57A6"/>
    <w:rsid w:val="00553538"/>
    <w:rsid w:val="005579E4"/>
    <w:rsid w:val="00592B4F"/>
    <w:rsid w:val="005B1C47"/>
    <w:rsid w:val="005B7084"/>
    <w:rsid w:val="006C03DB"/>
    <w:rsid w:val="006D41D0"/>
    <w:rsid w:val="0070071B"/>
    <w:rsid w:val="00716EBC"/>
    <w:rsid w:val="0076003D"/>
    <w:rsid w:val="0076101A"/>
    <w:rsid w:val="007A0228"/>
    <w:rsid w:val="007C2EAE"/>
    <w:rsid w:val="008B6F3E"/>
    <w:rsid w:val="00955249"/>
    <w:rsid w:val="00955771"/>
    <w:rsid w:val="00A63268"/>
    <w:rsid w:val="00A960CE"/>
    <w:rsid w:val="00AB0DF9"/>
    <w:rsid w:val="00AC5179"/>
    <w:rsid w:val="00AF440C"/>
    <w:rsid w:val="00B96FF4"/>
    <w:rsid w:val="00BB3DA1"/>
    <w:rsid w:val="00C63D2F"/>
    <w:rsid w:val="00D1390D"/>
    <w:rsid w:val="00D415A6"/>
    <w:rsid w:val="00D55666"/>
    <w:rsid w:val="00D64BC2"/>
    <w:rsid w:val="00D7044A"/>
    <w:rsid w:val="00E078EA"/>
    <w:rsid w:val="00EA190E"/>
    <w:rsid w:val="00ED178E"/>
    <w:rsid w:val="00F0073A"/>
    <w:rsid w:val="00F17063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5814A018-2A90-5F47-91B1-E0B6BB27C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nfase">
    <w:name w:val="Emphasis"/>
    <w:basedOn w:val="Fontepargpadro"/>
    <w:uiPriority w:val="20"/>
    <w:qFormat/>
    <w:rsid w:val="00F0073A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F0073A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E0B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0B8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0B8C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0B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0B8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E1EAED5DA54BB984EF42BFE6879E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49E3E1-07C7-4D50-9C2B-21B660AAF395}"/>
      </w:docPartPr>
      <w:docPartBody>
        <w:p w:rsidR="00000000" w:rsidRDefault="00AD5768" w:rsidP="00AD5768">
          <w:pPr>
            <w:pStyle w:val="80E1EAED5DA54BB984EF42BFE6879E9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AFDF023CCC84514B1FF451E71BF23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04C957-72F8-470E-A957-1E281AA353B9}"/>
      </w:docPartPr>
      <w:docPartBody>
        <w:p w:rsidR="00000000" w:rsidRDefault="00AD5768" w:rsidP="00AD5768">
          <w:pPr>
            <w:pStyle w:val="2AFDF023CCC84514B1FF451E71BF230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025AD"/>
    <w:rsid w:val="004425B3"/>
    <w:rsid w:val="005633A6"/>
    <w:rsid w:val="0059057B"/>
    <w:rsid w:val="00645144"/>
    <w:rsid w:val="00821678"/>
    <w:rsid w:val="00851F45"/>
    <w:rsid w:val="00861C2D"/>
    <w:rsid w:val="00862201"/>
    <w:rsid w:val="009D3259"/>
    <w:rsid w:val="00AD5768"/>
    <w:rsid w:val="00B3776E"/>
    <w:rsid w:val="00B6500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D5768"/>
    <w:rPr>
      <w:color w:val="808080"/>
    </w:rPr>
  </w:style>
  <w:style w:type="paragraph" w:customStyle="1" w:styleId="80E1EAED5DA54BB984EF42BFE6879E94">
    <w:name w:val="80E1EAED5DA54BB984EF42BFE6879E94"/>
    <w:rsid w:val="00AD5768"/>
  </w:style>
  <w:style w:type="paragraph" w:customStyle="1" w:styleId="2AFDF023CCC84514B1FF451E71BF230C">
    <w:name w:val="2AFDF023CCC84514B1FF451E71BF230C"/>
    <w:rsid w:val="00AD57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C321B-C4DE-488A-B634-5E27EC30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 </cp:lastModifiedBy>
  <cp:revision>8</cp:revision>
  <cp:lastPrinted>2020-06-10T02:59:00Z</cp:lastPrinted>
  <dcterms:created xsi:type="dcterms:W3CDTF">2020-07-07T02:51:00Z</dcterms:created>
  <dcterms:modified xsi:type="dcterms:W3CDTF">2020-07-08T01:06:00Z</dcterms:modified>
</cp:coreProperties>
</file>