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699C7" w14:textId="77777777" w:rsidR="00F15C56" w:rsidRDefault="00F15C56" w:rsidP="00F15C5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Eixo temático: </w:t>
      </w:r>
      <w:r w:rsidRPr="00F15C56">
        <w:rPr>
          <w:rFonts w:ascii="Times New Roman" w:hAnsi="Times New Roman" w:cs="Times New Roman"/>
          <w:sz w:val="24"/>
          <w:szCs w:val="24"/>
        </w:rPr>
        <w:t xml:space="preserve">Cuidado </w:t>
      </w:r>
      <w:r w:rsidR="006B48EB">
        <w:rPr>
          <w:rFonts w:ascii="Times New Roman" w:hAnsi="Times New Roman" w:cs="Times New Roman"/>
          <w:sz w:val="24"/>
          <w:szCs w:val="24"/>
        </w:rPr>
        <w:t>de Enfermagem na Saúde da Criança e do Adolescente</w:t>
      </w:r>
    </w:p>
    <w:p w14:paraId="4BF66133" w14:textId="77777777" w:rsidR="00F15C56" w:rsidRDefault="00F15C56" w:rsidP="00F15C5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BCFAC" w14:textId="77777777" w:rsidR="006B48EB" w:rsidRDefault="006B48EB" w:rsidP="006B48E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8EB">
        <w:rPr>
          <w:rFonts w:ascii="Times New Roman" w:hAnsi="Times New Roman" w:cs="Times New Roman"/>
          <w:sz w:val="28"/>
          <w:szCs w:val="28"/>
        </w:rPr>
        <w:t>FATORES ASSOCIADOS AOS ÓBITOS FETAIS E NEONATAIS: revisão integrativa</w:t>
      </w:r>
    </w:p>
    <w:p w14:paraId="685AD3C5" w14:textId="77777777" w:rsidR="00F15C56" w:rsidRPr="00652C4E" w:rsidRDefault="00F15C56" w:rsidP="00F15C56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52C4E">
        <w:rPr>
          <w:rFonts w:ascii="Times New Roman" w:hAnsi="Times New Roman" w:cs="Times New Roman"/>
          <w:sz w:val="24"/>
          <w:szCs w:val="24"/>
          <w:u w:val="single"/>
        </w:rPr>
        <w:t>Lucelia</w:t>
      </w:r>
      <w:proofErr w:type="spellEnd"/>
      <w:r w:rsidRPr="00652C4E">
        <w:rPr>
          <w:rFonts w:ascii="Times New Roman" w:hAnsi="Times New Roman" w:cs="Times New Roman"/>
          <w:sz w:val="24"/>
          <w:szCs w:val="24"/>
          <w:u w:val="single"/>
        </w:rPr>
        <w:t xml:space="preserve"> Caroline dos Santos Cardoso</w:t>
      </w:r>
      <w:r w:rsidRPr="00652C4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52C4E" w:rsidRPr="00652C4E">
          <w:rPr>
            <w:rStyle w:val="Hyperlink"/>
            <w:rFonts w:ascii="Times New Roman" w:hAnsi="Times New Roman" w:cs="Times New Roman"/>
            <w:sz w:val="24"/>
            <w:szCs w:val="24"/>
          </w:rPr>
          <w:t>1905.luceliasantos@cnec.br</w:t>
        </w:r>
      </w:hyperlink>
      <w:r w:rsidR="00652C4E" w:rsidRPr="00652C4E">
        <w:rPr>
          <w:rFonts w:ascii="Times New Roman" w:hAnsi="Times New Roman" w:cs="Times New Roman"/>
          <w:sz w:val="24"/>
          <w:szCs w:val="24"/>
        </w:rPr>
        <w:t xml:space="preserve"> </w:t>
      </w:r>
      <w:r w:rsidRPr="00652C4E">
        <w:rPr>
          <w:rFonts w:ascii="Times New Roman" w:hAnsi="Times New Roman" w:cs="Times New Roman"/>
          <w:sz w:val="24"/>
          <w:szCs w:val="24"/>
        </w:rPr>
        <w:t xml:space="preserve"> </w:t>
      </w:r>
      <w:r w:rsidRPr="00652C4E">
        <w:rPr>
          <w:rFonts w:ascii="Times New Roman" w:hAnsi="Times New Roman" w:cs="Times New Roman"/>
          <w:sz w:val="24"/>
          <w:szCs w:val="24"/>
          <w:vertAlign w:val="superscript"/>
        </w:rPr>
        <w:t>(1)</w:t>
      </w:r>
    </w:p>
    <w:p w14:paraId="7F7B280B" w14:textId="77777777" w:rsidR="00F15C56" w:rsidRPr="00652C4E" w:rsidRDefault="006B48EB" w:rsidP="00F15C56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Naiara Coelho de Quadros</w:t>
      </w:r>
      <w:r w:rsidR="00F15C56" w:rsidRPr="00652C4E">
        <w:rPr>
          <w:rFonts w:ascii="Times New Roman" w:hAnsi="Times New Roman" w:cs="Times New Roman"/>
          <w:sz w:val="24"/>
          <w:szCs w:val="24"/>
        </w:rPr>
        <w:t xml:space="preserve"> </w:t>
      </w:r>
      <w:r w:rsidR="00F15C56" w:rsidRPr="00652C4E">
        <w:rPr>
          <w:rFonts w:ascii="Times New Roman" w:hAnsi="Times New Roman" w:cs="Times New Roman"/>
          <w:sz w:val="24"/>
          <w:szCs w:val="24"/>
          <w:vertAlign w:val="superscript"/>
        </w:rPr>
        <w:t>(1)</w:t>
      </w:r>
    </w:p>
    <w:p w14:paraId="32BC3B63" w14:textId="77777777" w:rsidR="00F15C56" w:rsidRPr="00652C4E" w:rsidRDefault="00F15C56" w:rsidP="00F15C56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C4E">
        <w:rPr>
          <w:rFonts w:ascii="Times New Roman" w:hAnsi="Times New Roman" w:cs="Times New Roman"/>
          <w:sz w:val="24"/>
          <w:szCs w:val="24"/>
        </w:rPr>
        <w:t>João Vitor Cardoso Rodrigues</w:t>
      </w:r>
      <w:r w:rsidRPr="00652C4E">
        <w:rPr>
          <w:rFonts w:ascii="Times New Roman" w:hAnsi="Times New Roman" w:cs="Times New Roman"/>
          <w:sz w:val="24"/>
          <w:szCs w:val="24"/>
          <w:vertAlign w:val="superscript"/>
        </w:rPr>
        <w:t>(1)</w:t>
      </w:r>
    </w:p>
    <w:p w14:paraId="7A3F1582" w14:textId="77777777" w:rsidR="00F15C56" w:rsidRPr="00652C4E" w:rsidRDefault="00F15C56" w:rsidP="00F15C56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2C4E">
        <w:rPr>
          <w:rFonts w:ascii="Times New Roman" w:hAnsi="Times New Roman" w:cs="Times New Roman"/>
          <w:sz w:val="24"/>
          <w:szCs w:val="24"/>
        </w:rPr>
        <w:t xml:space="preserve">Emily da Silva </w:t>
      </w:r>
      <w:proofErr w:type="spellStart"/>
      <w:r w:rsidRPr="00652C4E">
        <w:rPr>
          <w:rFonts w:ascii="Times New Roman" w:hAnsi="Times New Roman" w:cs="Times New Roman"/>
          <w:sz w:val="24"/>
          <w:szCs w:val="24"/>
        </w:rPr>
        <w:t>Eberhardt</w:t>
      </w:r>
      <w:proofErr w:type="spellEnd"/>
      <w:r w:rsidRPr="00652C4E">
        <w:rPr>
          <w:rFonts w:ascii="Times New Roman" w:hAnsi="Times New Roman" w:cs="Times New Roman"/>
          <w:sz w:val="24"/>
          <w:szCs w:val="24"/>
        </w:rPr>
        <w:t xml:space="preserve"> </w:t>
      </w:r>
      <w:r w:rsidRPr="00652C4E">
        <w:rPr>
          <w:rFonts w:ascii="Times New Roman" w:hAnsi="Times New Roman" w:cs="Times New Roman"/>
          <w:sz w:val="24"/>
          <w:szCs w:val="24"/>
          <w:vertAlign w:val="superscript"/>
        </w:rPr>
        <w:t>(1)</w:t>
      </w:r>
    </w:p>
    <w:p w14:paraId="6129268B" w14:textId="77777777" w:rsidR="00F15C56" w:rsidRPr="00652C4E" w:rsidRDefault="00F15C56" w:rsidP="00F15C56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52C4E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Pr="00652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C4E">
        <w:rPr>
          <w:rFonts w:ascii="Times New Roman" w:hAnsi="Times New Roman" w:cs="Times New Roman"/>
          <w:sz w:val="24"/>
          <w:szCs w:val="24"/>
        </w:rPr>
        <w:t>Algusto</w:t>
      </w:r>
      <w:proofErr w:type="spellEnd"/>
      <w:r w:rsidRPr="00652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C4E">
        <w:rPr>
          <w:rFonts w:ascii="Times New Roman" w:hAnsi="Times New Roman" w:cs="Times New Roman"/>
          <w:sz w:val="24"/>
          <w:szCs w:val="24"/>
        </w:rPr>
        <w:t>Pelissolli</w:t>
      </w:r>
      <w:proofErr w:type="spellEnd"/>
      <w:r w:rsidRPr="00652C4E">
        <w:rPr>
          <w:rFonts w:ascii="Times New Roman" w:hAnsi="Times New Roman" w:cs="Times New Roman"/>
          <w:sz w:val="24"/>
          <w:szCs w:val="24"/>
        </w:rPr>
        <w:t xml:space="preserve"> </w:t>
      </w:r>
      <w:r w:rsidRPr="00652C4E">
        <w:rPr>
          <w:rFonts w:ascii="Times New Roman" w:hAnsi="Times New Roman" w:cs="Times New Roman"/>
          <w:sz w:val="24"/>
          <w:szCs w:val="24"/>
          <w:vertAlign w:val="superscript"/>
        </w:rPr>
        <w:t>(1)</w:t>
      </w:r>
    </w:p>
    <w:p w14:paraId="02B88854" w14:textId="77777777" w:rsidR="00F15C56" w:rsidRPr="00652C4E" w:rsidRDefault="00F15C56" w:rsidP="00F15C56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C4E">
        <w:rPr>
          <w:rFonts w:ascii="Times New Roman" w:hAnsi="Times New Roman" w:cs="Times New Roman"/>
          <w:sz w:val="24"/>
          <w:szCs w:val="24"/>
        </w:rPr>
        <w:t xml:space="preserve">Debora </w:t>
      </w:r>
      <w:proofErr w:type="spellStart"/>
      <w:r w:rsidRPr="00652C4E">
        <w:rPr>
          <w:rFonts w:ascii="Times New Roman" w:hAnsi="Times New Roman" w:cs="Times New Roman"/>
          <w:sz w:val="24"/>
          <w:szCs w:val="24"/>
        </w:rPr>
        <w:t>Biffi</w:t>
      </w:r>
      <w:proofErr w:type="spellEnd"/>
      <w:r w:rsidRPr="00652C4E">
        <w:rPr>
          <w:rFonts w:ascii="Times New Roman" w:hAnsi="Times New Roman" w:cs="Times New Roman"/>
          <w:sz w:val="24"/>
          <w:szCs w:val="24"/>
        </w:rPr>
        <w:t xml:space="preserve"> </w:t>
      </w:r>
      <w:r w:rsidRPr="00652C4E">
        <w:rPr>
          <w:rFonts w:ascii="Times New Roman" w:hAnsi="Times New Roman" w:cs="Times New Roman"/>
          <w:sz w:val="24"/>
          <w:szCs w:val="24"/>
          <w:vertAlign w:val="superscript"/>
        </w:rPr>
        <w:t>(1)</w:t>
      </w:r>
    </w:p>
    <w:p w14:paraId="7C52AC38" w14:textId="77777777" w:rsidR="00F15C56" w:rsidRPr="00F15C56" w:rsidRDefault="00F15C56" w:rsidP="00F15C56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14:paraId="54FBB935" w14:textId="77777777" w:rsidR="00E25509" w:rsidRDefault="00E25509" w:rsidP="00E25509">
      <w:pPr>
        <w:pStyle w:val="Textodecomentrio"/>
        <w:spacing w:line="360" w:lineRule="auto"/>
        <w:jc w:val="both"/>
      </w:pPr>
      <w:r w:rsidRPr="006B48EB">
        <w:rPr>
          <w:rFonts w:ascii="Times New Roman" w:eastAsia="Calibri" w:hAnsi="Times New Roman" w:cs="Times New Roman"/>
          <w:b/>
          <w:sz w:val="24"/>
          <w:szCs w:val="24"/>
        </w:rPr>
        <w:t>Introdução:</w:t>
      </w:r>
      <w:r w:rsidRPr="006B48EB">
        <w:rPr>
          <w:rFonts w:ascii="Times New Roman" w:eastAsia="Calibri" w:hAnsi="Times New Roman" w:cs="Times New Roman"/>
          <w:sz w:val="24"/>
          <w:szCs w:val="24"/>
        </w:rPr>
        <w:t xml:space="preserve"> De acordo com a Organização Mundial de Saúde, a morte fetal perdura como foco de preocupação para os serviços públicos de saúde, </w:t>
      </w:r>
      <w:commentRangeStart w:id="0"/>
      <w:r w:rsidRPr="006B48EB">
        <w:rPr>
          <w:rFonts w:ascii="Times New Roman" w:eastAsia="Calibri" w:hAnsi="Times New Roman" w:cs="Times New Roman"/>
          <w:sz w:val="24"/>
          <w:szCs w:val="24"/>
        </w:rPr>
        <w:t>principalmente em países subdesenvolvidos e em desenvolvimento</w:t>
      </w:r>
      <w:commentRangeEnd w:id="0"/>
      <w:r>
        <w:rPr>
          <w:rStyle w:val="Refdecomentrio"/>
        </w:rPr>
        <w:commentReference w:id="0"/>
      </w:r>
      <w:r w:rsidRPr="006B48EB">
        <w:rPr>
          <w:rFonts w:ascii="Times New Roman" w:eastAsia="Calibri" w:hAnsi="Times New Roman" w:cs="Times New Roman"/>
          <w:sz w:val="24"/>
          <w:szCs w:val="24"/>
          <w:vertAlign w:val="superscript"/>
        </w:rPr>
        <w:t>(1)</w:t>
      </w:r>
      <w:r w:rsidRPr="006B48EB">
        <w:rPr>
          <w:rFonts w:ascii="Times New Roman" w:eastAsia="Calibri" w:hAnsi="Times New Roman" w:cs="Times New Roman"/>
          <w:sz w:val="24"/>
          <w:szCs w:val="24"/>
        </w:rPr>
        <w:t xml:space="preserve">. Dados epidemiológicas revelam que cerca de 2,6 milhões de óbitos fetais ocorreram a nível mundial em 2015, enquanto aproximadamente 2,8 milhões de recém-nascidos em todo o mundo falecem anualmente durante o primeiro mês após o </w:t>
      </w:r>
      <w:proofErr w:type="gramStart"/>
      <w:r w:rsidRPr="006B48EB">
        <w:rPr>
          <w:rFonts w:ascii="Times New Roman" w:eastAsia="Calibri" w:hAnsi="Times New Roman" w:cs="Times New Roman"/>
          <w:sz w:val="24"/>
          <w:szCs w:val="24"/>
        </w:rPr>
        <w:t>nascimento</w:t>
      </w:r>
      <w:r w:rsidRPr="006B48EB">
        <w:rPr>
          <w:rFonts w:ascii="Times New Roman" w:eastAsia="Calibri" w:hAnsi="Times New Roman" w:cs="Times New Roman"/>
          <w:sz w:val="24"/>
          <w:szCs w:val="24"/>
          <w:vertAlign w:val="superscript"/>
        </w:rPr>
        <w:t>(</w:t>
      </w:r>
      <w:proofErr w:type="gramEnd"/>
      <w:r w:rsidRPr="006B48EB">
        <w:rPr>
          <w:rFonts w:ascii="Times New Roman" w:eastAsia="Calibri" w:hAnsi="Times New Roman" w:cs="Times New Roman"/>
          <w:sz w:val="24"/>
          <w:szCs w:val="24"/>
          <w:vertAlign w:val="superscript"/>
        </w:rPr>
        <w:t>2)</w:t>
      </w:r>
      <w:r w:rsidRPr="006B48EB">
        <w:rPr>
          <w:rFonts w:ascii="Times New Roman" w:eastAsia="Calibri" w:hAnsi="Times New Roman" w:cs="Times New Roman"/>
          <w:sz w:val="24"/>
          <w:szCs w:val="24"/>
        </w:rPr>
        <w:t xml:space="preserve">. As mais variadas causas estão envolvidas na ocorrência de tal desfecho precoce, </w:t>
      </w:r>
      <w:commentRangeStart w:id="1"/>
      <w:r w:rsidRPr="006B48EB">
        <w:rPr>
          <w:rFonts w:ascii="Times New Roman" w:eastAsia="Calibri" w:hAnsi="Times New Roman" w:cs="Times New Roman"/>
          <w:sz w:val="24"/>
          <w:szCs w:val="24"/>
        </w:rPr>
        <w:t>por</w:t>
      </w:r>
      <w:r>
        <w:rPr>
          <w:rFonts w:ascii="Times New Roman" w:eastAsia="Calibri" w:hAnsi="Times New Roman" w:cs="Times New Roman"/>
          <w:sz w:val="24"/>
          <w:szCs w:val="24"/>
        </w:rPr>
        <w:t>é</w:t>
      </w:r>
      <w:r w:rsidRPr="006B48EB">
        <w:rPr>
          <w:rFonts w:ascii="Times New Roman" w:eastAsia="Calibri" w:hAnsi="Times New Roman" w:cs="Times New Roman"/>
          <w:sz w:val="24"/>
          <w:szCs w:val="24"/>
        </w:rPr>
        <w:t>m</w:t>
      </w:r>
      <w:commentRangeEnd w:id="1"/>
      <w:r>
        <w:rPr>
          <w:rStyle w:val="Refdecomentrio"/>
        </w:rPr>
        <w:commentReference w:id="1"/>
      </w:r>
      <w:r w:rsidRPr="006B48EB">
        <w:rPr>
          <w:rFonts w:ascii="Times New Roman" w:eastAsia="Calibri" w:hAnsi="Times New Roman" w:cs="Times New Roman"/>
          <w:sz w:val="24"/>
          <w:szCs w:val="24"/>
        </w:rPr>
        <w:t xml:space="preserve">, é sabido que a maioria desses registros ocorrem em países em </w:t>
      </w:r>
      <w:proofErr w:type="gramStart"/>
      <w:r w:rsidRPr="006B48EB">
        <w:rPr>
          <w:rFonts w:ascii="Times New Roman" w:eastAsia="Calibri" w:hAnsi="Times New Roman" w:cs="Times New Roman"/>
          <w:sz w:val="24"/>
          <w:szCs w:val="24"/>
        </w:rPr>
        <w:t>desenvolvimento</w:t>
      </w:r>
      <w:r w:rsidRPr="006B48EB">
        <w:rPr>
          <w:rFonts w:ascii="Times New Roman" w:eastAsia="Calibri" w:hAnsi="Times New Roman" w:cs="Times New Roman"/>
          <w:sz w:val="24"/>
          <w:szCs w:val="24"/>
          <w:vertAlign w:val="superscript"/>
        </w:rPr>
        <w:t>(</w:t>
      </w:r>
      <w:proofErr w:type="gramEnd"/>
      <w:r w:rsidRPr="006B48EB">
        <w:rPr>
          <w:rFonts w:ascii="Times New Roman" w:eastAsia="Calibri" w:hAnsi="Times New Roman" w:cs="Times New Roman"/>
          <w:sz w:val="24"/>
          <w:szCs w:val="24"/>
          <w:vertAlign w:val="superscript"/>
        </w:rPr>
        <w:t>3)</w:t>
      </w:r>
      <w:r w:rsidRPr="006B48E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B48EB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Objetivo: </w:t>
      </w:r>
      <w:r w:rsidRPr="006B48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Avaliar as causas de morte fetal e neonatal descritas na literatura científica nacional, publicadas entre os anos de 2013 a 2017. </w:t>
      </w:r>
      <w:r w:rsidRPr="006B48EB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Metodologia: </w:t>
      </w:r>
      <w:r w:rsidRPr="006B48EB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Revisão integrativa da literatura científica nacional dos últimos cinco anos, com a temática dos fatores de risco evitáveis e não evitáveis relacionados aos óbitos fetais e neonatais. </w:t>
      </w:r>
      <w:r w:rsidRPr="006B48EB">
        <w:rPr>
          <w:rFonts w:ascii="Times New Roman" w:eastAsia="Calibri" w:hAnsi="Times New Roman" w:cs="Times New Roman"/>
          <w:sz w:val="24"/>
          <w:szCs w:val="24"/>
        </w:rPr>
        <w:t xml:space="preserve">Foram selecionados artigos publicados nas bases de dados </w:t>
      </w:r>
      <w:commentRangeStart w:id="2"/>
      <w:r w:rsidRPr="006B48EB">
        <w:rPr>
          <w:rFonts w:ascii="Times New Roman" w:eastAsia="Calibri" w:hAnsi="Times New Roman" w:cs="Times New Roman"/>
          <w:sz w:val="24"/>
          <w:szCs w:val="24"/>
        </w:rPr>
        <w:t xml:space="preserve">SCIELO e BVS </w:t>
      </w:r>
      <w:commentRangeEnd w:id="2"/>
      <w:r>
        <w:rPr>
          <w:rStyle w:val="Refdecomentrio"/>
        </w:rPr>
        <w:commentReference w:id="2"/>
      </w:r>
      <w:r w:rsidRPr="006B48EB">
        <w:rPr>
          <w:rFonts w:ascii="Times New Roman" w:eastAsia="Calibri" w:hAnsi="Times New Roman" w:cs="Times New Roman"/>
          <w:sz w:val="24"/>
          <w:szCs w:val="24"/>
        </w:rPr>
        <w:t xml:space="preserve">que abordassem o assunto em questão. Para tanto, utilizaram-se os descritores em saúde “mortalidade infantil”, mortalidade neonatal” e “óbito fetal”, além das palavras-chaves “óbito neonatal” e “óbito fetal”, combinados entre si como estratégia de busca realizada no período de abril a maio de 2018. </w:t>
      </w:r>
      <w:r w:rsidRPr="006B48EB">
        <w:rPr>
          <w:rFonts w:ascii="Times New Roman" w:eastAsia="Calibri" w:hAnsi="Times New Roman" w:cs="Times New Roman"/>
          <w:spacing w:val="-46"/>
          <w:sz w:val="24"/>
          <w:szCs w:val="24"/>
        </w:rPr>
        <w:t xml:space="preserve"> </w:t>
      </w:r>
      <w:r w:rsidRPr="006B48EB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Resultados: </w:t>
      </w:r>
      <w:r w:rsidRPr="006B48EB">
        <w:rPr>
          <w:rFonts w:ascii="Times New Roman" w:eastAsia="Calibri" w:hAnsi="Times New Roman" w:cs="Times New Roman"/>
          <w:sz w:val="24"/>
          <w:szCs w:val="24"/>
        </w:rPr>
        <w:t xml:space="preserve">Fizeram parte do estudo 13 artigos publicados entre os anos de 2013 e 2017. </w:t>
      </w:r>
      <w:r w:rsidRPr="006B48EB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Salientou-se neste estudo a grande quantidade de óbitos fetais e neonatais. A maioria desses óbitos tem como fator relacionado causas evitáveis por ações de prevenção e intervenção, como prematuridade, múltiplas gestações, realização de pré-natal de forma incorreta ou sua não realização, dentre </w:t>
      </w:r>
      <w:proofErr w:type="gramStart"/>
      <w:r w:rsidRPr="006B48EB">
        <w:rPr>
          <w:rFonts w:ascii="Times New Roman" w:eastAsia="Calibri" w:hAnsi="Times New Roman" w:cs="Times New Roman"/>
          <w:sz w:val="24"/>
          <w:szCs w:val="24"/>
          <w:lang w:eastAsia="pt-BR"/>
        </w:rPr>
        <w:t>outras</w:t>
      </w:r>
      <w:r w:rsidRPr="006B48EB">
        <w:rPr>
          <w:rFonts w:ascii="Times New Roman" w:eastAsia="Calibri" w:hAnsi="Times New Roman" w:cs="Times New Roman"/>
          <w:sz w:val="24"/>
          <w:szCs w:val="24"/>
          <w:vertAlign w:val="superscript"/>
          <w:lang w:eastAsia="pt-BR"/>
        </w:rPr>
        <w:t>(</w:t>
      </w:r>
      <w:proofErr w:type="gramEnd"/>
      <w:r w:rsidRPr="006B48EB">
        <w:rPr>
          <w:rFonts w:ascii="Times New Roman" w:eastAsia="Calibri" w:hAnsi="Times New Roman" w:cs="Times New Roman"/>
          <w:sz w:val="24"/>
          <w:szCs w:val="24"/>
          <w:vertAlign w:val="superscript"/>
          <w:lang w:eastAsia="pt-BR"/>
        </w:rPr>
        <w:t>2,4)</w:t>
      </w:r>
      <w:r w:rsidRPr="006B48EB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 Dentre as principais causas não evitáveis evidenciaram-se os fatores maternos e, de forma surpreendente, o sexo masculino foi apresentado em diferentes estudos com grande associação à </w:t>
      </w:r>
      <w:proofErr w:type="gramStart"/>
      <w:r w:rsidRPr="006B48EB">
        <w:rPr>
          <w:rFonts w:ascii="Times New Roman" w:eastAsia="Calibri" w:hAnsi="Times New Roman" w:cs="Times New Roman"/>
          <w:sz w:val="24"/>
          <w:szCs w:val="24"/>
          <w:lang w:eastAsia="pt-BR"/>
        </w:rPr>
        <w:t>mortalidade</w:t>
      </w:r>
      <w:r w:rsidRPr="006B48EB">
        <w:rPr>
          <w:rFonts w:ascii="Times New Roman" w:eastAsia="Calibri" w:hAnsi="Times New Roman" w:cs="Times New Roman"/>
          <w:sz w:val="24"/>
          <w:szCs w:val="24"/>
          <w:vertAlign w:val="superscript"/>
          <w:lang w:eastAsia="pt-BR"/>
        </w:rPr>
        <w:t>(</w:t>
      </w:r>
      <w:proofErr w:type="gramEnd"/>
      <w:r w:rsidRPr="006B48EB">
        <w:rPr>
          <w:rFonts w:ascii="Times New Roman" w:eastAsia="Calibri" w:hAnsi="Times New Roman" w:cs="Times New Roman"/>
          <w:sz w:val="24"/>
          <w:szCs w:val="24"/>
          <w:vertAlign w:val="superscript"/>
          <w:lang w:eastAsia="pt-BR"/>
        </w:rPr>
        <w:t>5,6)</w:t>
      </w:r>
      <w:r w:rsidRPr="006B48EB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 </w:t>
      </w:r>
      <w:r w:rsidRPr="006B48EB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Considerações finais: </w:t>
      </w:r>
      <w:r w:rsidRPr="006B48EB">
        <w:rPr>
          <w:rFonts w:ascii="Times New Roman" w:eastAsia="Calibri" w:hAnsi="Times New Roman" w:cs="Times New Roman"/>
          <w:sz w:val="24"/>
          <w:szCs w:val="24"/>
        </w:rPr>
        <w:t xml:space="preserve">O presente estudo permitiu constatar que diversos fatores associados aos óbitos, tanto </w:t>
      </w:r>
      <w:r w:rsidRPr="006B48E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fetais quanto neonatais, poderiam ser evitáveis através de prevenção ou intervenção no momento do parto. As </w:t>
      </w:r>
      <w:r w:rsidRPr="00EB2F1E">
        <w:rPr>
          <w:rFonts w:ascii="Times New Roman" w:eastAsia="Calibri" w:hAnsi="Times New Roman" w:cs="Times New Roman"/>
          <w:sz w:val="24"/>
          <w:szCs w:val="24"/>
        </w:rPr>
        <w:t>altas taxas de mortalidade por causas potencialmente evitáveis indicam falhas na assistência desde a atenção pré-natal até o pós-nascimento do recém-nascido.</w:t>
      </w:r>
      <w:r w:rsidRPr="00EB2F1E">
        <w:rPr>
          <w:rFonts w:ascii="Times New Roman" w:hAnsi="Times New Roman" w:cs="Times New Roman"/>
          <w:sz w:val="24"/>
          <w:szCs w:val="24"/>
        </w:rPr>
        <w:t xml:space="preserve"> A assistência e o cuidado em enfermagem podem contribuir para a adoção dessas medidas</w:t>
      </w:r>
    </w:p>
    <w:p w14:paraId="177F10BA" w14:textId="77777777" w:rsidR="006B48EB" w:rsidRPr="006B48EB" w:rsidRDefault="006B48EB" w:rsidP="006B48EB">
      <w:pPr>
        <w:autoSpaceDE w:val="0"/>
        <w:autoSpaceDN w:val="0"/>
        <w:adjustRightInd w:val="0"/>
        <w:spacing w:after="0" w:line="36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17E40" w14:textId="77777777" w:rsidR="006B48EB" w:rsidRPr="006B48EB" w:rsidRDefault="006B48EB" w:rsidP="006B48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6B48EB">
        <w:rPr>
          <w:rFonts w:ascii="Times New Roman" w:eastAsia="Calibri" w:hAnsi="Times New Roman" w:cs="Times New Roman"/>
          <w:b/>
          <w:sz w:val="24"/>
          <w:szCs w:val="24"/>
        </w:rPr>
        <w:t xml:space="preserve">Descritores: </w:t>
      </w:r>
      <w:r w:rsidRPr="006B48EB">
        <w:rPr>
          <w:rFonts w:ascii="Times New Roman" w:eastAsia="Calibri" w:hAnsi="Times New Roman" w:cs="Times New Roman"/>
          <w:sz w:val="24"/>
          <w:szCs w:val="24"/>
        </w:rPr>
        <w:t xml:space="preserve">Mortalidade infantil. Mortalidade neonatal. </w:t>
      </w:r>
      <w:proofErr w:type="spellStart"/>
      <w:r w:rsidRPr="006B48EB">
        <w:rPr>
          <w:rFonts w:ascii="Times New Roman" w:eastAsia="Calibri" w:hAnsi="Times New Roman" w:cs="Times New Roman"/>
          <w:sz w:val="24"/>
          <w:szCs w:val="24"/>
          <w:lang w:val="en-US"/>
        </w:rPr>
        <w:t>Óbito</w:t>
      </w:r>
      <w:proofErr w:type="spellEnd"/>
      <w:r w:rsidRPr="006B48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fetal. </w:t>
      </w:r>
    </w:p>
    <w:p w14:paraId="34450616" w14:textId="77777777" w:rsidR="00F15C56" w:rsidRDefault="00F15C56" w:rsidP="00F15C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5707539B" w14:textId="77777777" w:rsidR="00652C4E" w:rsidRPr="002C25D2" w:rsidRDefault="00652C4E" w:rsidP="00F15C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</w:p>
    <w:p w14:paraId="4F1F4FF1" w14:textId="77777777" w:rsidR="006B48EB" w:rsidRPr="00743D29" w:rsidRDefault="006B48EB" w:rsidP="006B48EB">
      <w:pPr>
        <w:pStyle w:val="Corpodetexto"/>
        <w:numPr>
          <w:ilvl w:val="0"/>
          <w:numId w:val="2"/>
        </w:numPr>
        <w:spacing w:before="154"/>
        <w:ind w:right="3"/>
        <w:jc w:val="left"/>
        <w:rPr>
          <w:rFonts w:ascii="Times New Roman" w:hAnsi="Times New Roman" w:cs="Times New Roman"/>
          <w:lang w:val="pt-BR"/>
        </w:rPr>
      </w:pPr>
      <w:r w:rsidRPr="00743D29">
        <w:rPr>
          <w:rFonts w:ascii="Times New Roman" w:hAnsi="Times New Roman" w:cs="Times New Roman"/>
          <w:lang w:val="pt-BR"/>
        </w:rPr>
        <w:t xml:space="preserve">DOS SANTOS, </w:t>
      </w:r>
      <w:proofErr w:type="spellStart"/>
      <w:r w:rsidRPr="00743D29">
        <w:rPr>
          <w:rFonts w:ascii="Times New Roman" w:hAnsi="Times New Roman" w:cs="Times New Roman"/>
          <w:lang w:val="pt-BR"/>
        </w:rPr>
        <w:t>Elieni</w:t>
      </w:r>
      <w:proofErr w:type="spellEnd"/>
      <w:r w:rsidRPr="00743D29">
        <w:rPr>
          <w:rFonts w:ascii="Times New Roman" w:hAnsi="Times New Roman" w:cs="Times New Roman"/>
          <w:lang w:val="pt-BR"/>
        </w:rPr>
        <w:t xml:space="preserve"> Paula et al. Mortalidade entre menores de um ano: análise dos casos após alta das maternidades. </w:t>
      </w:r>
      <w:r w:rsidRPr="00743D29">
        <w:rPr>
          <w:rFonts w:ascii="Times New Roman" w:hAnsi="Times New Roman" w:cs="Times New Roman"/>
          <w:b/>
          <w:lang w:val="pt-BR"/>
        </w:rPr>
        <w:t>Revista da Escola de Enfermagem da USP,</w:t>
      </w:r>
      <w:r w:rsidRPr="00743D29">
        <w:rPr>
          <w:rFonts w:ascii="Times New Roman" w:hAnsi="Times New Roman" w:cs="Times New Roman"/>
          <w:lang w:val="pt-BR"/>
        </w:rPr>
        <w:t xml:space="preserve"> v. 50, n. 3, 2014.</w:t>
      </w:r>
    </w:p>
    <w:p w14:paraId="7F4A9E9F" w14:textId="77777777" w:rsidR="006B48EB" w:rsidRPr="00743D29" w:rsidRDefault="006B48EB" w:rsidP="006B48EB">
      <w:pPr>
        <w:pStyle w:val="Corpodetexto"/>
        <w:numPr>
          <w:ilvl w:val="0"/>
          <w:numId w:val="2"/>
        </w:numPr>
        <w:spacing w:before="159"/>
        <w:ind w:right="3"/>
        <w:jc w:val="left"/>
        <w:rPr>
          <w:rFonts w:ascii="Times New Roman" w:hAnsi="Times New Roman" w:cs="Times New Roman"/>
          <w:lang w:val="pt-BR"/>
        </w:rPr>
      </w:pPr>
      <w:r w:rsidRPr="00743D29">
        <w:rPr>
          <w:rFonts w:ascii="Times New Roman" w:hAnsi="Times New Roman" w:cs="Times New Roman"/>
          <w:lang w:val="pt-BR"/>
        </w:rPr>
        <w:t>BRASIL. Ministério da Saúde</w:t>
      </w:r>
      <w:r w:rsidRPr="00743D29">
        <w:rPr>
          <w:rFonts w:ascii="Times New Roman" w:hAnsi="Times New Roman" w:cs="Times New Roman"/>
          <w:b/>
          <w:lang w:val="pt-BR"/>
        </w:rPr>
        <w:t>. Brasil reduz mortalidade na infância em 20% acima da média mundial,</w:t>
      </w:r>
      <w:r w:rsidRPr="00743D29">
        <w:rPr>
          <w:rFonts w:ascii="Times New Roman" w:hAnsi="Times New Roman" w:cs="Times New Roman"/>
          <w:lang w:val="pt-BR"/>
        </w:rPr>
        <w:t xml:space="preserve"> 2015.</w:t>
      </w:r>
    </w:p>
    <w:p w14:paraId="6CB4444D" w14:textId="77777777" w:rsidR="006B48EB" w:rsidRPr="00743D29" w:rsidRDefault="006B48EB" w:rsidP="006B48EB">
      <w:pPr>
        <w:pStyle w:val="Corpodetexto"/>
        <w:numPr>
          <w:ilvl w:val="0"/>
          <w:numId w:val="2"/>
        </w:numPr>
        <w:spacing w:before="160"/>
        <w:ind w:right="3"/>
        <w:jc w:val="left"/>
        <w:rPr>
          <w:rFonts w:ascii="Times New Roman" w:hAnsi="Times New Roman" w:cs="Times New Roman"/>
          <w:color w:val="222222"/>
          <w:shd w:val="clear" w:color="auto" w:fill="FFFFFF"/>
          <w:lang w:val="pt-BR"/>
        </w:rPr>
      </w:pPr>
      <w:r w:rsidRPr="00743D29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CASTRO, Eveline Campos Monteiro; LEITE, Álvaro Jorge Madeiro; GUINSBURG, Ruth. Mortalidade com 24 horas de vida de recém</w:t>
      </w:r>
      <w:r w:rsidRPr="00743D29">
        <w:rPr>
          <w:rFonts w:ascii="Cambria Math" w:hAnsi="Cambria Math" w:cs="Cambria Math"/>
          <w:color w:val="222222"/>
          <w:shd w:val="clear" w:color="auto" w:fill="FFFFFF"/>
          <w:lang w:val="pt-BR"/>
        </w:rPr>
        <w:t>‐</w:t>
      </w:r>
      <w:r w:rsidRPr="00743D29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nascidos pré</w:t>
      </w:r>
      <w:r w:rsidRPr="00743D29">
        <w:rPr>
          <w:rFonts w:ascii="Cambria Math" w:hAnsi="Cambria Math" w:cs="Cambria Math"/>
          <w:color w:val="222222"/>
          <w:shd w:val="clear" w:color="auto" w:fill="FFFFFF"/>
          <w:lang w:val="pt-BR"/>
        </w:rPr>
        <w:t>‐</w:t>
      </w:r>
      <w:r w:rsidRPr="00743D29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termo de muito baixo peso da Região Nordeste do Brasil. </w:t>
      </w:r>
      <w:r w:rsidRPr="00743D29">
        <w:rPr>
          <w:rFonts w:ascii="Times New Roman" w:hAnsi="Times New Roman" w:cs="Times New Roman"/>
          <w:b/>
          <w:bCs/>
          <w:color w:val="222222"/>
          <w:shd w:val="clear" w:color="auto" w:fill="FFFFFF"/>
          <w:lang w:val="pt-BR"/>
        </w:rPr>
        <w:t>Revista Paulista de Pediatria</w:t>
      </w:r>
      <w:r w:rsidRPr="00743D29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, v. 34, n. 1, p. 106-113, 2016.</w:t>
      </w:r>
    </w:p>
    <w:p w14:paraId="5AAD38A1" w14:textId="77777777" w:rsidR="006B48EB" w:rsidRPr="00743D29" w:rsidRDefault="006B48EB" w:rsidP="006B48EB">
      <w:pPr>
        <w:pStyle w:val="Corpodetexto"/>
        <w:numPr>
          <w:ilvl w:val="0"/>
          <w:numId w:val="2"/>
        </w:numPr>
        <w:spacing w:before="160"/>
        <w:ind w:right="3"/>
        <w:jc w:val="left"/>
        <w:rPr>
          <w:rFonts w:ascii="Times New Roman" w:hAnsi="Times New Roman" w:cs="Times New Roman"/>
          <w:color w:val="222222"/>
          <w:shd w:val="clear" w:color="auto" w:fill="FFFFFF"/>
          <w:lang w:val="pt-BR"/>
        </w:rPr>
      </w:pPr>
      <w:r w:rsidRPr="00743D29">
        <w:rPr>
          <w:rFonts w:ascii="Times New Roman" w:hAnsi="Times New Roman" w:cs="Times New Roman"/>
          <w:color w:val="222222"/>
          <w:shd w:val="clear" w:color="auto" w:fill="FFFFFF"/>
          <w:lang w:val="pt-BR"/>
        </w:rPr>
        <w:t xml:space="preserve">KASSAR, Samir et al. Fatores de risco para mortalidade neonatal, com especial atenção aos fatores </w:t>
      </w:r>
      <w:proofErr w:type="spellStart"/>
      <w:r w:rsidRPr="00743D29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assis-tenciais</w:t>
      </w:r>
      <w:proofErr w:type="spellEnd"/>
      <w:r w:rsidRPr="00743D29">
        <w:rPr>
          <w:rFonts w:ascii="Times New Roman" w:hAnsi="Times New Roman" w:cs="Times New Roman"/>
          <w:color w:val="222222"/>
          <w:shd w:val="clear" w:color="auto" w:fill="FFFFFF"/>
          <w:lang w:val="pt-BR"/>
        </w:rPr>
        <w:t xml:space="preserve"> relacionados com os cuidados durante o período pré-natal, parto e história reprodutiva materna. </w:t>
      </w:r>
      <w:r w:rsidRPr="00743D29">
        <w:rPr>
          <w:rFonts w:ascii="Times New Roman" w:hAnsi="Times New Roman" w:cs="Times New Roman"/>
          <w:b/>
          <w:bCs/>
          <w:color w:val="222222"/>
          <w:shd w:val="clear" w:color="auto" w:fill="FFFFFF"/>
          <w:lang w:val="pt-BR"/>
        </w:rPr>
        <w:t>Jornal de Pediatria</w:t>
      </w:r>
      <w:r w:rsidRPr="00743D29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, v. 89, n. 3, 2013.</w:t>
      </w:r>
    </w:p>
    <w:p w14:paraId="42625FAA" w14:textId="77777777" w:rsidR="006B48EB" w:rsidRPr="00743D29" w:rsidRDefault="006B48EB" w:rsidP="006B48EB">
      <w:pPr>
        <w:pStyle w:val="Corpodetexto"/>
        <w:numPr>
          <w:ilvl w:val="0"/>
          <w:numId w:val="2"/>
        </w:numPr>
        <w:ind w:right="3"/>
        <w:jc w:val="left"/>
        <w:rPr>
          <w:rFonts w:ascii="Times New Roman" w:hAnsi="Times New Roman" w:cs="Times New Roman"/>
          <w:lang w:val="pt-BR"/>
        </w:rPr>
      </w:pPr>
      <w:r w:rsidRPr="00743D29">
        <w:rPr>
          <w:rFonts w:ascii="Times New Roman" w:hAnsi="Times New Roman" w:cs="Times New Roman"/>
          <w:lang w:val="pt-BR"/>
        </w:rPr>
        <w:t xml:space="preserve">MAZOTTI, Bruna et al. Análise da incidência de óbitos fetais entre municípios da nona regional de saúde do Paraná. </w:t>
      </w:r>
      <w:proofErr w:type="spellStart"/>
      <w:r w:rsidRPr="00743D29">
        <w:rPr>
          <w:rFonts w:ascii="Times New Roman" w:hAnsi="Times New Roman" w:cs="Times New Roman"/>
          <w:b/>
          <w:lang w:val="pt-BR"/>
        </w:rPr>
        <w:t>Semina</w:t>
      </w:r>
      <w:proofErr w:type="spellEnd"/>
      <w:r w:rsidRPr="00743D29">
        <w:rPr>
          <w:rFonts w:ascii="Times New Roman" w:hAnsi="Times New Roman" w:cs="Times New Roman"/>
          <w:b/>
          <w:lang w:val="pt-BR"/>
        </w:rPr>
        <w:t>: Ciências Biológicas e da Saúde</w:t>
      </w:r>
      <w:r w:rsidRPr="00743D29">
        <w:rPr>
          <w:rFonts w:ascii="Times New Roman" w:hAnsi="Times New Roman" w:cs="Times New Roman"/>
          <w:lang w:val="pt-BR"/>
        </w:rPr>
        <w:t>, v. 37, n. 1, 2016.</w:t>
      </w:r>
    </w:p>
    <w:p w14:paraId="52FCDB2B" w14:textId="77777777" w:rsidR="006B48EB" w:rsidRPr="00743D29" w:rsidRDefault="006B48EB" w:rsidP="006B48EB">
      <w:pPr>
        <w:pStyle w:val="Corpodetexto"/>
        <w:numPr>
          <w:ilvl w:val="0"/>
          <w:numId w:val="2"/>
        </w:numPr>
        <w:spacing w:before="160"/>
        <w:ind w:right="3"/>
        <w:jc w:val="left"/>
        <w:rPr>
          <w:rFonts w:ascii="Times New Roman" w:hAnsi="Times New Roman" w:cs="Times New Roman"/>
          <w:lang w:val="pt-BR"/>
        </w:rPr>
      </w:pPr>
      <w:r w:rsidRPr="00743D29">
        <w:rPr>
          <w:rFonts w:ascii="Times New Roman" w:hAnsi="Times New Roman" w:cs="Times New Roman"/>
          <w:lang w:val="pt-BR"/>
        </w:rPr>
        <w:t xml:space="preserve">GOMES, Raimundo Nonato Silva; FILHA, </w:t>
      </w:r>
      <w:proofErr w:type="spellStart"/>
      <w:r w:rsidRPr="00743D29">
        <w:rPr>
          <w:rFonts w:ascii="Times New Roman" w:hAnsi="Times New Roman" w:cs="Times New Roman"/>
          <w:lang w:val="pt-BR"/>
        </w:rPr>
        <w:t>Francidalma</w:t>
      </w:r>
      <w:proofErr w:type="spellEnd"/>
      <w:r w:rsidRPr="00743D29">
        <w:rPr>
          <w:rFonts w:ascii="Times New Roman" w:hAnsi="Times New Roman" w:cs="Times New Roman"/>
          <w:lang w:val="pt-BR"/>
        </w:rPr>
        <w:t xml:space="preserve"> Soares Sousa Carvalho; PORTELA, </w:t>
      </w:r>
      <w:proofErr w:type="spellStart"/>
      <w:r w:rsidRPr="00743D29">
        <w:rPr>
          <w:rFonts w:ascii="Times New Roman" w:hAnsi="Times New Roman" w:cs="Times New Roman"/>
          <w:lang w:val="pt-BR"/>
        </w:rPr>
        <w:t>Nytale</w:t>
      </w:r>
      <w:proofErr w:type="spellEnd"/>
      <w:r w:rsidRPr="00743D29">
        <w:rPr>
          <w:rFonts w:ascii="Times New Roman" w:hAnsi="Times New Roman" w:cs="Times New Roman"/>
          <w:lang w:val="pt-BR"/>
        </w:rPr>
        <w:t xml:space="preserve"> Lindsay Cardoso. Avaliação da influência do abandono da assistência pré-natal na mortalidade fetal e neonatal. </w:t>
      </w:r>
      <w:r w:rsidRPr="00743D29">
        <w:rPr>
          <w:rFonts w:ascii="Times New Roman" w:hAnsi="Times New Roman" w:cs="Times New Roman"/>
          <w:b/>
          <w:lang w:val="pt-BR"/>
        </w:rPr>
        <w:t>Revista de Pesquisa:</w:t>
      </w:r>
      <w:r w:rsidRPr="00743D29">
        <w:rPr>
          <w:rFonts w:ascii="Times New Roman" w:hAnsi="Times New Roman" w:cs="Times New Roman"/>
          <w:lang w:val="pt-BR"/>
        </w:rPr>
        <w:t xml:space="preserve"> Cuidado é Fundamental, Online, v. 9, n. 2, p. 416-421, 2017.</w:t>
      </w:r>
    </w:p>
    <w:p w14:paraId="4970D55D" w14:textId="77777777" w:rsidR="00652C4E" w:rsidRPr="006B48EB" w:rsidRDefault="00652C4E" w:rsidP="006B48EB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08B63B56" w14:textId="77777777" w:rsidR="00B07700" w:rsidRDefault="00B07700"/>
    <w:sectPr w:rsidR="00B07700" w:rsidSect="00F15C56">
      <w:footerReference w:type="defaul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Elisa Miranda" w:date="2020-07-05T14:55:00Z" w:initials="EM">
    <w:p w14:paraId="57FD01AA" w14:textId="77777777" w:rsidR="00E25509" w:rsidRDefault="00E25509" w:rsidP="00E25509">
      <w:pPr>
        <w:pStyle w:val="Textodecomentrio"/>
      </w:pPr>
      <w:r>
        <w:rPr>
          <w:rStyle w:val="Refdecomentrio"/>
        </w:rPr>
        <w:annotationRef/>
      </w:r>
      <w:r>
        <w:t>Na revisão, foram selecionados apenas trabalhos de países emergentes?</w:t>
      </w:r>
    </w:p>
  </w:comment>
  <w:comment w:id="1" w:author="Elisa Miranda" w:date="2020-07-05T14:55:00Z" w:initials="EM">
    <w:p w14:paraId="2035C7AD" w14:textId="77777777" w:rsidR="00E25509" w:rsidRDefault="00E25509" w:rsidP="00E25509">
      <w:pPr>
        <w:pStyle w:val="Textodecomentrio"/>
      </w:pPr>
      <w:r>
        <w:rPr>
          <w:rStyle w:val="Refdecomentrio"/>
        </w:rPr>
        <w:annotationRef/>
      </w:r>
      <w:r>
        <w:t>porém</w:t>
      </w:r>
    </w:p>
  </w:comment>
  <w:comment w:id="2" w:author="Elisa Miranda" w:date="2020-07-05T14:56:00Z" w:initials="EM">
    <w:p w14:paraId="4A3A076C" w14:textId="77777777" w:rsidR="00E25509" w:rsidRDefault="00E25509" w:rsidP="00E25509">
      <w:pPr>
        <w:pStyle w:val="Textodecomentrio"/>
      </w:pPr>
      <w:r>
        <w:rPr>
          <w:rStyle w:val="Refdecomentrio"/>
        </w:rPr>
        <w:annotationRef/>
      </w:r>
      <w:r>
        <w:t xml:space="preserve">Essa busca poderia também ser realizada no </w:t>
      </w:r>
      <w:proofErr w:type="spellStart"/>
      <w:r>
        <w:t>Pubmed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7FD01AA" w15:done="1"/>
  <w15:commentEx w15:paraId="2035C7AD" w15:done="1"/>
  <w15:commentEx w15:paraId="4A3A076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C6875" w16cex:dateUtc="2020-07-05T17:55:00Z"/>
  <w16cex:commentExtensible w16cex:durableId="22AC684F" w16cex:dateUtc="2020-07-05T17:55:00Z"/>
  <w16cex:commentExtensible w16cex:durableId="22AC68A1" w16cex:dateUtc="2020-07-05T17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FD01AA" w16cid:durableId="22AC6875"/>
  <w16cid:commentId w16cid:paraId="2035C7AD" w16cid:durableId="22AC684F"/>
  <w16cid:commentId w16cid:paraId="4A3A076C" w16cid:durableId="22AC68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063F3" w14:textId="77777777" w:rsidR="00FF5EA2" w:rsidRDefault="00FF5EA2" w:rsidP="00652C4E">
      <w:pPr>
        <w:spacing w:after="0" w:line="240" w:lineRule="auto"/>
      </w:pPr>
      <w:r>
        <w:separator/>
      </w:r>
    </w:p>
  </w:endnote>
  <w:endnote w:type="continuationSeparator" w:id="0">
    <w:p w14:paraId="5D7D790C" w14:textId="77777777" w:rsidR="00FF5EA2" w:rsidRDefault="00FF5EA2" w:rsidP="0065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39305" w14:textId="77777777" w:rsidR="00652C4E" w:rsidRDefault="00652C4E">
    <w:pPr>
      <w:pStyle w:val="Rodap"/>
    </w:pPr>
    <w:r>
      <w:t xml:space="preserve">1 Centro </w:t>
    </w:r>
    <w:proofErr w:type="spellStart"/>
    <w:r>
      <w:t>Universitario</w:t>
    </w:r>
    <w:proofErr w:type="spellEnd"/>
    <w:r>
      <w:t xml:space="preserve"> Cenecista de Osorio – </w:t>
    </w:r>
    <w:proofErr w:type="spellStart"/>
    <w:r>
      <w:t>Unicnec</w:t>
    </w:r>
    <w:proofErr w:type="spellEnd"/>
    <w:r>
      <w:t xml:space="preserve">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33D59" w14:textId="77777777" w:rsidR="00FF5EA2" w:rsidRDefault="00FF5EA2" w:rsidP="00652C4E">
      <w:pPr>
        <w:spacing w:after="0" w:line="240" w:lineRule="auto"/>
      </w:pPr>
      <w:r>
        <w:separator/>
      </w:r>
    </w:p>
  </w:footnote>
  <w:footnote w:type="continuationSeparator" w:id="0">
    <w:p w14:paraId="1ED6F695" w14:textId="77777777" w:rsidR="00FF5EA2" w:rsidRDefault="00FF5EA2" w:rsidP="00652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47202"/>
    <w:multiLevelType w:val="hybridMultilevel"/>
    <w:tmpl w:val="B3601A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304DF"/>
    <w:multiLevelType w:val="hybridMultilevel"/>
    <w:tmpl w:val="6AF48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lisa Miranda">
    <w15:presenceInfo w15:providerId="Windows Live" w15:userId="577ad16eb40e3c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56"/>
    <w:rsid w:val="00187AB6"/>
    <w:rsid w:val="001B5E99"/>
    <w:rsid w:val="002C25D2"/>
    <w:rsid w:val="00547D43"/>
    <w:rsid w:val="005641F7"/>
    <w:rsid w:val="005B4CEF"/>
    <w:rsid w:val="00652C4E"/>
    <w:rsid w:val="006B48EB"/>
    <w:rsid w:val="00743D29"/>
    <w:rsid w:val="00B07700"/>
    <w:rsid w:val="00E25509"/>
    <w:rsid w:val="00F15C56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4E5E"/>
  <w15:chartTrackingRefBased/>
  <w15:docId w15:val="{1034ABD5-0F2A-4CA8-B881-DD2A918D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52C4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52C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2C4E"/>
  </w:style>
  <w:style w:type="paragraph" w:styleId="Rodap">
    <w:name w:val="footer"/>
    <w:basedOn w:val="Normal"/>
    <w:link w:val="RodapChar"/>
    <w:uiPriority w:val="99"/>
    <w:unhideWhenUsed/>
    <w:rsid w:val="00652C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2C4E"/>
  </w:style>
  <w:style w:type="paragraph" w:styleId="PargrafodaLista">
    <w:name w:val="List Paragraph"/>
    <w:basedOn w:val="Normal"/>
    <w:uiPriority w:val="34"/>
    <w:qFormat/>
    <w:rsid w:val="00652C4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6B48EB"/>
    <w:pPr>
      <w:widowControl w:val="0"/>
      <w:autoSpaceDE w:val="0"/>
      <w:autoSpaceDN w:val="0"/>
      <w:spacing w:before="120" w:after="120" w:line="240" w:lineRule="auto"/>
      <w:ind w:left="442"/>
      <w:jc w:val="both"/>
    </w:pPr>
    <w:rPr>
      <w:rFonts w:ascii="Arial" w:eastAsia="Arial" w:hAnsi="Arial" w:cs="Arial"/>
      <w:sz w:val="24"/>
      <w:szCs w:val="24"/>
      <w:lang w:val="en-US" w:bidi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B48EB"/>
    <w:rPr>
      <w:rFonts w:ascii="Arial" w:eastAsia="Arial" w:hAnsi="Arial" w:cs="Arial"/>
      <w:sz w:val="24"/>
      <w:szCs w:val="24"/>
      <w:lang w:val="en-US" w:bidi="en-US"/>
    </w:rPr>
  </w:style>
  <w:style w:type="character" w:styleId="Refdecomentrio">
    <w:name w:val="annotation reference"/>
    <w:basedOn w:val="Fontepargpadro"/>
    <w:uiPriority w:val="99"/>
    <w:semiHidden/>
    <w:unhideWhenUsed/>
    <w:rsid w:val="00E255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550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5509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5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5509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E255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05.luceliasantos@cnec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8DAEE-C92D-47A2-BE72-4994C631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Andre Bendl</cp:lastModifiedBy>
  <cp:revision>2</cp:revision>
  <dcterms:created xsi:type="dcterms:W3CDTF">2020-07-08T01:07:00Z</dcterms:created>
  <dcterms:modified xsi:type="dcterms:W3CDTF">2020-07-08T01:07:00Z</dcterms:modified>
</cp:coreProperties>
</file>