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E2023" w14:textId="77777777" w:rsidR="007B2793" w:rsidRDefault="007B2793" w:rsidP="007B27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4321071"/>
      <w:r>
        <w:rPr>
          <w:rFonts w:ascii="Times New Roman" w:hAnsi="Times New Roman" w:cs="Times New Roman"/>
          <w:b/>
          <w:bCs/>
          <w:sz w:val="28"/>
          <w:szCs w:val="28"/>
        </w:rPr>
        <w:t>Eixo temático: Interdisciplinaridade no Enfrentamento a covid-19</w:t>
      </w:r>
      <w:bookmarkEnd w:id="0"/>
    </w:p>
    <w:p w14:paraId="3CCA1297" w14:textId="06838FF2" w:rsidR="007B2793" w:rsidRDefault="007B2793" w:rsidP="007B27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AUXILÍO DAS NOVAS TECNOLOGIAS NO ENFRENTAMENTO DA COVID-19: REVISÃO BIBLIOGRÁFICA</w:t>
      </w:r>
    </w:p>
    <w:p w14:paraId="0035F75B" w14:textId="77777777" w:rsidR="007B2793" w:rsidRPr="00A32E37" w:rsidRDefault="007B2793" w:rsidP="007B27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33A74" w14:textId="77777777" w:rsidR="007B2793" w:rsidRPr="00A32E37" w:rsidRDefault="007B2793" w:rsidP="007B279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32E37">
        <w:rPr>
          <w:rFonts w:ascii="Times New Roman" w:hAnsi="Times New Roman" w:cs="Times New Roman"/>
          <w:b/>
          <w:bCs/>
          <w:sz w:val="24"/>
          <w:szCs w:val="24"/>
          <w:u w:val="single"/>
        </w:rPr>
        <w:t>Francisca Ariadina Anário Dos Santos</w:t>
      </w:r>
      <w:r w:rsidRPr="00A32E3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ariadinasantos95@gmail.com</w:t>
      </w:r>
      <w:r w:rsidRPr="00A32E37">
        <w:rPr>
          <w:rFonts w:ascii="Times New Roman" w:hAnsi="Times New Roman" w:cs="Times New Roman"/>
          <w:b/>
          <w:bCs/>
          <w:sz w:val="24"/>
          <w:szCs w:val="24"/>
        </w:rPr>
        <w:t>., Leudilane Lira Rocha</w:t>
      </w:r>
      <w:r w:rsidRPr="00A32E3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A32E37">
        <w:rPr>
          <w:rFonts w:ascii="Times New Roman" w:hAnsi="Times New Roman" w:cs="Times New Roman"/>
          <w:b/>
          <w:bCs/>
          <w:sz w:val="24"/>
          <w:szCs w:val="24"/>
        </w:rPr>
        <w:t>., Stela Lopes Soares</w:t>
      </w:r>
      <w:r w:rsidRPr="00A32E3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A32E37">
        <w:rPr>
          <w:rFonts w:ascii="Times New Roman" w:hAnsi="Times New Roman" w:cs="Times New Roman"/>
          <w:b/>
          <w:bCs/>
          <w:sz w:val="24"/>
          <w:szCs w:val="24"/>
        </w:rPr>
        <w:t>.,</w:t>
      </w:r>
    </w:p>
    <w:p w14:paraId="3B666E59" w14:textId="77777777" w:rsidR="007B2793" w:rsidRPr="00A32E37" w:rsidRDefault="007B2793" w:rsidP="007B2793">
      <w:pPr>
        <w:jc w:val="right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A32E37">
        <w:rPr>
          <w:rFonts w:ascii="Times New Roman" w:hAnsi="Times New Roman" w:cs="Times New Roman"/>
          <w:b/>
          <w:bCs/>
          <w:sz w:val="24"/>
          <w:szCs w:val="24"/>
        </w:rPr>
        <w:t xml:space="preserve"> Faculdade Alencarina De Sobral-FAl</w:t>
      </w:r>
      <w:r w:rsidRPr="00A32E3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32E37">
        <w:rPr>
          <w:rFonts w:ascii="Times New Roman" w:hAnsi="Times New Roman" w:cs="Times New Roman"/>
          <w:b/>
          <w:bCs/>
          <w:sz w:val="24"/>
          <w:szCs w:val="24"/>
        </w:rPr>
        <w:t xml:space="preserve"> Faculdade Alencarina de Sobral-FAL</w:t>
      </w:r>
      <w:r w:rsidRPr="00A32E3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A32E37">
        <w:rPr>
          <w:rFonts w:ascii="Times New Roman" w:hAnsi="Times New Roman" w:cs="Times New Roman"/>
          <w:b/>
          <w:bCs/>
          <w:sz w:val="24"/>
          <w:szCs w:val="24"/>
        </w:rPr>
        <w:t>, Centro Universitário Uninta</w:t>
      </w:r>
      <w:r w:rsidRPr="00A32E3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14:paraId="122825D4" w14:textId="63A4300F" w:rsidR="007B2793" w:rsidRDefault="007B2793" w:rsidP="007B279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B223953" w14:textId="29169AFC" w:rsidR="007B2793" w:rsidRPr="00B93FAA" w:rsidRDefault="007B2793" w:rsidP="007B2793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3F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INTRODUÇÃO: </w:t>
      </w:r>
      <w:r w:rsidRPr="00B9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Diante da pandemia causada pelo o novo coronavírus, o mundo vem buscando respostas e meios para uma adaptação virtual, já que a única forma de parar o fluxo de contaminação pelo o vírus é se isolando o máximo possível, isto é, as pessoas estão em suas casas e com isso, a tecnologia vem avançando para atender essa demanda requerida. Com esse intuito, </w:t>
      </w:r>
      <w:r w:rsidRPr="00B93F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setor de tecnologia tem oferecido algumas soluções para combater o surto do vírus, principalmente nos segmentos de inteligência artificial e </w:t>
      </w:r>
      <w:r w:rsidRPr="00B93FAA">
        <w:rPr>
          <w:rFonts w:ascii="Times New Roman" w:hAnsi="Times New Roman" w:cs="Times New Roman"/>
          <w:color w:val="000000" w:themeColor="text1"/>
          <w:sz w:val="24"/>
          <w:szCs w:val="24"/>
        </w:rPr>
        <w:t>dados para se manterem conectados em meio ao distanciamento social.</w:t>
      </w:r>
      <w:r w:rsidRPr="00B93F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OBJETIVO: </w:t>
      </w:r>
      <w:r w:rsidRPr="00B93FAA">
        <w:rPr>
          <w:rFonts w:ascii="Times New Roman" w:hAnsi="Times New Roman" w:cs="Times New Roman"/>
          <w:color w:val="000000" w:themeColor="text1"/>
          <w:sz w:val="24"/>
          <w:szCs w:val="24"/>
        </w:rPr>
        <w:t>Descrever,</w:t>
      </w:r>
      <w:r w:rsidRPr="00B93F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por meio da literatura, os desafios e perspectivas do </w:t>
      </w:r>
      <w:r w:rsidRPr="00B93FA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uso da tecnologia diante da pandemia, assim como, apresentar os meios que vêm sendo utilizado como forma de solucionar o fluxo de contaminação. </w:t>
      </w:r>
      <w:r w:rsidRPr="00B93FAA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MATERIAL E METODOS: </w:t>
      </w:r>
      <w:r w:rsidRPr="00B9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Trata-se de uma revisão bibliográfica, do tipo descritivo, a partir da abordagem quantitativa. A revisão bibliográfica iniciou com a elaboração da questão clínica, ou seja, o objetivo principal e de um projeto de revisão. As buscas foram realizadas em três bases de dados bibliográficas, sendo PubMed, ScienceDirect e LiLacs, tendo a mesma acontecido no período de abril a junho de 2020. </w:t>
      </w:r>
      <w:r w:rsidRPr="00B93F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REVISÃO DE LITERATURA: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partir da revisão realizada e critérios de inclusão aplicados, tais como: artigos em português, recorte entre 2015- 2020, que estivessem disponibilizados na íntegra, com os seguintes DECs: </w:t>
      </w:r>
      <w:r w:rsidRPr="007E6D32">
        <w:rPr>
          <w:rFonts w:ascii="Times New Roman" w:hAnsi="Times New Roman" w:cs="Times New Roman"/>
          <w:sz w:val="24"/>
          <w:szCs w:val="24"/>
        </w:rPr>
        <w:t xml:space="preserve">“Adaptação </w:t>
      </w:r>
      <w:r w:rsidRPr="007E6D32">
        <w:rPr>
          <w:rFonts w:ascii="Times New Roman" w:hAnsi="Times New Roman" w:cs="Times New Roman"/>
          <w:sz w:val="24"/>
          <w:szCs w:val="24"/>
        </w:rPr>
        <w:t>Psicológica”</w:t>
      </w:r>
      <w:r w:rsidRPr="007E6D32">
        <w:rPr>
          <w:rFonts w:ascii="Times New Roman" w:hAnsi="Times New Roman" w:cs="Times New Roman"/>
          <w:sz w:val="24"/>
          <w:szCs w:val="24"/>
        </w:rPr>
        <w:t xml:space="preserve"> e “</w:t>
      </w:r>
      <w:r w:rsidRPr="007E6D32">
        <w:rPr>
          <w:rFonts w:ascii="Times New Roman" w:hAnsi="Times New Roman" w:cs="Times New Roman"/>
          <w:sz w:val="24"/>
          <w:szCs w:val="24"/>
        </w:rPr>
        <w:t>Tecnologia</w:t>
      </w:r>
      <w:r w:rsidRPr="007E6D32">
        <w:rPr>
          <w:rFonts w:ascii="Times New Roman" w:hAnsi="Times New Roman" w:cs="Times New Roman"/>
          <w:sz w:val="24"/>
          <w:szCs w:val="24"/>
        </w:rPr>
        <w:t> “.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Fez-se a filtragem de 50 artigos encontrados, após a leitura minuciosa, fez-se a leitura e restaram apenas 03 artigos, desse modo, nossa revisão será feito deste. Assim, o </w:t>
      </w:r>
      <w:r w:rsidRPr="00B93F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que se pode destacar é que, perceberam-se ainda mais o quanto precisamos avanças no quesito tecnologia para atender a população. </w:t>
      </w:r>
      <w:r w:rsidRPr="00B93FA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 colapso mundial da saúde favoreceu para que </w:t>
      </w:r>
      <w:r w:rsidRPr="00B9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novas tecnologias e os setores virtuais ganhassem ainda mais espaços, assim, muitos setores da sociedade tiveram de sofrer adaptações virtuais, do mesmo modo que foram obrigados a elaborarem diversas estratégias para atender o público almejado. Tal estratégia auxiliou a população perante a realidade em que nos encontramos, </w:t>
      </w:r>
      <w:r w:rsidRPr="00B93FA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os hospitais alteraram seu funcionamento regular, tais como: a criação de salas de isolamento para atender os pacientes infectados com o vírus, elaborações de aplicativos operacionais sobre a pandemia, softwares desenvolvidos para este fim, dentre outros. Enquanto não se desenvolve a vacina, o lado mais eficaz de combater a doença é o distanciamento social. Neste momento, a tecnologia conquista mais espaços perante a sociedade. Muitos órgãos institucionais adotaram as plataformas virtuais para estudos e trabalho, assim como a solicitação de alimentos e “fast-food”, o que vêm ajudando milhares de pessoas durante a pandemia. </w:t>
      </w:r>
      <w:r w:rsidRPr="00B93FAA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CONSIDERAÇÕES FINAIS:</w:t>
      </w:r>
      <w:r w:rsidRPr="00B93FA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Conclui-se que os meios virtuais estão ajudando a população durante a </w:t>
      </w:r>
      <w:r w:rsidRPr="00B93FA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>pandemia. A ciência e a tecnologia estão avançando cada vez mais para solucionar este problema que está afetando o mundo, com isso, possibilitando o delineamento de estratégias de prevenção, monitoramento e controle da COVID-19. Espera-se que cada vez mais estudos sejam realizados para melhorar ainda mais a oferta de uma visão amplificada sobre a temática.</w:t>
      </w:r>
    </w:p>
    <w:p w14:paraId="5D7FF096" w14:textId="77777777" w:rsidR="007B2793" w:rsidRDefault="007B2793" w:rsidP="007B2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9F">
        <w:rPr>
          <w:rFonts w:ascii="Times New Roman" w:hAnsi="Times New Roman" w:cs="Times New Roman"/>
          <w:b/>
          <w:bCs/>
          <w:sz w:val="24"/>
          <w:szCs w:val="24"/>
        </w:rPr>
        <w:t>Descritores: “</w:t>
      </w:r>
      <w:r w:rsidRPr="00BE3C9F">
        <w:rPr>
          <w:rFonts w:ascii="Times New Roman" w:hAnsi="Times New Roman" w:cs="Times New Roman"/>
          <w:sz w:val="24"/>
          <w:szCs w:val="24"/>
        </w:rPr>
        <w:t>Pandemias” “Tecnologias” “coronavirus”</w:t>
      </w:r>
    </w:p>
    <w:p w14:paraId="103D90FF" w14:textId="77777777" w:rsidR="007B2793" w:rsidRPr="009876A8" w:rsidRDefault="007B2793" w:rsidP="007B2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4329449"/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 CHAVES: </w:t>
      </w:r>
      <w:r>
        <w:rPr>
          <w:rFonts w:ascii="Times New Roman" w:hAnsi="Times New Roman" w:cs="Times New Roman"/>
          <w:sz w:val="24"/>
          <w:szCs w:val="24"/>
        </w:rPr>
        <w:t>Tecnologias e Isolamento Social.</w:t>
      </w:r>
    </w:p>
    <w:bookmarkEnd w:id="1"/>
    <w:p w14:paraId="24F04CB2" w14:textId="77777777" w:rsidR="007B2793" w:rsidRDefault="007B2793" w:rsidP="007B27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B1C23" w14:textId="77777777" w:rsidR="007B2793" w:rsidRDefault="007B2793" w:rsidP="007B27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72332B86" w14:textId="77777777" w:rsidR="007B2793" w:rsidRPr="00E36953" w:rsidRDefault="007B2793" w:rsidP="007B2793">
      <w:pPr>
        <w:pStyle w:val="Ttulo3"/>
        <w:shd w:val="clear" w:color="auto" w:fill="FFFFFF"/>
        <w:rPr>
          <w:color w:val="000000" w:themeColor="text1"/>
          <w:sz w:val="24"/>
          <w:szCs w:val="24"/>
        </w:rPr>
      </w:pPr>
      <w:r w:rsidRPr="00E36953">
        <w:rPr>
          <w:b w:val="0"/>
          <w:bCs w:val="0"/>
          <w:color w:val="000000"/>
          <w:sz w:val="24"/>
          <w:szCs w:val="24"/>
          <w:shd w:val="clear" w:color="auto" w:fill="FFFFFF"/>
        </w:rPr>
        <w:t>MELO, R. de C. C.; REIS, L. B.; RAMOS</w:t>
      </w:r>
      <w:r w:rsidRPr="00E36953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, F. P. Estresse em profissionais de enfermagem: importância da variável clima organizacional. </w:t>
      </w:r>
      <w:r w:rsidRPr="00E36953">
        <w:rPr>
          <w:color w:val="000000" w:themeColor="text1"/>
          <w:sz w:val="24"/>
          <w:szCs w:val="24"/>
        </w:rPr>
        <w:t>Gerais, Rev. Interinst. Psicol</w:t>
      </w:r>
      <w:r w:rsidRPr="00E36953">
        <w:rPr>
          <w:b w:val="0"/>
          <w:color w:val="000000" w:themeColor="text1"/>
          <w:sz w:val="24"/>
          <w:szCs w:val="24"/>
        </w:rPr>
        <w:t xml:space="preserve">. vol.11 no.2 Belo Horizonte jul./dez. 2018. Disponível em: &lt; </w:t>
      </w:r>
      <w:hyperlink r:id="rId4" w:history="1">
        <w:r w:rsidRPr="00E36953">
          <w:rPr>
            <w:rStyle w:val="Hyperlink"/>
            <w:b w:val="0"/>
            <w:color w:val="000000" w:themeColor="text1"/>
            <w:sz w:val="24"/>
            <w:szCs w:val="24"/>
          </w:rPr>
          <w:t>http://pepsic.bvsalud.org/scielo.php?script=sci_arttext&amp;pid=S1983-82202018000200002</w:t>
        </w:r>
      </w:hyperlink>
      <w:r w:rsidRPr="00E36953">
        <w:rPr>
          <w:b w:val="0"/>
          <w:color w:val="000000" w:themeColor="text1"/>
          <w:sz w:val="24"/>
          <w:szCs w:val="24"/>
        </w:rPr>
        <w:t>&gt;Acesso em: 06 de jul.2020.</w:t>
      </w:r>
    </w:p>
    <w:p w14:paraId="3019B874" w14:textId="77777777" w:rsidR="007B2793" w:rsidRPr="00E36953" w:rsidRDefault="007B2793" w:rsidP="007B279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69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SILVA, Jorge Luiz Lima da et al. Fatores psicossociais e prevalência da síndrome de Burnout entre trabalhadores de enfermagem intensivistas.</w:t>
      </w:r>
      <w:r w:rsidRPr="00E3695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Rev. bras. ter. intensiva.</w:t>
      </w:r>
      <w:r w:rsidRPr="00E369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2015, vol.27, n.2 pp.125-133.</w:t>
      </w:r>
      <w:r w:rsidRPr="00E369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5C60EE2" w14:textId="77777777" w:rsidR="007B2793" w:rsidRPr="00E36953" w:rsidRDefault="007B2793" w:rsidP="007B27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A35DEA5" w14:textId="77777777" w:rsidR="007B2793" w:rsidRPr="00E36953" w:rsidRDefault="007B2793" w:rsidP="007B27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369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SPYER, Juliano. </w:t>
      </w:r>
      <w:r w:rsidRPr="00E3695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Mídias sociais no Brasil emergente</w:t>
      </w:r>
      <w:r w:rsidRPr="00E369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como a internet afeta a mobilidade social. London: UCL Press, 2018.</w:t>
      </w:r>
    </w:p>
    <w:p w14:paraId="7FAB6B61" w14:textId="77777777" w:rsidR="007B2793" w:rsidRPr="00082E88" w:rsidRDefault="007B2793" w:rsidP="007B279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4369C9" w14:textId="77777777" w:rsidR="007B2793" w:rsidRDefault="007B2793" w:rsidP="007B2793"/>
    <w:p w14:paraId="2CD4A696" w14:textId="1AFE1B64" w:rsidR="007B2793" w:rsidRPr="007B2793" w:rsidRDefault="007B2793" w:rsidP="007B2793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</w:p>
    <w:sectPr w:rsidR="007B2793" w:rsidRPr="007B27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93"/>
    <w:rsid w:val="00332C96"/>
    <w:rsid w:val="007B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EA9C"/>
  <w15:chartTrackingRefBased/>
  <w15:docId w15:val="{6C2D933C-1D69-4BDC-A17F-9C038CC4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793"/>
  </w:style>
  <w:style w:type="paragraph" w:styleId="Ttulo3">
    <w:name w:val="heading 3"/>
    <w:basedOn w:val="Normal"/>
    <w:link w:val="Ttulo3Char"/>
    <w:uiPriority w:val="9"/>
    <w:qFormat/>
    <w:rsid w:val="007B27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B279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B2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psic.bvsalud.org/scielo.php?script=sci_arttext&amp;pid=S1983-8220201800020000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ariadinasantos95@gmail.com</dc:creator>
  <cp:keywords/>
  <dc:description/>
  <cp:lastModifiedBy>ariadinasantos95@gmail.com</cp:lastModifiedBy>
  <cp:revision>2</cp:revision>
  <dcterms:created xsi:type="dcterms:W3CDTF">2020-07-07T18:26:00Z</dcterms:created>
  <dcterms:modified xsi:type="dcterms:W3CDTF">2020-07-07T18:33:00Z</dcterms:modified>
</cp:coreProperties>
</file>