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8D5" w:rsidRDefault="0073381A">
      <w:pPr>
        <w:spacing w:before="0"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Eixo Temático: </w:t>
      </w:r>
      <w:r>
        <w:rPr>
          <w:rFonts w:ascii="Times New Roman" w:eastAsia="Times New Roman" w:hAnsi="Times New Roman" w:cs="Times New Roman"/>
        </w:rPr>
        <w:t>Educação, Saúde e Tecnologia</w:t>
      </w:r>
    </w:p>
    <w:p w:rsidR="00EF68D5" w:rsidRDefault="0073381A">
      <w:pPr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6B2A">
        <w:rPr>
          <w:rFonts w:ascii="Times New Roman" w:eastAsia="Times New Roman" w:hAnsi="Times New Roman" w:cs="Times New Roman"/>
          <w:b/>
          <w:sz w:val="28"/>
          <w:szCs w:val="28"/>
        </w:rPr>
        <w:t>AÇÃO SOCIAL NO RESIDENCIAL VILA CANAÃ: UM RELATO DE EXPERIÊNCIA</w:t>
      </w:r>
    </w:p>
    <w:p w:rsidR="00EF68D5" w:rsidRDefault="00EF68D5">
      <w:pPr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F68D5" w:rsidRDefault="0073381A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 xml:space="preserve">Rafael </w:t>
      </w:r>
      <w:proofErr w:type="spellStart"/>
      <w:r>
        <w:rPr>
          <w:rFonts w:ascii="Times New Roman" w:eastAsia="Times New Roman" w:hAnsi="Times New Roman" w:cs="Times New Roman"/>
          <w:u w:val="single"/>
        </w:rPr>
        <w:t>Regillis</w:t>
      </w:r>
      <w:proofErr w:type="spellEnd"/>
      <w:r>
        <w:rPr>
          <w:rFonts w:ascii="Times New Roman" w:eastAsia="Times New Roman" w:hAnsi="Times New Roman" w:cs="Times New Roman"/>
          <w:u w:val="single"/>
        </w:rPr>
        <w:t xml:space="preserve"> Oliveira Braga</w:t>
      </w:r>
      <w:r>
        <w:rPr>
          <w:rFonts w:ascii="Times New Roman" w:eastAsia="Times New Roman" w:hAnsi="Times New Roman" w:cs="Times New Roman"/>
        </w:rPr>
        <w:t>, rafael-regillis@hotmail.com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</w:t>
      </w:r>
    </w:p>
    <w:p w:rsidR="00EF68D5" w:rsidRDefault="0073381A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Geovanna Carvalho Caldas Vilar de Lima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</w:t>
      </w:r>
    </w:p>
    <w:p w:rsidR="00EF68D5" w:rsidRDefault="0073381A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Mariana Oliveira da Silva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</w:t>
      </w:r>
    </w:p>
    <w:p w:rsidR="00EF68D5" w:rsidRDefault="0073381A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Nayla</w:t>
      </w:r>
      <w:proofErr w:type="spellEnd"/>
      <w:r>
        <w:rPr>
          <w:rFonts w:ascii="Times New Roman" w:eastAsia="Times New Roman" w:hAnsi="Times New Roman" w:cs="Times New Roman"/>
        </w:rPr>
        <w:t xml:space="preserve"> Vitoria Gomes Paixão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</w:t>
      </w:r>
    </w:p>
    <w:p w:rsidR="00EF68D5" w:rsidRDefault="0073381A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Alan Costa Carvalho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>,</w:t>
      </w:r>
    </w:p>
    <w:p w:rsidR="00EF68D5" w:rsidRDefault="0073381A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color w:val="808080"/>
        </w:rPr>
        <w:t>Clique ou toque aqui para inserir o texto.</w:t>
      </w:r>
    </w:p>
    <w:p w:rsidR="00EF68D5" w:rsidRDefault="00EF68D5">
      <w:pPr>
        <w:spacing w:before="0" w:after="0" w:line="360" w:lineRule="auto"/>
        <w:jc w:val="right"/>
        <w:rPr>
          <w:rFonts w:ascii="Times New Roman" w:eastAsia="Times New Roman" w:hAnsi="Times New Roman" w:cs="Times New Roman"/>
          <w:vertAlign w:val="superscript"/>
        </w:rPr>
      </w:pPr>
    </w:p>
    <w:p w:rsidR="00EF68D5" w:rsidRDefault="0073381A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Graduandos do curso de enfermagem pela Universidade </w:t>
      </w:r>
      <w:proofErr w:type="spellStart"/>
      <w:r>
        <w:rPr>
          <w:rFonts w:ascii="Times New Roman" w:eastAsia="Times New Roman" w:hAnsi="Times New Roman" w:cs="Times New Roman"/>
        </w:rPr>
        <w:t>Ceuma</w:t>
      </w:r>
      <w:proofErr w:type="spellEnd"/>
      <w:r>
        <w:rPr>
          <w:rFonts w:ascii="Times New Roman" w:eastAsia="Times New Roman" w:hAnsi="Times New Roman" w:cs="Times New Roman"/>
        </w:rPr>
        <w:t xml:space="preserve">; 2. Bacharel em enfermagem pela Universidade </w:t>
      </w:r>
      <w:proofErr w:type="spellStart"/>
      <w:r>
        <w:rPr>
          <w:rFonts w:ascii="Times New Roman" w:eastAsia="Times New Roman" w:hAnsi="Times New Roman" w:cs="Times New Roman"/>
        </w:rPr>
        <w:t>Ceuma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:rsidR="00EF68D5" w:rsidRDefault="00EF68D5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</w:p>
    <w:p w:rsidR="00EF68D5" w:rsidRDefault="0073381A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RESUMO</w:t>
      </w:r>
    </w:p>
    <w:p w:rsidR="00EF68D5" w:rsidRDefault="0073381A" w:rsidP="00DA6B2A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INTRODUÇÃO: </w:t>
      </w:r>
      <w:r>
        <w:rPr>
          <w:rFonts w:ascii="Times New Roman" w:eastAsia="Times New Roman" w:hAnsi="Times New Roman" w:cs="Times New Roman"/>
        </w:rPr>
        <w:t>Saúde é um direito de todos</w:t>
      </w:r>
      <w:r>
        <w:rPr>
          <w:rFonts w:ascii="Times New Roman" w:eastAsia="Times New Roman" w:hAnsi="Times New Roman" w:cs="Times New Roman"/>
        </w:rPr>
        <w:t xml:space="preserve"> assegurada pela Constituição Federal e reconhecida como o maior e melhor recurso para o desenvolvimento individual, social e econômico, além de ser uma das mais importantes dimensões da qualidade de vida (QV) </w:t>
      </w:r>
      <w:r>
        <w:rPr>
          <w:rFonts w:ascii="Times New Roman" w:eastAsia="Times New Roman" w:hAnsi="Times New Roman" w:cs="Times New Roman"/>
          <w:vertAlign w:val="superscript"/>
        </w:rPr>
        <w:t>(1)</w:t>
      </w:r>
      <w:r>
        <w:rPr>
          <w:rFonts w:ascii="Times New Roman" w:eastAsia="Times New Roman" w:hAnsi="Times New Roman" w:cs="Times New Roman"/>
        </w:rPr>
        <w:t>. A promoção da saúde é uma das responsabil</w:t>
      </w:r>
      <w:r>
        <w:rPr>
          <w:rFonts w:ascii="Times New Roman" w:eastAsia="Times New Roman" w:hAnsi="Times New Roman" w:cs="Times New Roman"/>
        </w:rPr>
        <w:t xml:space="preserve">idades do profissional de saúde e se refere às ações sobre os condicionantes e determinantes sociais, dirigidas a impactar favoravelmente a QV do cliente </w:t>
      </w:r>
      <w:r>
        <w:rPr>
          <w:rFonts w:ascii="Times New Roman" w:eastAsia="Times New Roman" w:hAnsi="Times New Roman" w:cs="Times New Roman"/>
          <w:vertAlign w:val="superscript"/>
        </w:rPr>
        <w:t>(2)</w:t>
      </w:r>
      <w:r w:rsidR="00DA6B2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 xml:space="preserve">OBJETIVO: </w:t>
      </w:r>
      <w:r>
        <w:rPr>
          <w:rFonts w:ascii="Times New Roman" w:eastAsia="Times New Roman" w:hAnsi="Times New Roman" w:cs="Times New Roman"/>
        </w:rPr>
        <w:t xml:space="preserve">Desenvolver práticas de promoção a saúde a comunidade do Residencial Vila Canaã. </w:t>
      </w:r>
      <w:r>
        <w:rPr>
          <w:rFonts w:ascii="Times New Roman" w:eastAsia="Times New Roman" w:hAnsi="Times New Roman" w:cs="Times New Roman"/>
          <w:b/>
        </w:rPr>
        <w:t>DESCRI</w:t>
      </w:r>
      <w:r>
        <w:rPr>
          <w:rFonts w:ascii="Times New Roman" w:eastAsia="Times New Roman" w:hAnsi="Times New Roman" w:cs="Times New Roman"/>
          <w:b/>
        </w:rPr>
        <w:t xml:space="preserve">ÇÃO DA EXPERIÊNCIA: </w:t>
      </w:r>
      <w:r>
        <w:rPr>
          <w:rFonts w:ascii="Times New Roman" w:eastAsia="Times New Roman" w:hAnsi="Times New Roman" w:cs="Times New Roman"/>
        </w:rPr>
        <w:t>No dia 20 de outubro de 2018 foi realizado uma ação social no residencial Vila Canaã no município de Paço do Lumiar – MA pela Liga acadêmica de Terapia Intensiva – LATIN. Essa comunidade sofreu deslocamento compulsório, saiu da BR 135 d</w:t>
      </w:r>
      <w:r>
        <w:rPr>
          <w:rFonts w:ascii="Times New Roman" w:eastAsia="Times New Roman" w:hAnsi="Times New Roman" w:cs="Times New Roman"/>
        </w:rPr>
        <w:t>evido a instalação de uma termelétrica que foi construída neste local, e foi deslocada para paço do Lumiar - MA. Hoje, essa comunidade sofre muitas sequelas devido a migração, tais como: alcoolismo, uso de drogas, prostituição, depressão, doenças respirató</w:t>
      </w:r>
      <w:r>
        <w:rPr>
          <w:rFonts w:ascii="Times New Roman" w:eastAsia="Times New Roman" w:hAnsi="Times New Roman" w:cs="Times New Roman"/>
        </w:rPr>
        <w:t xml:space="preserve">rias e desemprego. Foram realizadas atividades de promoção de ações de saúde e prevenção de agravos, além de ações no âmbito jurídico e psicológico. Houve oferta de </w:t>
      </w:r>
      <w:r>
        <w:rPr>
          <w:rFonts w:ascii="Times New Roman" w:eastAsia="Times New Roman" w:hAnsi="Times New Roman" w:cs="Times New Roman"/>
        </w:rPr>
        <w:lastRenderedPageBreak/>
        <w:t>preservativos masculinos e femininos, consultas médicas na aérea da ortopedia, coleta de pr</w:t>
      </w:r>
      <w:r>
        <w:rPr>
          <w:rFonts w:ascii="Times New Roman" w:eastAsia="Times New Roman" w:hAnsi="Times New Roman" w:cs="Times New Roman"/>
        </w:rPr>
        <w:t>eventivo de câncer de colo uterino (</w:t>
      </w:r>
      <w:proofErr w:type="spellStart"/>
      <w:r>
        <w:rPr>
          <w:rFonts w:ascii="Times New Roman" w:eastAsia="Times New Roman" w:hAnsi="Times New Roman" w:cs="Times New Roman"/>
        </w:rPr>
        <w:t>pccu</w:t>
      </w:r>
      <w:proofErr w:type="spellEnd"/>
      <w:r>
        <w:rPr>
          <w:rFonts w:ascii="Times New Roman" w:eastAsia="Times New Roman" w:hAnsi="Times New Roman" w:cs="Times New Roman"/>
        </w:rPr>
        <w:t>), verificação de pressão arterial (PA), glicemia capilar, palestras educativas sobre prevenção de câncer de mama e colo de útero, prevenção de queimaduras e medidas de pronto socorro, prevenção de quedas em idosos e</w:t>
      </w:r>
      <w:r>
        <w:rPr>
          <w:rFonts w:ascii="Times New Roman" w:eastAsia="Times New Roman" w:hAnsi="Times New Roman" w:cs="Times New Roman"/>
        </w:rPr>
        <w:t xml:space="preserve"> violência contra a mulher. </w:t>
      </w:r>
      <w:r>
        <w:rPr>
          <w:rFonts w:ascii="Times New Roman" w:eastAsia="Times New Roman" w:hAnsi="Times New Roman" w:cs="Times New Roman"/>
          <w:b/>
        </w:rPr>
        <w:t>RESULTADOS E/OU IMPACTOS:</w:t>
      </w:r>
      <w:r>
        <w:rPr>
          <w:rFonts w:ascii="Times New Roman" w:eastAsia="Times New Roman" w:hAnsi="Times New Roman" w:cs="Times New Roman"/>
        </w:rPr>
        <w:t xml:space="preserve"> Com tais ações, foi possível expor os riscos associados a exposição aos fatores condicionantes e determinantes de doenças, tanto no âmbito da saúde física quanto na saúde psíquica e social. Desta forma, incentivou-se condutas adequadas à melhoria da quali</w:t>
      </w:r>
      <w:r>
        <w:rPr>
          <w:rFonts w:ascii="Times New Roman" w:eastAsia="Times New Roman" w:hAnsi="Times New Roman" w:cs="Times New Roman"/>
        </w:rPr>
        <w:t>dade de vida, redução da vulnerabilidade e dos riscos à saúde relativos as suas condições de vida. As práticas de promoção e prevenção ajudam a reduzir custos com a saúde e melhoram a qualidade de vida da população. A aproximação dos acadêmicos de enfermag</w:t>
      </w:r>
      <w:r>
        <w:rPr>
          <w:rFonts w:ascii="Times New Roman" w:eastAsia="Times New Roman" w:hAnsi="Times New Roman" w:cs="Times New Roman"/>
        </w:rPr>
        <w:t>em com a Educação em Saúde p</w:t>
      </w:r>
      <w:bookmarkStart w:id="0" w:name="_GoBack"/>
      <w:bookmarkEnd w:id="0"/>
      <w:r>
        <w:rPr>
          <w:rFonts w:ascii="Times New Roman" w:eastAsia="Times New Roman" w:hAnsi="Times New Roman" w:cs="Times New Roman"/>
        </w:rPr>
        <w:t>ermite que estes participem ativamente da construção do conhecimento através do diálogo, estimulando a criatividade, tornando-os sujeitos questionadores e garantindo um cuidado que proporciona o bem-estar, a promoção e a prevenç</w:t>
      </w:r>
      <w:r>
        <w:rPr>
          <w:rFonts w:ascii="Times New Roman" w:eastAsia="Times New Roman" w:hAnsi="Times New Roman" w:cs="Times New Roman"/>
        </w:rPr>
        <w:t xml:space="preserve">ão de agravos a saúde da população </w:t>
      </w:r>
      <w:r>
        <w:rPr>
          <w:rFonts w:ascii="Times New Roman" w:eastAsia="Times New Roman" w:hAnsi="Times New Roman" w:cs="Times New Roman"/>
          <w:vertAlign w:val="superscript"/>
        </w:rPr>
        <w:t>(2)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b/>
        </w:rPr>
        <w:t xml:space="preserve"> CONSIDERAÇÕES FINAIS: </w:t>
      </w:r>
      <w:r>
        <w:rPr>
          <w:rFonts w:ascii="Times New Roman" w:eastAsia="Times New Roman" w:hAnsi="Times New Roman" w:cs="Times New Roman"/>
        </w:rPr>
        <w:t>Portanto, há uma necessidade de políticas públicas onde seja possível promover um ambiente saudável para populações vulneráveis, uma vez que tais medidas beneficiam a população que nem sempre te</w:t>
      </w:r>
      <w:r>
        <w:rPr>
          <w:rFonts w:ascii="Times New Roman" w:eastAsia="Times New Roman" w:hAnsi="Times New Roman" w:cs="Times New Roman"/>
        </w:rPr>
        <w:t>m acesso a serviços públicos de saúde.</w:t>
      </w:r>
    </w:p>
    <w:p w:rsidR="00EF68D5" w:rsidRDefault="0073381A">
      <w:pPr>
        <w:spacing w:before="0" w:after="0"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Descritores: </w:t>
      </w:r>
      <w:r>
        <w:rPr>
          <w:rFonts w:ascii="Times New Roman" w:eastAsia="Times New Roman" w:hAnsi="Times New Roman" w:cs="Times New Roman"/>
        </w:rPr>
        <w:t xml:space="preserve">Promoção da saúde; educação continuada; qualidade de vida. </w:t>
      </w:r>
    </w:p>
    <w:p w:rsidR="00EF68D5" w:rsidRDefault="00EF68D5">
      <w:pPr>
        <w:spacing w:before="0" w:after="0" w:line="360" w:lineRule="auto"/>
        <w:jc w:val="left"/>
        <w:rPr>
          <w:rFonts w:ascii="Times New Roman" w:eastAsia="Times New Roman" w:hAnsi="Times New Roman" w:cs="Times New Roman"/>
        </w:rPr>
      </w:pPr>
    </w:p>
    <w:p w:rsidR="00EF68D5" w:rsidRDefault="0073381A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Referências:</w:t>
      </w:r>
    </w:p>
    <w:p w:rsidR="00EF68D5" w:rsidRDefault="0073381A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PEIXOTO, Ana Carina; SANTOS, Carla </w:t>
      </w:r>
      <w:proofErr w:type="spellStart"/>
      <w:r>
        <w:rPr>
          <w:rFonts w:ascii="Times New Roman" w:eastAsia="Times New Roman" w:hAnsi="Times New Roman" w:cs="Times New Roman"/>
        </w:rPr>
        <w:t>Bernardett</w:t>
      </w:r>
      <w:proofErr w:type="spellEnd"/>
      <w:r>
        <w:rPr>
          <w:rFonts w:ascii="Times New Roman" w:eastAsia="Times New Roman" w:hAnsi="Times New Roman" w:cs="Times New Roman"/>
        </w:rPr>
        <w:t xml:space="preserve">; MENESES, Rute F. Habilidades sociais na promoção de saúde: </w:t>
      </w:r>
      <w:proofErr w:type="spellStart"/>
      <w:r>
        <w:rPr>
          <w:rFonts w:ascii="Times New Roman" w:eastAsia="Times New Roman" w:hAnsi="Times New Roman" w:cs="Times New Roman"/>
        </w:rPr>
        <w:t>preditoras</w:t>
      </w:r>
      <w:proofErr w:type="spellEnd"/>
      <w:r>
        <w:rPr>
          <w:rFonts w:ascii="Times New Roman" w:eastAsia="Times New Roman" w:hAnsi="Times New Roman" w:cs="Times New Roman"/>
        </w:rPr>
        <w:t xml:space="preserve"> da saúde ment</w:t>
      </w:r>
      <w:r>
        <w:rPr>
          <w:rFonts w:ascii="Times New Roman" w:eastAsia="Times New Roman" w:hAnsi="Times New Roman" w:cs="Times New Roman"/>
        </w:rPr>
        <w:t xml:space="preserve">al e sexual. </w:t>
      </w:r>
      <w:r>
        <w:rPr>
          <w:rFonts w:ascii="Times New Roman" w:eastAsia="Times New Roman" w:hAnsi="Times New Roman" w:cs="Times New Roman"/>
          <w:b/>
        </w:rPr>
        <w:t>Psicologia, Saúde &amp; Doenças</w:t>
      </w:r>
      <w:r>
        <w:rPr>
          <w:rFonts w:ascii="Times New Roman" w:eastAsia="Times New Roman" w:hAnsi="Times New Roman" w:cs="Times New Roman"/>
        </w:rPr>
        <w:t xml:space="preserve">, v. 19, n. 1, p. 11-17, 2018. </w:t>
      </w:r>
    </w:p>
    <w:p w:rsidR="00EF68D5" w:rsidRDefault="00EF68D5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</w:p>
    <w:p w:rsidR="00EF68D5" w:rsidRDefault="0073381A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PINHEIRO BEZERRA, </w:t>
      </w:r>
      <w:proofErr w:type="spellStart"/>
      <w:r>
        <w:rPr>
          <w:rFonts w:ascii="Times New Roman" w:eastAsia="Times New Roman" w:hAnsi="Times New Roman" w:cs="Times New Roman"/>
        </w:rPr>
        <w:t>Italla</w:t>
      </w:r>
      <w:proofErr w:type="spellEnd"/>
      <w:r>
        <w:rPr>
          <w:rFonts w:ascii="Times New Roman" w:eastAsia="Times New Roman" w:hAnsi="Times New Roman" w:cs="Times New Roman"/>
        </w:rPr>
        <w:t xml:space="preserve"> Maria; ESPOSITO SORPRESO, Isabel Cristina. Conceitos de saúde e movimentos de promoção da saúde em busca da reorientação de práticas. </w:t>
      </w:r>
      <w:r>
        <w:rPr>
          <w:rFonts w:ascii="Times New Roman" w:eastAsia="Times New Roman" w:hAnsi="Times New Roman" w:cs="Times New Roman"/>
          <w:b/>
        </w:rPr>
        <w:t>Revista Brasileira de Cr</w:t>
      </w:r>
      <w:r>
        <w:rPr>
          <w:rFonts w:ascii="Times New Roman" w:eastAsia="Times New Roman" w:hAnsi="Times New Roman" w:cs="Times New Roman"/>
          <w:b/>
        </w:rPr>
        <w:t>escimento e Desenvolvimento Humano</w:t>
      </w:r>
      <w:r>
        <w:rPr>
          <w:rFonts w:ascii="Times New Roman" w:eastAsia="Times New Roman" w:hAnsi="Times New Roman" w:cs="Times New Roman"/>
        </w:rPr>
        <w:t xml:space="preserve">, v. 26, n. 1, 2016.  </w:t>
      </w:r>
    </w:p>
    <w:p w:rsidR="00EF68D5" w:rsidRDefault="00EF68D5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</w:p>
    <w:p w:rsidR="00EF68D5" w:rsidRDefault="00EF68D5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</w:p>
    <w:p w:rsidR="00EF68D5" w:rsidRDefault="00EF68D5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</w:p>
    <w:p w:rsidR="00EF68D5" w:rsidRDefault="0073381A">
      <w:pPr>
        <w:spacing w:before="0" w:after="200"/>
        <w:jc w:val="left"/>
        <w:rPr>
          <w:rFonts w:ascii="Times New Roman" w:eastAsia="Times New Roman" w:hAnsi="Times New Roman" w:cs="Times New Roman"/>
        </w:rPr>
      </w:pPr>
      <w:r>
        <w:rPr>
          <w:color w:val="808080"/>
        </w:rPr>
        <w:t>Clique ou toque aqui para inserir o texto.</w:t>
      </w:r>
    </w:p>
    <w:p w:rsidR="00EF68D5" w:rsidRDefault="0073381A">
      <w:pPr>
        <w:spacing w:before="0" w:after="200"/>
        <w:jc w:val="left"/>
        <w:rPr>
          <w:rFonts w:ascii="Times New Roman" w:eastAsia="Times New Roman" w:hAnsi="Times New Roman" w:cs="Times New Roman"/>
        </w:rPr>
      </w:pPr>
      <w:r>
        <w:rPr>
          <w:color w:val="808080"/>
        </w:rPr>
        <w:t>Clique ou toque aqui para inserir o texto.</w:t>
      </w:r>
    </w:p>
    <w:p w:rsidR="00EF68D5" w:rsidRDefault="0073381A">
      <w:pPr>
        <w:spacing w:before="0" w:after="200"/>
        <w:jc w:val="left"/>
        <w:rPr>
          <w:rFonts w:ascii="Times New Roman" w:eastAsia="Times New Roman" w:hAnsi="Times New Roman" w:cs="Times New Roman"/>
        </w:rPr>
      </w:pPr>
      <w:r>
        <w:rPr>
          <w:color w:val="808080"/>
        </w:rPr>
        <w:t>Clique ou toque aqui para inserir o texto.</w:t>
      </w:r>
    </w:p>
    <w:sectPr w:rsidR="00EF68D5" w:rsidSect="00DA6B2A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134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81A" w:rsidRDefault="0073381A">
      <w:pPr>
        <w:spacing w:before="0" w:after="0" w:line="240" w:lineRule="auto"/>
      </w:pPr>
      <w:r>
        <w:separator/>
      </w:r>
    </w:p>
  </w:endnote>
  <w:endnote w:type="continuationSeparator" w:id="0">
    <w:p w:rsidR="0073381A" w:rsidRDefault="0073381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8D5" w:rsidRDefault="0073381A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40" w:lineRule="auto"/>
      <w:jc w:val="left"/>
      <w:rPr>
        <w:i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-2630804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-2630804</wp:posOffset>
              </wp:positionH>
              <wp:positionV relativeFrom="paragraph">
                <wp:posOffset>172720</wp:posOffset>
              </wp:positionV>
              <wp:extent cx="9124951" cy="762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24951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EF68D5" w:rsidRDefault="00EF68D5">
    <w:pPr>
      <w:widowControl w:val="0"/>
      <w:pBdr>
        <w:top w:val="nil"/>
        <w:left w:val="nil"/>
        <w:bottom w:val="nil"/>
        <w:right w:val="nil"/>
        <w:between w:val="nil"/>
      </w:pBdr>
      <w:spacing w:before="7" w:after="0" w:line="240" w:lineRule="auto"/>
      <w:jc w:val="left"/>
      <w:rPr>
        <w:i/>
        <w:color w:val="000000"/>
        <w:sz w:val="17"/>
        <w:szCs w:val="17"/>
      </w:rPr>
    </w:pPr>
  </w:p>
  <w:p w:rsidR="00EF68D5" w:rsidRDefault="0073381A">
    <w:pPr>
      <w:spacing w:before="0" w:after="0" w:line="261" w:lineRule="auto"/>
      <w:jc w:val="center"/>
      <w:rPr>
        <w:rFonts w:ascii="Helvetica Neue" w:eastAsia="Helvetica Neue" w:hAnsi="Helvetica Neue" w:cs="Helvetica Neue"/>
        <w:sz w:val="22"/>
        <w:szCs w:val="22"/>
      </w:rPr>
    </w:pPr>
    <w:r>
      <w:rPr>
        <w:rFonts w:ascii="Helvetica Neue" w:eastAsia="Helvetica Neue" w:hAnsi="Helvetica Neue" w:cs="Helvetica Neue"/>
        <w:sz w:val="22"/>
        <w:szCs w:val="22"/>
      </w:rPr>
      <w:t>Av. da Universidade, s/n – Dom Afonso Felipe Gregory – Imperatriz – MA - CEP 65.915-240 CNPJ: 06.279.103/0001-19 | Telefone: (99) 3529-6062</w:t>
    </w:r>
  </w:p>
  <w:p w:rsidR="00EF68D5" w:rsidRDefault="0073381A">
    <w:pPr>
      <w:spacing w:before="0" w:after="0" w:line="261" w:lineRule="auto"/>
      <w:jc w:val="center"/>
      <w:rPr>
        <w:rFonts w:ascii="Helvetica Neue" w:eastAsia="Helvetica Neue" w:hAnsi="Helvetica Neue" w:cs="Helvetica Neue"/>
      </w:rPr>
    </w:pPr>
    <w:r>
      <w:rPr>
        <w:rFonts w:ascii="Helvetica Neue" w:eastAsia="Helvetica Neue" w:hAnsi="Helvetica Neue" w:cs="Helvetica Neue"/>
        <w:sz w:val="22"/>
        <w:szCs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81A" w:rsidRDefault="0073381A">
      <w:pPr>
        <w:spacing w:before="0" w:after="0" w:line="240" w:lineRule="auto"/>
      </w:pPr>
      <w:r>
        <w:separator/>
      </w:r>
    </w:p>
  </w:footnote>
  <w:footnote w:type="continuationSeparator" w:id="0">
    <w:p w:rsidR="0073381A" w:rsidRDefault="0073381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8D5" w:rsidRDefault="00EF68D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8D5" w:rsidRDefault="007338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28310" cy="82831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8D5" w:rsidRDefault="007338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581400" cy="1610045"/>
          <wp:effectExtent l="0" t="0" r="0" b="0"/>
          <wp:docPr id="3" name="image3.png" descr="C:\Users\OK\Desktop\Daniel\SENF\Logo Completa Degradê 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OK\Desktop\Daniel\SENF\Logo Completa Degradê PNG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8D5"/>
    <w:rsid w:val="0073381A"/>
    <w:rsid w:val="00DA6B2A"/>
    <w:rsid w:val="00EF68D5"/>
    <w:rsid w:val="00FC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F4C3D"/>
  <w15:docId w15:val="{AC28FD36-846E-47BB-A451-921C2A092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before="240" w:after="4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595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geovanna vilar</cp:lastModifiedBy>
  <cp:revision>2</cp:revision>
  <dcterms:created xsi:type="dcterms:W3CDTF">2020-07-07T16:11:00Z</dcterms:created>
  <dcterms:modified xsi:type="dcterms:W3CDTF">2020-07-07T16:24:00Z</dcterms:modified>
</cp:coreProperties>
</file>