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5374AF28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-1156147620"/>
              <w:placeholder>
                <w:docPart w:val="BEF3D342E85D4AA7B9C104D96161DD85"/>
              </w:placeholder>
            </w:sdtPr>
            <w:sdtEndPr>
              <w:rPr>
                <w:b w:val="0"/>
              </w:rPr>
            </w:sdtEndPr>
            <w:sdtContent>
              <w:r w:rsidR="00BC4194">
                <w:rPr>
                  <w:rFonts w:ascii="Times New Roman" w:hAnsi="Times New Roman" w:cs="Times New Roman"/>
                </w:rPr>
                <w:t>Educação, Saúde e Tecnologia</w:t>
              </w:r>
            </w:sdtContent>
          </w:sdt>
        </w:sdtContent>
      </w:sdt>
    </w:p>
    <w:p w14:paraId="315B56C5" w14:textId="2F837FD1" w:rsidR="0070071B" w:rsidRDefault="0070071B" w:rsidP="001C13E7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BC4194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ENQUETE SOBRE O CIGARRO ELETRÔNICO NO </w:t>
          </w:r>
          <w:r w:rsidR="00BC4194">
            <w:rPr>
              <w:rFonts w:ascii="Times New Roman" w:eastAsia="Times New Roman" w:hAnsi="Times New Roman" w:cs="Times New Roman"/>
              <w:i/>
              <w:sz w:val="28"/>
              <w:szCs w:val="28"/>
            </w:rPr>
            <w:t xml:space="preserve">INSTAGRAM </w:t>
          </w:r>
          <w:r w:rsidR="00BC4194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DA LIGA ACADÊMICA DE ATENÇÃO INTEGRAL À SAÚDE: UM RELATO DE EXPERIÊNCIA  </w:t>
          </w:r>
        </w:sdtContent>
      </w:sdt>
    </w:p>
    <w:p w14:paraId="62CB4120" w14:textId="77777777" w:rsidR="001C13E7" w:rsidRDefault="001C13E7" w:rsidP="001C13E7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21294DB0" w14:textId="77777777" w:rsidR="001C13E7" w:rsidRPr="00ED178E" w:rsidRDefault="001C13E7" w:rsidP="001C13E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BD9F850D43124D399D8B01B13DE9E684"/>
          </w:placeholder>
        </w:sdtPr>
        <w:sdtContent>
          <w:r>
            <w:rPr>
              <w:rFonts w:ascii="Times New Roman" w:eastAsia="Times New Roman" w:hAnsi="Times New Roman" w:cs="Times New Roman"/>
              <w:u w:val="single"/>
            </w:rPr>
            <w:t>Almir Ribeiro da Silva Neto</w:t>
          </w:r>
        </w:sdtContent>
      </w:sdt>
      <w:r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BD9F850D43124D399D8B01B13DE9E684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eastAsia="Times New Roman" w:hAnsi="Times New Roman" w:cs="Times New Roman"/>
            </w:rPr>
            <w:t>almyrribeiro@gmail.com</w:t>
          </w:r>
          <w:r>
            <w:rPr>
              <w:rFonts w:ascii="Times New Roman" w:eastAsia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489614F4" w14:textId="77777777" w:rsidR="001C13E7" w:rsidRPr="00ED178E" w:rsidRDefault="001C13E7" w:rsidP="001C13E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BD9F850D43124D399D8B01B13DE9E684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eastAsia="Times New Roman" w:hAnsi="Times New Roman" w:cs="Times New Roman"/>
            </w:rPr>
            <w:t>Debora Ellen Sousa Costa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40AEC170" w14:textId="77777777" w:rsidR="001C13E7" w:rsidRPr="00ED178E" w:rsidRDefault="001C13E7" w:rsidP="001C13E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BD9F850D43124D399D8B01B13DE9E684"/>
          </w:placeholder>
        </w:sdtPr>
        <w:sdtEndPr>
          <w:rPr>
            <w:vertAlign w:val="superscript"/>
          </w:rPr>
        </w:sdtEndPr>
        <w:sdtContent>
          <w:proofErr w:type="spellStart"/>
          <w:r>
            <w:rPr>
              <w:rFonts w:ascii="Times New Roman" w:hAnsi="Times New Roman" w:cs="Times New Roman"/>
            </w:rPr>
            <w:t>Jhennyfer</w:t>
          </w:r>
          <w:proofErr w:type="spellEnd"/>
          <w:r>
            <w:rPr>
              <w:rFonts w:ascii="Times New Roman" w:hAnsi="Times New Roman" w:cs="Times New Roman"/>
            </w:rPr>
            <w:t xml:space="preserve"> Barbosa de Oliveira </w:t>
          </w:r>
          <w:proofErr w:type="spellStart"/>
          <w:r>
            <w:rPr>
              <w:rFonts w:ascii="Times New Roman" w:hAnsi="Times New Roman" w:cs="Times New Roman"/>
            </w:rPr>
            <w:t>Mantesso</w:t>
          </w:r>
          <w:proofErr w:type="spellEnd"/>
          <w:r>
            <w:rPr>
              <w:rFonts w:ascii="Times New Roman" w:hAnsi="Times New Roman" w:cs="Times New Roman"/>
              <w:vertAlign w:val="superscript"/>
            </w:rPr>
            <w:t xml:space="preserve"> 2</w:t>
          </w:r>
        </w:sdtContent>
      </w:sdt>
      <w:r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BD9F850D43124D399D8B01B13DE9E684"/>
        </w:placeholder>
      </w:sdtPr>
      <w:sdtEndPr>
        <w:rPr>
          <w:vertAlign w:val="superscript"/>
        </w:rPr>
      </w:sdtEndPr>
      <w:sdtContent>
        <w:sdt>
          <w:sdtPr>
            <w:rPr>
              <w:rFonts w:ascii="Times New Roman" w:hAnsi="Times New Roman" w:cs="Times New Roman"/>
            </w:rPr>
            <w:id w:val="-771632814"/>
            <w:placeholder>
              <w:docPart w:val="24A698926A3B448AA211702BBA2AF6F1"/>
            </w:placeholder>
          </w:sdtPr>
          <w:sdtEndPr>
            <w:rPr>
              <w:vertAlign w:val="superscript"/>
            </w:rPr>
          </w:sdtEndPr>
          <w:sdtContent>
            <w:p w14:paraId="0B3FB5A4" w14:textId="77777777" w:rsidR="001C13E7" w:rsidRPr="00BC4194" w:rsidRDefault="001C13E7" w:rsidP="001C13E7">
              <w:pPr>
                <w:spacing w:before="0" w:after="0" w:line="360" w:lineRule="auto"/>
                <w:jc w:val="right"/>
                <w:rPr>
                  <w:rFonts w:ascii="Times New Roman" w:hAnsi="Times New Roman" w:cs="Times New Roman"/>
                  <w:vertAlign w:val="superscript"/>
                </w:rPr>
              </w:pPr>
              <w:r>
                <w:rPr>
                  <w:rFonts w:ascii="Times New Roman" w:eastAsia="Times New Roman" w:hAnsi="Times New Roman" w:cs="Times New Roman"/>
                </w:rPr>
                <w:t>Marcela de Oliveira Feitosa</w:t>
              </w:r>
              <w:r>
                <w:rPr>
                  <w:rFonts w:ascii="Times New Roman" w:eastAsia="Times New Roman" w:hAnsi="Times New Roman" w:cs="Times New Roman"/>
                  <w:vertAlign w:val="superscript"/>
                </w:rPr>
                <w:t>2</w:t>
              </w:r>
              <w:r>
                <w:rPr>
                  <w:rFonts w:ascii="Times New Roman" w:eastAsia="Times New Roman" w:hAnsi="Times New Roman" w:cs="Times New Roman"/>
                </w:rPr>
                <w:t>.</w:t>
              </w:r>
            </w:p>
          </w:sdtContent>
        </w:sdt>
      </w:sdtContent>
    </w:sdt>
    <w:p w14:paraId="262800CA" w14:textId="77777777" w:rsidR="001C13E7" w:rsidRDefault="001C13E7" w:rsidP="001C13E7">
      <w:pPr>
        <w:spacing w:before="0" w:after="0" w:line="360" w:lineRule="auto"/>
        <w:jc w:val="center"/>
        <w:rPr>
          <w:rFonts w:ascii="Times New Roman" w:hAnsi="Times New Roman" w:cs="Times New Roman"/>
          <w:vertAlign w:val="superscript"/>
        </w:rPr>
      </w:pPr>
    </w:p>
    <w:p w14:paraId="639D35E4" w14:textId="1CA11471" w:rsidR="001C13E7" w:rsidRPr="001C13E7" w:rsidRDefault="001C13E7" w:rsidP="001C13E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594853192"/>
          <w:placeholder>
            <w:docPart w:val="BFFD01E812394CA18EBB1A926B81898E"/>
          </w:placeholder>
        </w:sdtPr>
        <w:sdtContent>
          <w:r>
            <w:rPr>
              <w:rFonts w:ascii="Times New Roman" w:hAnsi="Times New Roman" w:cs="Times New Roman"/>
            </w:rPr>
            <w:t>1. Discente de enfermagem - UFMA</w:t>
          </w:r>
        </w:sdtContent>
      </w:sdt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BD9F850D43124D399D8B01B13DE9E684"/>
          </w:placeholder>
        </w:sdtPr>
        <w:sdtContent>
          <w:r>
            <w:rPr>
              <w:rFonts w:ascii="Times New Roman" w:hAnsi="Times New Roman" w:cs="Times New Roman"/>
            </w:rPr>
            <w:t>2. Docente de enfermagem – UFMA.</w:t>
          </w:r>
        </w:sdtContent>
      </w:sdt>
      <w:r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bookmarkStart w:id="0" w:name="_Hlk44443621" w:displacedByCustomXml="prev"/>
        <w:p w14:paraId="0215A045" w14:textId="725B6B0C" w:rsidR="00BC4194" w:rsidRPr="00BC4194" w:rsidRDefault="00BC4194" w:rsidP="00BC4194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BC4194">
            <w:rPr>
              <w:rFonts w:ascii="Times New Roman" w:hAnsi="Times New Roman" w:cs="Times New Roman"/>
              <w:b/>
            </w:rPr>
            <w:t xml:space="preserve">Introdução: </w:t>
          </w:r>
          <w:r w:rsidRPr="00BC4194">
            <w:rPr>
              <w:rFonts w:ascii="Times New Roman" w:hAnsi="Times New Roman" w:cs="Times New Roman"/>
            </w:rPr>
            <w:t>No Brasil, no ano de 2009, a Agência Nacional de Vigilância Sanitária (ANVISA) proibiu a comercialização de Dispositivos Eletrônicos para Fumantes (DEF) no país, devido à falta de evidências científicas acerca do seu uso.</w:t>
          </w:r>
          <w:r w:rsidRPr="00BC4194">
            <w:rPr>
              <w:rFonts w:ascii="Times New Roman" w:hAnsi="Times New Roman" w:cs="Times New Roman"/>
              <w:vertAlign w:val="superscript"/>
            </w:rPr>
            <w:t>(1)</w:t>
          </w:r>
          <w:r w:rsidRPr="00BC4194">
            <w:rPr>
              <w:rFonts w:ascii="Times New Roman" w:hAnsi="Times New Roman" w:cs="Times New Roman"/>
            </w:rPr>
            <w:t xml:space="preserve"> Ainda assim, no país, a aquisição dos DEF vem acontecendo de forma ilegal.</w:t>
          </w:r>
          <w:r w:rsidRPr="00BC4194">
            <w:rPr>
              <w:rFonts w:ascii="Times New Roman" w:hAnsi="Times New Roman" w:cs="Times New Roman"/>
              <w:vertAlign w:val="superscript"/>
            </w:rPr>
            <w:t xml:space="preserve">(2) </w:t>
          </w:r>
          <w:r w:rsidRPr="00BC4194">
            <w:rPr>
              <w:rFonts w:ascii="Times New Roman" w:hAnsi="Times New Roman" w:cs="Times New Roman"/>
            </w:rPr>
            <w:t>Destaca-se que o</w:t>
          </w:r>
          <w:r w:rsidR="00BA25F7">
            <w:rPr>
              <w:rFonts w:ascii="Times New Roman" w:hAnsi="Times New Roman" w:cs="Times New Roman"/>
            </w:rPr>
            <w:t xml:space="preserve">s DEF </w:t>
          </w:r>
          <w:r w:rsidRPr="00BC4194">
            <w:rPr>
              <w:rFonts w:ascii="Times New Roman" w:hAnsi="Times New Roman" w:cs="Times New Roman"/>
            </w:rPr>
            <w:t>fo</w:t>
          </w:r>
          <w:r w:rsidR="00BA25F7">
            <w:rPr>
              <w:rFonts w:ascii="Times New Roman" w:hAnsi="Times New Roman" w:cs="Times New Roman"/>
            </w:rPr>
            <w:t>ram</w:t>
          </w:r>
          <w:r w:rsidRPr="00BC4194">
            <w:rPr>
              <w:rFonts w:ascii="Times New Roman" w:hAnsi="Times New Roman" w:cs="Times New Roman"/>
            </w:rPr>
            <w:t xml:space="preserve"> lançado</w:t>
          </w:r>
          <w:r w:rsidR="00BA25F7">
            <w:rPr>
              <w:rFonts w:ascii="Times New Roman" w:hAnsi="Times New Roman" w:cs="Times New Roman"/>
            </w:rPr>
            <w:t>s</w:t>
          </w:r>
          <w:r w:rsidRPr="00BC4194">
            <w:rPr>
              <w:rFonts w:ascii="Times New Roman" w:hAnsi="Times New Roman" w:cs="Times New Roman"/>
            </w:rPr>
            <w:t xml:space="preserve"> no mercado, como um método revolucionário antitabagismo, que possibilitaria, inclusive, a redução gradativa do vício de fumar.</w:t>
          </w:r>
          <w:r w:rsidRPr="00BC4194">
            <w:rPr>
              <w:rFonts w:ascii="Times New Roman" w:hAnsi="Times New Roman" w:cs="Times New Roman"/>
              <w:vertAlign w:val="superscript"/>
            </w:rPr>
            <w:t>(2)</w:t>
          </w:r>
          <w:r w:rsidRPr="00BC4194">
            <w:rPr>
              <w:rFonts w:ascii="Times New Roman" w:hAnsi="Times New Roman" w:cs="Times New Roman"/>
            </w:rPr>
            <w:t xml:space="preserve"> No entanto, a maioria dos produtos disponíveis no mercado não possuem um padrão de controle confiável, além do risco de causarem danos à saúde</w:t>
          </w:r>
          <w:r w:rsidR="00E55A0E">
            <w:rPr>
              <w:rFonts w:ascii="Times New Roman" w:hAnsi="Times New Roman" w:cs="Times New Roman"/>
            </w:rPr>
            <w:t>.</w:t>
          </w:r>
          <w:r w:rsidRPr="00BC4194">
            <w:rPr>
              <w:rFonts w:ascii="Times New Roman" w:hAnsi="Times New Roman" w:cs="Times New Roman"/>
              <w:vertAlign w:val="superscript"/>
            </w:rPr>
            <w:t>(1,2)</w:t>
          </w:r>
          <w:r w:rsidRPr="00BC4194">
            <w:rPr>
              <w:rFonts w:ascii="Times New Roman" w:hAnsi="Times New Roman" w:cs="Times New Roman"/>
            </w:rPr>
            <w:t xml:space="preserve"> </w:t>
          </w:r>
          <w:r w:rsidRPr="00BC4194">
            <w:rPr>
              <w:rFonts w:ascii="Times New Roman" w:hAnsi="Times New Roman" w:cs="Times New Roman"/>
              <w:b/>
            </w:rPr>
            <w:t xml:space="preserve">Objetivos: </w:t>
          </w:r>
          <w:r w:rsidR="00060628" w:rsidRPr="00060628">
            <w:rPr>
              <w:rFonts w:ascii="Times New Roman" w:hAnsi="Times New Roman" w:cs="Times New Roman"/>
              <w:bCs/>
            </w:rPr>
            <w:t xml:space="preserve">Relatar a experiência obtida como ligante na construção de pôsteres sobre o cigarro eletrônico através do </w:t>
          </w:r>
          <w:r w:rsidR="00D96CF7" w:rsidRPr="00D96CF7">
            <w:rPr>
              <w:rFonts w:ascii="Times New Roman" w:hAnsi="Times New Roman" w:cs="Times New Roman"/>
              <w:bCs/>
              <w:i/>
            </w:rPr>
            <w:t>Instagram</w:t>
          </w:r>
          <w:r w:rsidR="00D96CF7">
            <w:rPr>
              <w:rFonts w:ascii="Times New Roman" w:hAnsi="Times New Roman" w:cs="Times New Roman"/>
              <w:bCs/>
            </w:rPr>
            <w:t xml:space="preserve"> de uma</w:t>
          </w:r>
          <w:r w:rsidR="00060628" w:rsidRPr="00060628">
            <w:rPr>
              <w:rFonts w:ascii="Times New Roman" w:hAnsi="Times New Roman" w:cs="Times New Roman"/>
              <w:bCs/>
            </w:rPr>
            <w:t xml:space="preserve"> liga</w:t>
          </w:r>
          <w:r w:rsidR="00D96CF7">
            <w:rPr>
              <w:rFonts w:ascii="Times New Roman" w:hAnsi="Times New Roman" w:cs="Times New Roman"/>
              <w:bCs/>
            </w:rPr>
            <w:t xml:space="preserve"> acadêmica em saúde</w:t>
          </w:r>
          <w:r w:rsidR="00060628" w:rsidRPr="00060628">
            <w:rPr>
              <w:rFonts w:ascii="Times New Roman" w:hAnsi="Times New Roman" w:cs="Times New Roman"/>
              <w:bCs/>
            </w:rPr>
            <w:t>.</w:t>
          </w:r>
          <w:r w:rsidR="00060628">
            <w:rPr>
              <w:rFonts w:ascii="Times New Roman" w:hAnsi="Times New Roman" w:cs="Times New Roman"/>
              <w:bCs/>
            </w:rPr>
            <w:t xml:space="preserve"> </w:t>
          </w:r>
          <w:r w:rsidRPr="00BC4194">
            <w:rPr>
              <w:rFonts w:ascii="Times New Roman" w:hAnsi="Times New Roman" w:cs="Times New Roman"/>
              <w:b/>
            </w:rPr>
            <w:t>Descrição da experiência:</w:t>
          </w:r>
          <w:r w:rsidRPr="00BC4194">
            <w:rPr>
              <w:rFonts w:ascii="Times New Roman" w:hAnsi="Times New Roman" w:cs="Times New Roman"/>
            </w:rPr>
            <w:t xml:space="preserve"> Trata-se de um estudo descritivo, baseado na vivência de uma atividade extensionista da Liga Acadêmica de Atenção Integral à Saúde (LAAIS), realizada no dia 29 de </w:t>
          </w:r>
          <w:r w:rsidR="001E5725" w:rsidRPr="00BC4194">
            <w:rPr>
              <w:rFonts w:ascii="Times New Roman" w:hAnsi="Times New Roman" w:cs="Times New Roman"/>
            </w:rPr>
            <w:t>abril</w:t>
          </w:r>
          <w:r w:rsidRPr="00BC4194">
            <w:rPr>
              <w:rFonts w:ascii="Times New Roman" w:hAnsi="Times New Roman" w:cs="Times New Roman"/>
            </w:rPr>
            <w:t xml:space="preserve"> de 2020, organizada por três membros da diretoria da liga. Na atividade, foi produzido e publicado na rede social, </w:t>
          </w:r>
          <w:r w:rsidRPr="00BC4194">
            <w:rPr>
              <w:rFonts w:ascii="Times New Roman" w:hAnsi="Times New Roman" w:cs="Times New Roman"/>
              <w:i/>
            </w:rPr>
            <w:t xml:space="preserve">Instagram, </w:t>
          </w:r>
          <w:r w:rsidRPr="00BC4194">
            <w:rPr>
              <w:rFonts w:ascii="Times New Roman" w:hAnsi="Times New Roman" w:cs="Times New Roman"/>
            </w:rPr>
            <w:t xml:space="preserve">um pôster com enquetes de verdade ou mentira, composto por cinco perguntas que abordavam aspectos relacionados aos efeitos, riscos, dependência e composição do cigarro eletrônico. </w:t>
          </w:r>
          <w:r w:rsidRPr="00BC4194">
            <w:rPr>
              <w:rFonts w:ascii="Times New Roman" w:hAnsi="Times New Roman" w:cs="Times New Roman"/>
              <w:b/>
            </w:rPr>
            <w:t xml:space="preserve">  </w:t>
          </w:r>
          <w:r w:rsidRPr="00BC4194">
            <w:rPr>
              <w:rFonts w:ascii="Times New Roman" w:hAnsi="Times New Roman" w:cs="Times New Roman"/>
            </w:rPr>
            <w:t xml:space="preserve">Para construção do material didático </w:t>
          </w:r>
          <w:r w:rsidR="00522BD6">
            <w:rPr>
              <w:rFonts w:ascii="Times New Roman" w:hAnsi="Times New Roman" w:cs="Times New Roman"/>
            </w:rPr>
            <w:t>d</w:t>
          </w:r>
          <w:r w:rsidRPr="00BC4194">
            <w:rPr>
              <w:rFonts w:ascii="Times New Roman" w:hAnsi="Times New Roman" w:cs="Times New Roman"/>
            </w:rPr>
            <w:t xml:space="preserve">a enquete foi feito uma busca na literatura e o material utilizado foi extraído do site do Ministério da Saúde. O público alvo da atividade extensionista foram: discentes, </w:t>
          </w:r>
          <w:r w:rsidRPr="00BC4194">
            <w:rPr>
              <w:rFonts w:ascii="Times New Roman" w:hAnsi="Times New Roman" w:cs="Times New Roman"/>
            </w:rPr>
            <w:lastRenderedPageBreak/>
            <w:t xml:space="preserve">profissionais da área da saúde e pessoas interessadas pela temática. Ao encerrar a enquete, foi disponibilizado no </w:t>
          </w:r>
          <w:r w:rsidRPr="00BC4194">
            <w:rPr>
              <w:rFonts w:ascii="Times New Roman" w:hAnsi="Times New Roman" w:cs="Times New Roman"/>
              <w:i/>
            </w:rPr>
            <w:t>Instagram</w:t>
          </w:r>
          <w:r w:rsidRPr="00BC4194">
            <w:rPr>
              <w:rFonts w:ascii="Times New Roman" w:hAnsi="Times New Roman" w:cs="Times New Roman"/>
            </w:rPr>
            <w:t xml:space="preserve"> da LAAIS as respostas com textos comentados, durante um período de 24 horas.</w:t>
          </w:r>
          <w:r w:rsidR="001C052B" w:rsidRPr="001C052B">
            <w:rPr>
              <w:rFonts w:ascii="Times New Roman" w:hAnsi="Times New Roman" w:cs="Times New Roman"/>
            </w:rPr>
            <w:t xml:space="preserve"> </w:t>
          </w:r>
          <w:r w:rsidR="001C052B" w:rsidRPr="00BC4194">
            <w:rPr>
              <w:rFonts w:ascii="Times New Roman" w:hAnsi="Times New Roman" w:cs="Times New Roman"/>
            </w:rPr>
            <w:t>Foi possível contabilizar um quantitativo máximo de cinquenta e seis pessoas votantes, contudo, essa quantidade não permaneceu constante ao longo da enquete, pois a medida que os erros aumentavam, as pessoas foram deixando de responder, totalizando assim, apenas quarenta e</w:t>
          </w:r>
          <w:r w:rsidR="001C052B" w:rsidRPr="001C052B">
            <w:rPr>
              <w:rFonts w:ascii="Times New Roman" w:hAnsi="Times New Roman" w:cs="Times New Roman"/>
            </w:rPr>
            <w:t xml:space="preserve"> </w:t>
          </w:r>
          <w:r w:rsidR="001C052B" w:rsidRPr="00BC4194">
            <w:rPr>
              <w:rFonts w:ascii="Times New Roman" w:hAnsi="Times New Roman" w:cs="Times New Roman"/>
            </w:rPr>
            <w:t>uma pessoas que participaram do início ao fim das enquetes</w:t>
          </w:r>
          <w:r w:rsidR="001C052B">
            <w:rPr>
              <w:rFonts w:ascii="Times New Roman" w:hAnsi="Times New Roman" w:cs="Times New Roman"/>
            </w:rPr>
            <w:t>.</w:t>
          </w:r>
          <w:r w:rsidRPr="00BC4194">
            <w:rPr>
              <w:rFonts w:ascii="Times New Roman" w:hAnsi="Times New Roman" w:cs="Times New Roman"/>
            </w:rPr>
            <w:t xml:space="preserve"> </w:t>
          </w:r>
          <w:r w:rsidRPr="00BC4194">
            <w:rPr>
              <w:rFonts w:ascii="Times New Roman" w:hAnsi="Times New Roman" w:cs="Times New Roman"/>
              <w:b/>
            </w:rPr>
            <w:t>Resultados e/ou impactos:</w:t>
          </w:r>
          <w:r w:rsidRPr="00BC4194">
            <w:rPr>
              <w:rFonts w:ascii="Times New Roman" w:hAnsi="Times New Roman" w:cs="Times New Roman"/>
            </w:rPr>
            <w:t xml:space="preserve"> </w:t>
          </w:r>
          <w:r w:rsidR="00203C9F">
            <w:rPr>
              <w:rFonts w:ascii="Times New Roman" w:hAnsi="Times New Roman" w:cs="Times New Roman"/>
            </w:rPr>
            <w:t>D</w:t>
          </w:r>
          <w:r w:rsidR="001C052B">
            <w:rPr>
              <w:rFonts w:ascii="Times New Roman" w:hAnsi="Times New Roman" w:cs="Times New Roman"/>
            </w:rPr>
            <w:t>iante do universo dos participantes</w:t>
          </w:r>
          <w:r w:rsidR="00BA25F7">
            <w:rPr>
              <w:rFonts w:ascii="Times New Roman" w:hAnsi="Times New Roman" w:cs="Times New Roman"/>
            </w:rPr>
            <w:t>,</w:t>
          </w:r>
          <w:r w:rsidR="001C052B">
            <w:rPr>
              <w:rFonts w:ascii="Times New Roman" w:hAnsi="Times New Roman" w:cs="Times New Roman"/>
            </w:rPr>
            <w:t xml:space="preserve"> foi possível identificar</w:t>
          </w:r>
          <w:r w:rsidRPr="00BC4194">
            <w:rPr>
              <w:rFonts w:ascii="Times New Roman" w:hAnsi="Times New Roman" w:cs="Times New Roman"/>
            </w:rPr>
            <w:t xml:space="preserve"> qu</w:t>
          </w:r>
          <w:r w:rsidR="001C052B">
            <w:rPr>
              <w:rFonts w:ascii="Times New Roman" w:hAnsi="Times New Roman" w:cs="Times New Roman"/>
            </w:rPr>
            <w:t>e a grande maioria</w:t>
          </w:r>
          <w:r w:rsidR="001C052B" w:rsidRPr="00BC4194">
            <w:rPr>
              <w:rFonts w:ascii="Times New Roman" w:hAnsi="Times New Roman" w:cs="Times New Roman"/>
            </w:rPr>
            <w:t xml:space="preserve"> demonstra</w:t>
          </w:r>
          <w:r w:rsidR="001C052B">
            <w:rPr>
              <w:rFonts w:ascii="Times New Roman" w:hAnsi="Times New Roman" w:cs="Times New Roman"/>
            </w:rPr>
            <w:t>va</w:t>
          </w:r>
          <w:r w:rsidRPr="00BC4194">
            <w:rPr>
              <w:rFonts w:ascii="Times New Roman" w:hAnsi="Times New Roman" w:cs="Times New Roman"/>
            </w:rPr>
            <w:t xml:space="preserve"> conhecimento prévio </w:t>
          </w:r>
          <w:r w:rsidR="001C052B">
            <w:rPr>
              <w:rFonts w:ascii="Times New Roman" w:hAnsi="Times New Roman" w:cs="Times New Roman"/>
            </w:rPr>
            <w:t>sobre a temática</w:t>
          </w:r>
          <w:r w:rsidR="00BA25F7">
            <w:rPr>
              <w:rFonts w:ascii="Times New Roman" w:hAnsi="Times New Roman" w:cs="Times New Roman"/>
            </w:rPr>
            <w:t>,</w:t>
          </w:r>
          <w:r w:rsidR="001C052B">
            <w:rPr>
              <w:rFonts w:ascii="Times New Roman" w:hAnsi="Times New Roman" w:cs="Times New Roman"/>
            </w:rPr>
            <w:t xml:space="preserve"> assinalando assim </w:t>
          </w:r>
          <w:r w:rsidRPr="00BC4194">
            <w:rPr>
              <w:rFonts w:ascii="Times New Roman" w:hAnsi="Times New Roman" w:cs="Times New Roman"/>
            </w:rPr>
            <w:t>a</w:t>
          </w:r>
          <w:r w:rsidR="001C052B">
            <w:rPr>
              <w:rFonts w:ascii="Times New Roman" w:hAnsi="Times New Roman" w:cs="Times New Roman"/>
            </w:rPr>
            <w:t>s</w:t>
          </w:r>
          <w:r w:rsidRPr="00BC4194">
            <w:rPr>
              <w:rFonts w:ascii="Times New Roman" w:hAnsi="Times New Roman" w:cs="Times New Roman"/>
            </w:rPr>
            <w:t xml:space="preserve"> opç</w:t>
          </w:r>
          <w:r w:rsidR="001C052B">
            <w:rPr>
              <w:rFonts w:ascii="Times New Roman" w:hAnsi="Times New Roman" w:cs="Times New Roman"/>
            </w:rPr>
            <w:t>ões</w:t>
          </w:r>
          <w:r w:rsidRPr="00BC4194">
            <w:rPr>
              <w:rFonts w:ascii="Times New Roman" w:hAnsi="Times New Roman" w:cs="Times New Roman"/>
            </w:rPr>
            <w:t xml:space="preserve"> correta</w:t>
          </w:r>
          <w:r w:rsidR="001C052B">
            <w:rPr>
              <w:rFonts w:ascii="Times New Roman" w:hAnsi="Times New Roman" w:cs="Times New Roman"/>
            </w:rPr>
            <w:t xml:space="preserve">s. </w:t>
          </w:r>
          <w:r w:rsidR="00D96CF7">
            <w:rPr>
              <w:rFonts w:ascii="Times New Roman" w:hAnsi="Times New Roman" w:cs="Times New Roman"/>
            </w:rPr>
            <w:t>Além disso, houve a</w:t>
          </w:r>
          <w:r w:rsidR="00D76614" w:rsidRPr="002C2189">
            <w:rPr>
              <w:rFonts w:ascii="Times New Roman" w:hAnsi="Times New Roman" w:cs="Times New Roman"/>
            </w:rPr>
            <w:t xml:space="preserve"> disseminação de informações </w:t>
          </w:r>
          <w:r w:rsidR="00D96CF7">
            <w:rPr>
              <w:rFonts w:ascii="Times New Roman" w:hAnsi="Times New Roman" w:cs="Times New Roman"/>
            </w:rPr>
            <w:t>com base cientí</w:t>
          </w:r>
          <w:r w:rsidR="00BA25F7" w:rsidRPr="002C2189">
            <w:rPr>
              <w:rFonts w:ascii="Times New Roman" w:hAnsi="Times New Roman" w:cs="Times New Roman"/>
            </w:rPr>
            <w:t xml:space="preserve">fica </w:t>
          </w:r>
          <w:r w:rsidR="00D96CF7">
            <w:rPr>
              <w:rFonts w:ascii="Times New Roman" w:hAnsi="Times New Roman" w:cs="Times New Roman"/>
            </w:rPr>
            <w:t>aos seguidores,</w:t>
          </w:r>
          <w:r w:rsidR="00D76614" w:rsidRPr="002C2189">
            <w:rPr>
              <w:rFonts w:ascii="Times New Roman" w:hAnsi="Times New Roman" w:cs="Times New Roman"/>
            </w:rPr>
            <w:t xml:space="preserve"> </w:t>
          </w:r>
          <w:r w:rsidR="001C052B" w:rsidRPr="002C2189">
            <w:rPr>
              <w:rFonts w:ascii="Times New Roman" w:hAnsi="Times New Roman" w:cs="Times New Roman"/>
            </w:rPr>
            <w:t xml:space="preserve">em especial </w:t>
          </w:r>
          <w:r w:rsidR="00D96CF7">
            <w:rPr>
              <w:rFonts w:ascii="Times New Roman" w:hAnsi="Times New Roman" w:cs="Times New Roman"/>
            </w:rPr>
            <w:t xml:space="preserve">para </w:t>
          </w:r>
          <w:r w:rsidR="001C052B" w:rsidRPr="002C2189">
            <w:rPr>
              <w:rFonts w:ascii="Times New Roman" w:hAnsi="Times New Roman" w:cs="Times New Roman"/>
            </w:rPr>
            <w:t>aqueles que erraram a</w:t>
          </w:r>
          <w:r w:rsidR="00D96CF7">
            <w:rPr>
              <w:rFonts w:ascii="Times New Roman" w:hAnsi="Times New Roman" w:cs="Times New Roman"/>
            </w:rPr>
            <w:t>s</w:t>
          </w:r>
          <w:r w:rsidR="001C052B" w:rsidRPr="002C2189">
            <w:rPr>
              <w:rFonts w:ascii="Times New Roman" w:hAnsi="Times New Roman" w:cs="Times New Roman"/>
            </w:rPr>
            <w:t xml:space="preserve"> enquete</w:t>
          </w:r>
          <w:r w:rsidR="00D96CF7">
            <w:rPr>
              <w:rFonts w:ascii="Times New Roman" w:hAnsi="Times New Roman" w:cs="Times New Roman"/>
            </w:rPr>
            <w:t xml:space="preserve">s, retiradas do ministério da saúde, </w:t>
          </w:r>
          <w:r w:rsidR="00D76614" w:rsidRPr="002C2189">
            <w:rPr>
              <w:rFonts w:ascii="Times New Roman" w:hAnsi="Times New Roman" w:cs="Times New Roman"/>
            </w:rPr>
            <w:t>sobre o dispositivo eletrônico para fumar.</w:t>
          </w:r>
          <w:r w:rsidR="00A125B3">
            <w:rPr>
              <w:rFonts w:ascii="Times New Roman" w:hAnsi="Times New Roman" w:cs="Times New Roman"/>
            </w:rPr>
            <w:t xml:space="preserve"> </w:t>
          </w:r>
          <w:r w:rsidR="00D96CF7">
            <w:rPr>
              <w:rFonts w:ascii="Times New Roman" w:hAnsi="Times New Roman" w:cs="Times New Roman"/>
            </w:rPr>
            <w:t>Ademais, a</w:t>
          </w:r>
          <w:r w:rsidR="00A125B3">
            <w:rPr>
              <w:rFonts w:ascii="Times New Roman" w:hAnsi="Times New Roman" w:cs="Times New Roman"/>
            </w:rPr>
            <w:t>os ligantes envolvidos na formulação do material foi de suma importância a experiência</w:t>
          </w:r>
          <w:r w:rsidRPr="00BC4194">
            <w:rPr>
              <w:rFonts w:ascii="Times New Roman" w:hAnsi="Times New Roman" w:cs="Times New Roman"/>
            </w:rPr>
            <w:t xml:space="preserve"> </w:t>
          </w:r>
          <w:r w:rsidR="002C2189">
            <w:rPr>
              <w:rFonts w:ascii="Times New Roman" w:hAnsi="Times New Roman" w:cs="Times New Roman"/>
            </w:rPr>
            <w:t xml:space="preserve">em </w:t>
          </w:r>
          <w:r w:rsidR="00A125B3">
            <w:rPr>
              <w:rFonts w:ascii="Times New Roman" w:hAnsi="Times New Roman" w:cs="Times New Roman"/>
            </w:rPr>
            <w:t>utiliza</w:t>
          </w:r>
          <w:r w:rsidR="002C2189">
            <w:rPr>
              <w:rFonts w:ascii="Times New Roman" w:hAnsi="Times New Roman" w:cs="Times New Roman"/>
            </w:rPr>
            <w:t>r</w:t>
          </w:r>
          <w:r w:rsidR="00A125B3">
            <w:rPr>
              <w:rFonts w:ascii="Times New Roman" w:hAnsi="Times New Roman" w:cs="Times New Roman"/>
            </w:rPr>
            <w:t xml:space="preserve"> as redes sociais </w:t>
          </w:r>
          <w:r w:rsidR="002C2189">
            <w:rPr>
              <w:rFonts w:ascii="Times New Roman" w:hAnsi="Times New Roman" w:cs="Times New Roman"/>
            </w:rPr>
            <w:t xml:space="preserve">como </w:t>
          </w:r>
          <w:r w:rsidR="00A125B3">
            <w:rPr>
              <w:rFonts w:ascii="Times New Roman" w:hAnsi="Times New Roman" w:cs="Times New Roman"/>
            </w:rPr>
            <w:t>tecnologias alternativas</w:t>
          </w:r>
          <w:r w:rsidR="00D96CF7">
            <w:rPr>
              <w:rFonts w:ascii="Times New Roman" w:hAnsi="Times New Roman" w:cs="Times New Roman"/>
            </w:rPr>
            <w:t xml:space="preserve"> para realizar</w:t>
          </w:r>
          <w:r w:rsidR="002C2189">
            <w:rPr>
              <w:rFonts w:ascii="Times New Roman" w:hAnsi="Times New Roman" w:cs="Times New Roman"/>
            </w:rPr>
            <w:t xml:space="preserve"> educação em saúde</w:t>
          </w:r>
          <w:r w:rsidR="00BA25F7">
            <w:rPr>
              <w:rFonts w:ascii="Times New Roman" w:hAnsi="Times New Roman" w:cs="Times New Roman"/>
            </w:rPr>
            <w:t>,</w:t>
          </w:r>
          <w:r w:rsidR="002C2189">
            <w:rPr>
              <w:rFonts w:ascii="Times New Roman" w:hAnsi="Times New Roman" w:cs="Times New Roman"/>
            </w:rPr>
            <w:t xml:space="preserve"> pois</w:t>
          </w:r>
          <w:r w:rsidR="00BA25F7">
            <w:rPr>
              <w:rFonts w:ascii="Times New Roman" w:hAnsi="Times New Roman" w:cs="Times New Roman"/>
            </w:rPr>
            <w:t xml:space="preserve"> se atingiu </w:t>
          </w:r>
          <w:r w:rsidR="002C2189">
            <w:rPr>
              <w:rFonts w:ascii="Times New Roman" w:hAnsi="Times New Roman" w:cs="Times New Roman"/>
            </w:rPr>
            <w:t xml:space="preserve">uma população considerável em pouco espaço de tempo. </w:t>
          </w:r>
          <w:r w:rsidRPr="00BC4194">
            <w:rPr>
              <w:rFonts w:ascii="Times New Roman" w:hAnsi="Times New Roman" w:cs="Times New Roman"/>
              <w:b/>
            </w:rPr>
            <w:t>Considerações finais</w:t>
          </w:r>
          <w:r w:rsidRPr="00BC4194">
            <w:rPr>
              <w:rFonts w:ascii="Times New Roman" w:hAnsi="Times New Roman" w:cs="Times New Roman"/>
            </w:rPr>
            <w:t xml:space="preserve">: A atividade extensionista tornou expressivamente efetiva a interação entre a liga acadêmica e os seguidores do </w:t>
          </w:r>
          <w:r w:rsidRPr="00BC4194">
            <w:rPr>
              <w:rFonts w:ascii="Times New Roman" w:hAnsi="Times New Roman" w:cs="Times New Roman"/>
              <w:i/>
            </w:rPr>
            <w:t>Instagram</w:t>
          </w:r>
          <w:r w:rsidRPr="00BC4194">
            <w:rPr>
              <w:rFonts w:ascii="Times New Roman" w:hAnsi="Times New Roman" w:cs="Times New Roman"/>
            </w:rPr>
            <w:t xml:space="preserve">, ao nos possibilitar compartilhar conhecimento com o público externo acerca do cigarro eletrônico. Por fim, destaca-se que, como futuros promotores da saúde, devemos priorizar a realização de ações de promoção e prevenção, como, a enquete acerca do cigarro eletrônico, tendo em vista a propagação ampla de informações pelas redes sociais, que têm possibilitado um maior número de pessoas </w:t>
          </w:r>
          <w:r w:rsidR="001E5725">
            <w:rPr>
              <w:rFonts w:ascii="Times New Roman" w:hAnsi="Times New Roman" w:cs="Times New Roman"/>
            </w:rPr>
            <w:t xml:space="preserve">a </w:t>
          </w:r>
          <w:r w:rsidRPr="00BC4194">
            <w:rPr>
              <w:rFonts w:ascii="Times New Roman" w:hAnsi="Times New Roman" w:cs="Times New Roman"/>
            </w:rPr>
            <w:t>ter acesso aos conteúdos relevantes para manutenção do bem-estar e saúde.</w:t>
          </w:r>
        </w:p>
        <w:p w14:paraId="2C37F33B" w14:textId="12B22167" w:rsidR="0070071B" w:rsidRPr="000754F5" w:rsidRDefault="00EF1CC0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</w:p>
        <w:bookmarkEnd w:id="0" w:displacedByCustomXml="next"/>
      </w:sdtContent>
    </w:sdt>
    <w:p w14:paraId="7957B7DB" w14:textId="790A52A0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BC4194">
        <w:rPr>
          <w:rFonts w:ascii="Times New Roman" w:eastAsia="Times New Roman" w:hAnsi="Times New Roman" w:cs="Times New Roman"/>
        </w:rPr>
        <w:t xml:space="preserve">Cigarro Eletrônico; </w:t>
      </w:r>
      <w:bookmarkStart w:id="1" w:name="_Hlk44443659"/>
      <w:r w:rsidR="00BC4194">
        <w:rPr>
          <w:rFonts w:ascii="Times New Roman" w:eastAsia="Times New Roman" w:hAnsi="Times New Roman" w:cs="Times New Roman"/>
        </w:rPr>
        <w:t>Promoção da saúde</w:t>
      </w:r>
      <w:bookmarkEnd w:id="1"/>
      <w:r w:rsidR="00BC4194">
        <w:rPr>
          <w:rFonts w:ascii="Times New Roman" w:eastAsia="Times New Roman" w:hAnsi="Times New Roman" w:cs="Times New Roman"/>
        </w:rPr>
        <w:t xml:space="preserve">; </w:t>
      </w:r>
      <w:bookmarkStart w:id="2" w:name="_Hlk44443667"/>
      <w:r w:rsidR="00BC4194">
        <w:rPr>
          <w:rFonts w:ascii="Times New Roman" w:eastAsia="Times New Roman" w:hAnsi="Times New Roman" w:cs="Times New Roman"/>
        </w:rPr>
        <w:t>Prevenção primária</w:t>
      </w:r>
      <w:bookmarkEnd w:id="2"/>
      <w:r w:rsidR="00BC4194">
        <w:rPr>
          <w:rFonts w:ascii="Times New Roman" w:eastAsia="Times New Roman" w:hAnsi="Times New Roman" w:cs="Times New Roman"/>
        </w:rPr>
        <w:t xml:space="preserve">; </w:t>
      </w:r>
      <w:bookmarkStart w:id="3" w:name="_Hlk44443685"/>
      <w:r w:rsidR="00BC4194">
        <w:rPr>
          <w:rFonts w:ascii="Times New Roman" w:eastAsia="Times New Roman" w:hAnsi="Times New Roman" w:cs="Times New Roman"/>
        </w:rPr>
        <w:t>Rede social</w:t>
      </w:r>
      <w:bookmarkEnd w:id="3"/>
      <w:r w:rsidR="00BC4194">
        <w:rPr>
          <w:rFonts w:ascii="Times New Roman" w:eastAsia="Times New Roman" w:hAnsi="Times New Roman" w:cs="Times New Roman"/>
        </w:rPr>
        <w:t xml:space="preserve">; </w:t>
      </w:r>
      <w:bookmarkStart w:id="4" w:name="_Hlk44443700"/>
      <w:r w:rsidR="00BC4194">
        <w:rPr>
          <w:rFonts w:ascii="Times New Roman" w:eastAsia="Times New Roman" w:hAnsi="Times New Roman" w:cs="Times New Roman"/>
        </w:rPr>
        <w:t>Sistemas eletrônicos de liberação de nicotina</w:t>
      </w:r>
      <w:bookmarkEnd w:id="4"/>
      <w:r w:rsidR="00BC4194">
        <w:rPr>
          <w:rFonts w:ascii="Times New Roman" w:eastAsia="Times New Roman" w:hAnsi="Times New Roman" w:cs="Times New Roman"/>
        </w:rPr>
        <w:t>.</w:t>
      </w:r>
    </w:p>
    <w:p w14:paraId="1C10B651" w14:textId="77777777" w:rsidR="006146E0" w:rsidRDefault="006146E0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762E29CA" w14:textId="4480372F" w:rsidR="00561943" w:rsidRDefault="006146E0" w:rsidP="00561943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  <w:bookmarkStart w:id="5" w:name="_Hlk44443801"/>
      <w:r w:rsidRPr="00561943">
        <w:rPr>
          <w:rFonts w:ascii="Times New Roman" w:eastAsia="Times New Roman" w:hAnsi="Times New Roman" w:cs="Times New Roman"/>
        </w:rPr>
        <w:t>ALMEIDA, LM,</w:t>
      </w:r>
      <w:r w:rsidR="00A72E65" w:rsidRPr="00561943">
        <w:rPr>
          <w:rFonts w:ascii="Times New Roman" w:eastAsia="Times New Roman" w:hAnsi="Times New Roman" w:cs="Times New Roman"/>
        </w:rPr>
        <w:t xml:space="preserve"> </w:t>
      </w:r>
      <w:r w:rsidR="00A72E65" w:rsidRPr="00561943">
        <w:rPr>
          <w:rFonts w:ascii="Times New Roman" w:eastAsia="Times New Roman" w:hAnsi="Times New Roman" w:cs="Times New Roman"/>
          <w:i/>
          <w:iCs/>
        </w:rPr>
        <w:t>et al</w:t>
      </w:r>
      <w:r w:rsidRPr="00561943">
        <w:rPr>
          <w:rFonts w:ascii="Times New Roman" w:eastAsia="Times New Roman" w:hAnsi="Times New Roman" w:cs="Times New Roman"/>
        </w:rPr>
        <w:t xml:space="preserve">. </w:t>
      </w:r>
      <w:r w:rsidRPr="00CD18C1">
        <w:rPr>
          <w:rFonts w:ascii="Times New Roman" w:eastAsia="Times New Roman" w:hAnsi="Times New Roman" w:cs="Times New Roman"/>
        </w:rPr>
        <w:t>Névoas, vapores e outras volatilidades ilusórias dos cigarros eletrônicos.</w:t>
      </w:r>
      <w:r w:rsidRPr="00561943">
        <w:rPr>
          <w:rFonts w:ascii="Times New Roman" w:eastAsia="Times New Roman" w:hAnsi="Times New Roman" w:cs="Times New Roman"/>
        </w:rPr>
        <w:t xml:space="preserve"> </w:t>
      </w:r>
      <w:r w:rsidRPr="00CD18C1">
        <w:rPr>
          <w:rFonts w:ascii="Times New Roman" w:eastAsia="Times New Roman" w:hAnsi="Times New Roman" w:cs="Times New Roman"/>
          <w:b/>
        </w:rPr>
        <w:t>Cad. Saúde Pública</w:t>
      </w:r>
      <w:r w:rsidRPr="00561943">
        <w:rPr>
          <w:rFonts w:ascii="Times New Roman" w:eastAsia="Times New Roman" w:hAnsi="Times New Roman" w:cs="Times New Roman"/>
        </w:rPr>
        <w:t xml:space="preserve"> 2017. Disponível em: </w:t>
      </w:r>
      <w:hyperlink r:id="rId8" w:history="1">
        <w:r w:rsidR="00A72E65" w:rsidRPr="00561943">
          <w:rPr>
            <w:rStyle w:val="Hyperlink"/>
            <w:rFonts w:ascii="Times New Roman" w:eastAsia="Times New Roman" w:hAnsi="Times New Roman" w:cs="Times New Roman"/>
          </w:rPr>
          <w:t>http://www.scielo.br/pdf/csp/v33s3/1678-4464-csp-33-s3-e00139615.pdf</w:t>
        </w:r>
      </w:hyperlink>
      <w:bookmarkEnd w:id="5"/>
      <w:r w:rsidRPr="00561943">
        <w:rPr>
          <w:rFonts w:ascii="Times New Roman" w:eastAsia="Times New Roman" w:hAnsi="Times New Roman" w:cs="Times New Roman"/>
        </w:rPr>
        <w:t>.</w:t>
      </w:r>
      <w:r w:rsidR="00A72E65" w:rsidRPr="00561943">
        <w:rPr>
          <w:rFonts w:ascii="Times New Roman" w:eastAsia="Times New Roman" w:hAnsi="Times New Roman" w:cs="Times New Roman"/>
        </w:rPr>
        <w:t xml:space="preserve"> Acesso em: 20 abr.  2020.</w:t>
      </w:r>
    </w:p>
    <w:p w14:paraId="64061D2C" w14:textId="77777777" w:rsidR="00561943" w:rsidRDefault="00561943" w:rsidP="00561943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14:paraId="61656348" w14:textId="3CE3472C" w:rsidR="00EA190E" w:rsidRPr="00561943" w:rsidRDefault="00561943" w:rsidP="00561943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  <w:r w:rsidRPr="00561943">
        <w:rPr>
          <w:rFonts w:ascii="Times New Roman" w:hAnsi="Times New Roman" w:cs="Times New Roman"/>
          <w:szCs w:val="24"/>
          <w:shd w:val="clear" w:color="auto" w:fill="FFFFFF"/>
        </w:rPr>
        <w:lastRenderedPageBreak/>
        <w:t>CARVALHO, A. DE M. Cigarros Eletrônicos: O que Sabemos? Estudo sobre a Composição do Vapor e Danos à Saúde, o Papel na Redução de Danos e no Tratamento da Dependência de Nicotina. </w:t>
      </w:r>
      <w:r w:rsidRPr="00561943">
        <w:rPr>
          <w:rFonts w:ascii="Times New Roman" w:hAnsi="Times New Roman" w:cs="Times New Roman"/>
          <w:b/>
          <w:bCs/>
          <w:szCs w:val="24"/>
          <w:shd w:val="clear" w:color="auto" w:fill="FFFFFF"/>
        </w:rPr>
        <w:t>Revista Brasileira de Cancerologia</w:t>
      </w:r>
      <w:r w:rsidRPr="00561943">
        <w:rPr>
          <w:rFonts w:ascii="Times New Roman" w:hAnsi="Times New Roman" w:cs="Times New Roman"/>
          <w:szCs w:val="24"/>
          <w:shd w:val="clear" w:color="auto" w:fill="FFFFFF"/>
        </w:rPr>
        <w:t>, v. 64, n. 4, p. 587-589, 31 dez. 2018.</w:t>
      </w:r>
    </w:p>
    <w:sectPr w:rsidR="00EA190E" w:rsidRPr="00561943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2D094F" w14:textId="77777777" w:rsidR="00EF1CC0" w:rsidRDefault="00EF1CC0" w:rsidP="00054686">
      <w:pPr>
        <w:spacing w:before="0" w:after="0" w:line="240" w:lineRule="auto"/>
      </w:pPr>
      <w:r>
        <w:separator/>
      </w:r>
    </w:p>
  </w:endnote>
  <w:endnote w:type="continuationSeparator" w:id="0">
    <w:p w14:paraId="67DF5E7E" w14:textId="77777777" w:rsidR="00EF1CC0" w:rsidRDefault="00EF1CC0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332495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C72F8F" w14:textId="77777777" w:rsidR="00EF1CC0" w:rsidRDefault="00EF1CC0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B9735BF" w14:textId="77777777" w:rsidR="00EF1CC0" w:rsidRDefault="00EF1CC0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EF1CC0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EF1CC0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EF1CC0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60628"/>
    <w:rsid w:val="000754F5"/>
    <w:rsid w:val="0009068B"/>
    <w:rsid w:val="000E596E"/>
    <w:rsid w:val="0011587C"/>
    <w:rsid w:val="00184FD2"/>
    <w:rsid w:val="001C052B"/>
    <w:rsid w:val="001C13E7"/>
    <w:rsid w:val="001D4667"/>
    <w:rsid w:val="001E5725"/>
    <w:rsid w:val="00203C9F"/>
    <w:rsid w:val="002268F9"/>
    <w:rsid w:val="002C00CE"/>
    <w:rsid w:val="002C2189"/>
    <w:rsid w:val="002E4B0A"/>
    <w:rsid w:val="00330594"/>
    <w:rsid w:val="003D0317"/>
    <w:rsid w:val="003E7CE5"/>
    <w:rsid w:val="00417E55"/>
    <w:rsid w:val="004D73CB"/>
    <w:rsid w:val="00522BD6"/>
    <w:rsid w:val="00553538"/>
    <w:rsid w:val="00561943"/>
    <w:rsid w:val="00595402"/>
    <w:rsid w:val="005F0ABF"/>
    <w:rsid w:val="006146E0"/>
    <w:rsid w:val="006C03DB"/>
    <w:rsid w:val="0070071B"/>
    <w:rsid w:val="00703C64"/>
    <w:rsid w:val="00765FC3"/>
    <w:rsid w:val="008B5626"/>
    <w:rsid w:val="008B6F3E"/>
    <w:rsid w:val="009A24F8"/>
    <w:rsid w:val="00A125B3"/>
    <w:rsid w:val="00A72E65"/>
    <w:rsid w:val="00AB0DF9"/>
    <w:rsid w:val="00AC5179"/>
    <w:rsid w:val="00B57047"/>
    <w:rsid w:val="00BA25F7"/>
    <w:rsid w:val="00BB3DA1"/>
    <w:rsid w:val="00BC4194"/>
    <w:rsid w:val="00CD18C1"/>
    <w:rsid w:val="00D55666"/>
    <w:rsid w:val="00D76614"/>
    <w:rsid w:val="00D96CF7"/>
    <w:rsid w:val="00DA65A0"/>
    <w:rsid w:val="00E55A0E"/>
    <w:rsid w:val="00E679CC"/>
    <w:rsid w:val="00E9171F"/>
    <w:rsid w:val="00EA190E"/>
    <w:rsid w:val="00ED178E"/>
    <w:rsid w:val="00EF1CC0"/>
    <w:rsid w:val="00F435EF"/>
    <w:rsid w:val="00F52CD7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4918481-5929-4F42-877F-C66A26E1E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A72E65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72E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lo.br/pdf/csp/v33s3/1678-4464-csp-33-s3-e00139615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EF3D342E85D4AA7B9C104D96161DD8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7DBE05-065A-4139-B21F-71F4A640D544}"/>
      </w:docPartPr>
      <w:docPartBody>
        <w:p w:rsidR="00C8281E" w:rsidRDefault="004174E0" w:rsidP="004174E0">
          <w:pPr>
            <w:pStyle w:val="BEF3D342E85D4AA7B9C104D96161DD8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D9F850D43124D399D8B01B13DE9E6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DFAFA3-FA38-4DE3-B14E-E3183BF5B957}"/>
      </w:docPartPr>
      <w:docPartBody>
        <w:p w:rsidR="00000000" w:rsidRDefault="00DA5531" w:rsidP="00DA5531">
          <w:pPr>
            <w:pStyle w:val="BD9F850D43124D399D8B01B13DE9E68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A698926A3B448AA211702BBA2AF6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1EB17E-F6EE-4E5B-9836-8B4FD97A01EE}"/>
      </w:docPartPr>
      <w:docPartBody>
        <w:p w:rsidR="00000000" w:rsidRDefault="00DA5531" w:rsidP="00DA5531">
          <w:pPr>
            <w:pStyle w:val="24A698926A3B448AA211702BBA2AF6F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FD01E812394CA18EBB1A926B8189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151D88-E463-4D6E-95F1-7DB7AE732E7A}"/>
      </w:docPartPr>
      <w:docPartBody>
        <w:p w:rsidR="00000000" w:rsidRDefault="00DA5531" w:rsidP="00DA5531">
          <w:pPr>
            <w:pStyle w:val="BFFD01E812394CA18EBB1A926B81898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374583"/>
    <w:rsid w:val="004174E0"/>
    <w:rsid w:val="005A5031"/>
    <w:rsid w:val="00783A94"/>
    <w:rsid w:val="00851F45"/>
    <w:rsid w:val="00862201"/>
    <w:rsid w:val="00A85494"/>
    <w:rsid w:val="00C8281E"/>
    <w:rsid w:val="00C84952"/>
    <w:rsid w:val="00D519C6"/>
    <w:rsid w:val="00DA5531"/>
    <w:rsid w:val="00E0183F"/>
    <w:rsid w:val="00F45FAD"/>
    <w:rsid w:val="00F553D7"/>
    <w:rsid w:val="00FC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A5531"/>
    <w:rPr>
      <w:color w:val="808080"/>
    </w:rPr>
  </w:style>
  <w:style w:type="paragraph" w:customStyle="1" w:styleId="BEF3D342E85D4AA7B9C104D96161DD85">
    <w:name w:val="BEF3D342E85D4AA7B9C104D96161DD85"/>
    <w:rsid w:val="004174E0"/>
  </w:style>
  <w:style w:type="paragraph" w:customStyle="1" w:styleId="BF75ADC22B5343BC8AADEA2DE19FA204">
    <w:name w:val="BF75ADC22B5343BC8AADEA2DE19FA204"/>
    <w:rsid w:val="004174E0"/>
  </w:style>
  <w:style w:type="paragraph" w:customStyle="1" w:styleId="2F93A98C4FDD479E9C7B155A793B80C7">
    <w:name w:val="2F93A98C4FDD479E9C7B155A793B80C7"/>
    <w:rsid w:val="004174E0"/>
  </w:style>
  <w:style w:type="paragraph" w:customStyle="1" w:styleId="0BC115DE97C6403D98A6501192286EAD">
    <w:name w:val="0BC115DE97C6403D98A6501192286EAD"/>
    <w:rsid w:val="00DA5531"/>
  </w:style>
  <w:style w:type="paragraph" w:customStyle="1" w:styleId="F91143EDEFC94A8E99A5BEC0CF4087E9">
    <w:name w:val="F91143EDEFC94A8E99A5BEC0CF4087E9"/>
    <w:rsid w:val="00DA5531"/>
  </w:style>
  <w:style w:type="paragraph" w:customStyle="1" w:styleId="1EB1C4A8043543C2A92A3C3D7C17B1A5">
    <w:name w:val="1EB1C4A8043543C2A92A3C3D7C17B1A5"/>
    <w:rsid w:val="00DA5531"/>
  </w:style>
  <w:style w:type="paragraph" w:customStyle="1" w:styleId="BD9F850D43124D399D8B01B13DE9E684">
    <w:name w:val="BD9F850D43124D399D8B01B13DE9E684"/>
    <w:rsid w:val="00DA5531"/>
  </w:style>
  <w:style w:type="paragraph" w:customStyle="1" w:styleId="24A698926A3B448AA211702BBA2AF6F1">
    <w:name w:val="24A698926A3B448AA211702BBA2AF6F1"/>
    <w:rsid w:val="00DA5531"/>
  </w:style>
  <w:style w:type="paragraph" w:customStyle="1" w:styleId="BFFD01E812394CA18EBB1A926B81898E">
    <w:name w:val="BFFD01E812394CA18EBB1A926B81898E"/>
    <w:rsid w:val="00DA55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969DA-0457-42E1-82AC-64C70EB44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3</Pages>
  <Words>694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Almir RIBEIRO DA SILVA NETO</cp:lastModifiedBy>
  <cp:revision>18</cp:revision>
  <cp:lastPrinted>2020-06-10T02:59:00Z</cp:lastPrinted>
  <dcterms:created xsi:type="dcterms:W3CDTF">2020-06-12T01:11:00Z</dcterms:created>
  <dcterms:modified xsi:type="dcterms:W3CDTF">2020-07-07T14:32:00Z</dcterms:modified>
</cp:coreProperties>
</file>