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71B" w:rsidP="5F41644E" w:rsidRDefault="0070071B" w14:paraId="074E6A7F" w14:textId="08FD0D2F">
      <w:pPr>
        <w:spacing w:before="0" w:after="0" w:line="360" w:lineRule="auto"/>
        <w:jc w:val="center"/>
        <w:rPr>
          <w:rFonts w:ascii="Times New Roman" w:hAnsi="Times New Roman" w:cs="Times New Roman"/>
          <w:sz w:val="28"/>
          <w:szCs w:val="28"/>
        </w:rPr>
      </w:pPr>
      <w:r w:rsidRPr="5F41644E" w:rsidR="5F41644E">
        <w:rPr>
          <w:rFonts w:ascii="Times New Roman" w:hAnsi="Times New Roman" w:cs="Times New Roman"/>
          <w:b w:val="1"/>
          <w:bCs w:val="1"/>
        </w:rPr>
        <w:t xml:space="preserve">Eixo Temático: Eixo 5 – Temas gerais </w:t>
      </w:r>
    </w:p>
    <w:p w:rsidR="0070071B" w:rsidP="5F41644E" w:rsidRDefault="0070071B" w14:paraId="3F40BB39" w14:textId="4DA07FD0">
      <w:pPr>
        <w:spacing w:before="0" w:after="0" w:line="360" w:lineRule="auto"/>
        <w:jc w:val="center"/>
        <w:rPr>
          <w:rFonts w:ascii="Times New Roman" w:hAnsi="Times New Roman" w:cs="Times New Roman"/>
          <w:sz w:val="28"/>
          <w:szCs w:val="28"/>
        </w:rPr>
      </w:pPr>
      <w:r w:rsidRPr="5F41644E" w:rsidR="5F41644E">
        <w:rPr>
          <w:rFonts w:ascii="Times New Roman" w:hAnsi="Times New Roman" w:cs="Times New Roman"/>
          <w:b w:val="1"/>
          <w:bCs w:val="1"/>
          <w:sz w:val="28"/>
          <w:szCs w:val="28"/>
        </w:rPr>
        <w:t>TÍTULO:</w:t>
      </w:r>
      <w:r w:rsidRPr="5F41644E" w:rsidR="5F41644E">
        <w:rPr>
          <w:rFonts w:ascii="Times New Roman" w:hAnsi="Times New Roman" w:cs="Times New Roman"/>
          <w:sz w:val="28"/>
          <w:szCs w:val="28"/>
        </w:rPr>
        <w:t xml:space="preserve"> </w:t>
      </w:r>
      <w:sdt>
        <w:sdtPr>
          <w:id w:val="1161350063"/>
          <w:placeholder>
            <w:docPart w:val="DefaultPlaceholder_-1854013440"/>
          </w:placeholder>
          <w:rPr>
            <w:rFonts w:ascii="Times New Roman" w:hAnsi="Times New Roman" w:cs="Times New Roman"/>
            <w:sz w:val="28"/>
            <w:szCs w:val="28"/>
          </w:rPr>
        </w:sdtPr>
        <w:sdtContent>
          <w:r w:rsidRPr="5F41644E" w:rsidR="5F41644E">
            <w:rPr>
              <w:rFonts w:ascii="Times New Roman" w:hAnsi="Times New Roman" w:cs="Times New Roman"/>
              <w:sz w:val="28"/>
              <w:szCs w:val="28"/>
            </w:rPr>
            <w:t>MULHERES VÍTIMAS DE VIOLÊNCIA DOMÉSTICA EM SERGIPE NO ANO DE 2016</w:t>
          </w:r>
        </w:sdtContent>
      </w:sdt>
    </w:p>
    <w:p w:rsidR="0070071B" w:rsidP="5F41644E" w:rsidRDefault="0070071B" w14:paraId="315B56C5" w14:textId="77777777" w14:noSpellErr="1">
      <w:pPr>
        <w:spacing w:before="0" w:after="0" w:line="360" w:lineRule="auto"/>
        <w:jc w:val="left"/>
        <w:rPr>
          <w:rFonts w:ascii="Times New Roman" w:hAnsi="Times New Roman" w:cs="Times New Roman"/>
          <w:sz w:val="28"/>
          <w:szCs w:val="28"/>
        </w:rPr>
      </w:pPr>
    </w:p>
    <w:p w:rsidRPr="00ED178E" w:rsidR="0070071B" w:rsidP="0070071B" w:rsidRDefault="003E7CE5" w14:paraId="181C8DF9" w14:textId="2E6EE6A8">
      <w:pPr>
        <w:spacing w:before="0" w:after="0" w:line="360" w:lineRule="auto"/>
        <w:jc w:val="right"/>
        <w:rPr>
          <w:rFonts w:ascii="Times New Roman" w:hAnsi="Times New Roman" w:cs="Times New Roman"/>
        </w:rPr>
      </w:pPr>
      <w:sdt>
        <w:sdtPr>
          <w:id w:val="1602986158"/>
          <w:placeholder>
            <w:docPart w:val="DefaultPlaceholder_-1854013440"/>
          </w:placeholder>
          <w:rPr>
            <w:rFonts w:ascii="Times New Roman" w:hAnsi="Times New Roman" w:cs="Times New Roman"/>
            <w:u w:val="single"/>
          </w:rPr>
        </w:sdtPr>
        <w:sdtContent>
          <w:proofErr w:type="spellStart"/>
          <w:r w:rsidRPr="5F41644E" w:rsidR="5F41644E">
            <w:rPr>
              <w:rFonts w:ascii="Times New Roman" w:hAnsi="Times New Roman" w:cs="Times New Roman"/>
              <w:u w:val="single"/>
            </w:rPr>
            <w:t>Wolney</w:t>
          </w:r>
          <w:proofErr w:type="spellEnd"/>
          <w:r w:rsidRPr="5F41644E" w:rsidR="5F41644E">
            <w:rPr>
              <w:rFonts w:ascii="Times New Roman" w:hAnsi="Times New Roman" w:cs="Times New Roman"/>
              <w:u w:val="single"/>
            </w:rPr>
            <w:t xml:space="preserve"> Sandy Santos Lima</w:t>
          </w:r>
        </w:sdtContent>
      </w:sdt>
      <w:r w:rsidRPr="5F41644E" w:rsidR="5F41644E">
        <w:rPr>
          <w:rFonts w:ascii="Times New Roman" w:hAnsi="Times New Roman" w:cs="Times New Roman"/>
        </w:rPr>
        <w:t xml:space="preserve">, </w:t>
      </w:r>
      <w:sdt>
        <w:sdtPr>
          <w:id w:val="-622763031"/>
          <w:placeholder>
            <w:docPart w:val="DefaultPlaceholder_-1854013440"/>
          </w:placeholder>
          <w:rPr>
            <w:rFonts w:ascii="Times New Roman" w:hAnsi="Times New Roman" w:cs="Times New Roman"/>
          </w:rPr>
        </w:sdtPr>
        <w:sdtContent>
          <w:r w:rsidRPr="5F41644E" w:rsidR="5F41644E">
            <w:rPr>
              <w:rFonts w:ascii="Times New Roman" w:hAnsi="Times New Roman" w:cs="Times New Roman"/>
            </w:rPr>
            <w:t>wolneylimaa@gmail.com</w:t>
          </w:r>
          <w:r w:rsidRPr="5F41644E" w:rsidR="5F41644E">
            <w:rPr>
              <w:rFonts w:ascii="Times New Roman" w:hAnsi="Times New Roman" w:cs="Times New Roman"/>
              <w:vertAlign w:val="superscript"/>
            </w:rPr>
            <w:t>1</w:t>
          </w:r>
        </w:sdtContent>
        <w:sdtEndPr>
          <w:rPr>
            <w:rFonts w:ascii="Times New Roman" w:hAnsi="Times New Roman" w:cs="Times New Roman"/>
            <w:vertAlign w:val="superscript"/>
          </w:rPr>
        </w:sdtEndPr>
      </w:sdt>
      <w:r w:rsidRPr="5F41644E" w:rsidR="5F41644E">
        <w:rPr>
          <w:rFonts w:ascii="Times New Roman" w:hAnsi="Times New Roman" w:cs="Times New Roman"/>
        </w:rPr>
        <w:t>,</w:t>
      </w:r>
    </w:p>
    <w:p w:rsidRPr="00ED178E" w:rsidR="0070071B" w:rsidP="0070071B" w:rsidRDefault="003E7CE5" w14:paraId="1A7F4B19" w14:textId="627AF6F6">
      <w:pPr>
        <w:spacing w:before="0" w:after="0" w:line="360" w:lineRule="auto"/>
        <w:jc w:val="right"/>
        <w:rPr>
          <w:rFonts w:ascii="Times New Roman" w:hAnsi="Times New Roman" w:cs="Times New Roman"/>
        </w:rPr>
      </w:pPr>
      <w:sdt>
        <w:sdtPr>
          <w:id w:val="-1124840132"/>
          <w:placeholder>
            <w:docPart w:val="DefaultPlaceholder_-1854013440"/>
          </w:placeholder>
          <w:rPr>
            <w:rFonts w:ascii="Times New Roman" w:hAnsi="Times New Roman" w:cs="Times New Roman"/>
          </w:rPr>
        </w:sdtPr>
        <w:sdtContent>
          <w:r w:rsidRPr="5F41644E" w:rsidR="5F41644E">
            <w:rPr>
              <w:rFonts w:ascii="Times New Roman" w:hAnsi="Times New Roman" w:cs="Times New Roman"/>
            </w:rPr>
            <w:t>Ana Clara Cruz de Santana Santos</w:t>
          </w:r>
          <w:r w:rsidRPr="5F41644E" w:rsidR="5F41644E">
            <w:rPr>
              <w:rFonts w:ascii="Times New Roman" w:hAnsi="Times New Roman" w:cs="Times New Roman"/>
              <w:vertAlign w:val="superscript"/>
            </w:rPr>
            <w:t>2</w:t>
          </w:r>
        </w:sdtContent>
        <w:sdtEndPr>
          <w:rPr>
            <w:rFonts w:ascii="Times New Roman" w:hAnsi="Times New Roman" w:cs="Times New Roman"/>
            <w:vertAlign w:val="superscript"/>
          </w:rPr>
        </w:sdtEndPr>
      </w:sdt>
      <w:r w:rsidRPr="5F41644E" w:rsidR="5F41644E">
        <w:rPr>
          <w:rFonts w:ascii="Times New Roman" w:hAnsi="Times New Roman" w:cs="Times New Roman"/>
        </w:rPr>
        <w:t>,</w:t>
      </w:r>
    </w:p>
    <w:p w:rsidR="5F41644E" w:rsidP="5F41644E" w:rsidRDefault="5F41644E" w14:paraId="67D413B8" w14:textId="6682357F">
      <w:pPr>
        <w:spacing w:before="0" w:after="0" w:line="360" w:lineRule="auto"/>
        <w:jc w:val="right"/>
        <w:rPr>
          <w:rFonts w:ascii="Times New Roman" w:hAnsi="Times New Roman" w:cs="Times New Roman"/>
        </w:rPr>
      </w:pPr>
      <w:sdt>
        <w:sdtPr>
          <w:id w:val="850608385"/>
          <w:placeholder>
            <w:docPart w:val="DefaultPlaceholder_-1854013440"/>
          </w:placeholder>
          <w:rPr>
            <w:rFonts w:ascii="Times New Roman" w:hAnsi="Times New Roman" w:cs="Times New Roman"/>
          </w:rPr>
        </w:sdtPr>
        <w:sdtContent>
          <w:r w:rsidRPr="5F41644E" w:rsidR="5F41644E">
            <w:rPr>
              <w:rFonts w:ascii="Times New Roman" w:hAnsi="Times New Roman" w:cs="Times New Roman"/>
            </w:rPr>
            <w:t>Felipe Souza Nery</w:t>
          </w:r>
          <w:r w:rsidRPr="5F41644E" w:rsidR="5F41644E">
            <w:rPr>
              <w:rFonts w:ascii="Times New Roman" w:hAnsi="Times New Roman" w:cs="Times New Roman"/>
              <w:vertAlign w:val="superscript"/>
            </w:rPr>
            <w:t>3</w:t>
          </w:r>
        </w:sdtContent>
        <w:sdtEndPr>
          <w:rPr>
            <w:rFonts w:ascii="Times New Roman" w:hAnsi="Times New Roman" w:cs="Times New Roman"/>
            <w:vertAlign w:val="superscript"/>
          </w:rPr>
        </w:sdtEndPr>
      </w:sdt>
    </w:p>
    <w:p w:rsidR="5F41644E" w:rsidP="5F41644E" w:rsidRDefault="5F41644E" w14:paraId="0C03F19A" w14:textId="108F32AC">
      <w:pPr>
        <w:spacing w:before="0" w:after="0" w:line="360" w:lineRule="auto"/>
        <w:jc w:val="right"/>
        <w:rPr>
          <w:rFonts w:ascii="Times New Roman" w:hAnsi="Times New Roman" w:cs="Times New Roman"/>
        </w:rPr>
      </w:pPr>
      <w:sdt>
        <w:sdtPr>
          <w:id w:val="-208273958"/>
          <w:placeholder>
            <w:docPart w:val="DefaultPlaceholder_-1854013440"/>
          </w:placeholder>
          <w:rPr>
            <w:rFonts w:ascii="Times New Roman" w:hAnsi="Times New Roman" w:cs="Times New Roman"/>
          </w:rPr>
        </w:sdtPr>
        <w:sdtContent>
          <w:r w:rsidRPr="5F41644E" w:rsidR="5F41644E">
            <w:rPr>
              <w:rFonts w:ascii="Times New Roman" w:hAnsi="Times New Roman" w:cs="Times New Roman"/>
            </w:rPr>
            <w:t>1. Universidade Federal de Sergipe (UFS</w:t>
          </w:r>
          <w:r w:rsidRPr="5F41644E" w:rsidR="5F41644E">
            <w:rPr>
              <w:rFonts w:ascii="Times New Roman" w:hAnsi="Times New Roman" w:cs="Times New Roman"/>
            </w:rPr>
            <w:t>)</w:t>
          </w:r>
        </w:sdtContent>
      </w:sdt>
      <w:r w:rsidRPr="5F41644E" w:rsidR="5F41644E">
        <w:rPr>
          <w:rFonts w:ascii="Times New Roman" w:hAnsi="Times New Roman" w:cs="Times New Roman"/>
        </w:rPr>
        <w:t xml:space="preserve">; </w:t>
      </w:r>
      <w:sdt>
        <w:sdtPr>
          <w:id w:val="-1938048033"/>
          <w:placeholder>
            <w:docPart w:val="DefaultPlaceholder_-1854013440"/>
          </w:placeholder>
          <w:rPr>
            <w:rFonts w:ascii="Times New Roman" w:hAnsi="Times New Roman" w:cs="Times New Roman"/>
          </w:rPr>
        </w:sdtPr>
        <w:sdtContent>
          <w:r w:rsidRPr="5F41644E" w:rsidR="5F41644E">
            <w:rPr>
              <w:rFonts w:ascii="Times New Roman" w:hAnsi="Times New Roman" w:cs="Times New Roman"/>
            </w:rPr>
            <w:t>2</w:t>
          </w:r>
          <w:r w:rsidRPr="5F41644E" w:rsidR="5F41644E">
            <w:rPr>
              <w:rFonts w:ascii="Times New Roman" w:hAnsi="Times New Roman" w:cs="Times New Roman"/>
            </w:rPr>
            <w:t>. Universidade Tiradentes (UNIT)</w:t>
          </w:r>
        </w:sdtContent>
      </w:sdt>
      <w:r w:rsidRPr="5F41644E" w:rsidR="5F41644E">
        <w:rPr>
          <w:rFonts w:ascii="Times New Roman" w:hAnsi="Times New Roman" w:cs="Times New Roman"/>
        </w:rPr>
        <w:t>;</w:t>
      </w:r>
    </w:p>
    <w:p w:rsidR="5F41644E" w:rsidP="5F41644E" w:rsidRDefault="5F41644E" w14:paraId="2C0DFAD7" w14:textId="008D831B">
      <w:pPr>
        <w:spacing w:before="0" w:after="0" w:line="360" w:lineRule="auto"/>
        <w:jc w:val="right"/>
        <w:rPr>
          <w:rFonts w:ascii="Times New Roman" w:hAnsi="Times New Roman" w:cs="Times New Roman"/>
        </w:rPr>
      </w:pPr>
      <w:r w:rsidRPr="5F41644E" w:rsidR="5F41644E">
        <w:rPr>
          <w:rFonts w:ascii="Times New Roman" w:hAnsi="Times New Roman" w:cs="Times New Roman"/>
        </w:rPr>
        <w:t>3. Universidade Tiradentes (UNIT)</w:t>
      </w:r>
    </w:p>
    <w:p w:rsidR="0070071B" w:rsidP="0070071B" w:rsidRDefault="0070071B" w14:paraId="7340987A" w14:textId="77777777">
      <w:pPr>
        <w:spacing w:before="0" w:after="0" w:line="360" w:lineRule="auto"/>
        <w:jc w:val="right"/>
        <w:rPr>
          <w:rFonts w:ascii="Times New Roman" w:hAnsi="Times New Roman" w:cs="Times New Roman"/>
        </w:rPr>
      </w:pPr>
    </w:p>
    <w:p w:rsidRPr="0070071B" w:rsidR="0070071B" w:rsidP="0070071B" w:rsidRDefault="0070071B" w14:paraId="10266687" w14:textId="77777777">
      <w:pPr>
        <w:spacing w:before="0" w:after="0" w:line="360" w:lineRule="auto"/>
        <w:jc w:val="left"/>
        <w:rPr>
          <w:rFonts w:ascii="Times New Roman" w:hAnsi="Times New Roman" w:cs="Times New Roman"/>
          <w:b/>
        </w:rPr>
      </w:pPr>
      <w:r w:rsidRPr="0070071B">
        <w:rPr>
          <w:rFonts w:ascii="Times New Roman" w:hAnsi="Times New Roman" w:cs="Times New Roman"/>
          <w:b/>
        </w:rPr>
        <w:t>RESUMO</w:t>
      </w:r>
    </w:p>
    <w:sdt>
      <w:sdtPr>
        <w:id w:val="1799338940"/>
        <w:placeholder>
          <w:docPart w:val="DefaultPlaceholder_-1854013440"/>
        </w:placeholder>
        <w:rPr>
          <w:rFonts w:ascii="Times New Roman" w:hAnsi="Times New Roman" w:cs="Times New Roman"/>
        </w:rPr>
      </w:sdtPr>
      <w:sdtContent>
        <w:p w:rsidRPr="000754F5" w:rsidR="0070071B" w:rsidP="3F6655F8" w:rsidRDefault="0070071B" w14:paraId="280FEC19" w14:textId="5E6FA9F4">
          <w:pPr>
            <w:pStyle w:val="Normal"/>
            <w:spacing w:before="0" w:after="0" w:afterAutospacing="off" w:line="360" w:lineRule="auto"/>
            <w:jc w:val="both"/>
            <w:rPr>
              <w:rFonts w:ascii="Times New Roman" w:hAnsi="Times New Roman" w:cs="Times New Roman"/>
            </w:rPr>
          </w:pPr>
          <w:r w:rsidRPr="6917A93A" w:rsidR="6917A93A">
            <w:rPr>
              <w:rFonts w:ascii="Times New Roman" w:hAnsi="Times New Roman" w:cs="Times New Roman"/>
              <w:b w:val="1"/>
              <w:bCs w:val="1"/>
            </w:rPr>
            <w:t>Trabalho experimental</w:t>
          </w:r>
          <w:r w:rsidRPr="6917A93A" w:rsidR="6917A93A">
            <w:rPr>
              <w:rFonts w:ascii="Times New Roman" w:hAnsi="Times New Roman" w:cs="Times New Roman"/>
            </w:rPr>
            <w:t xml:space="preserve">: Introdução: A violência contra a mulher é considerada um problema de saúde pública. Ela pode ser física, sexual, psicológica ou por </w:t>
          </w:r>
          <w:proofErr w:type="gramStart"/>
          <w:r w:rsidRPr="6917A93A" w:rsidR="6917A93A">
            <w:rPr>
              <w:rFonts w:ascii="Times New Roman" w:hAnsi="Times New Roman" w:cs="Times New Roman"/>
            </w:rPr>
            <w:t>negligência</w:t>
          </w:r>
          <w:r w:rsidRPr="6917A93A" w:rsidR="6917A93A">
            <w:rPr>
              <w:rFonts w:ascii="Times New Roman" w:hAnsi="Times New Roman" w:cs="Times New Roman"/>
              <w:vertAlign w:val="superscript"/>
            </w:rPr>
            <w:t>(</w:t>
          </w:r>
          <w:proofErr w:type="gramEnd"/>
          <w:r w:rsidRPr="6917A93A" w:rsidR="6917A93A">
            <w:rPr>
              <w:rFonts w:ascii="Times New Roman" w:hAnsi="Times New Roman" w:cs="Times New Roman"/>
              <w:vertAlign w:val="superscript"/>
            </w:rPr>
            <w:t>1)</w:t>
          </w:r>
          <w:r w:rsidRPr="6917A93A" w:rsidR="6917A93A">
            <w:rPr>
              <w:rFonts w:ascii="Times New Roman" w:hAnsi="Times New Roman" w:cs="Times New Roman"/>
            </w:rPr>
            <w:t xml:space="preserve">. Destaca-se a forma física e sexual, sendo praticada na grande maioria das vezes pelos parceiros fixos. Com o intuito de aumentar a rede de proteção a esse público, algumas iniciativas resolutivas foram desenvolvidas, destacam-se a criação das Delegacias de Defesa da Mulher e a promulgação da Lei n° 11.340/2006, conhecida como Lei Maria da </w:t>
          </w:r>
          <w:proofErr w:type="gramStart"/>
          <w:r w:rsidRPr="6917A93A" w:rsidR="6917A93A">
            <w:rPr>
              <w:rFonts w:ascii="Times New Roman" w:hAnsi="Times New Roman" w:cs="Times New Roman"/>
            </w:rPr>
            <w:t>Penha</w:t>
          </w:r>
          <w:r w:rsidRPr="6917A93A" w:rsidR="6917A93A">
            <w:rPr>
              <w:rFonts w:ascii="Times New Roman" w:hAnsi="Times New Roman" w:cs="Times New Roman"/>
              <w:vertAlign w:val="superscript"/>
            </w:rPr>
            <w:t>(</w:t>
          </w:r>
          <w:proofErr w:type="gramEnd"/>
          <w:r w:rsidRPr="6917A93A" w:rsidR="6917A93A">
            <w:rPr>
              <w:rFonts w:ascii="Times New Roman" w:hAnsi="Times New Roman" w:cs="Times New Roman"/>
              <w:vertAlign w:val="superscript"/>
            </w:rPr>
            <w:t>2)</w:t>
          </w:r>
          <w:r w:rsidRPr="6917A93A" w:rsidR="6917A93A">
            <w:rPr>
              <w:rFonts w:ascii="Times New Roman" w:hAnsi="Times New Roman" w:cs="Times New Roman"/>
            </w:rPr>
            <w:t xml:space="preserve">. Assim, justifica-se trabalhar com esse tema pelo fato de que houve nos últimos anos um aumento significativo no número de casos de violência contra a mulher no estado de Sergipe. Objetivo: Analisar o perfil de atendimento e identificar fatores epidemiológicos e sociais de mulheres vítimas de violência doméstica em Sergipe no ano de 2016. Material e Métodos: Estudo de natureza quantitativa e descritiva, realizado na Delegacia de Atendimento a Grupos Vulneráveis (DAGV) de </w:t>
          </w:r>
          <w:proofErr w:type="spellStart"/>
          <w:r w:rsidRPr="6917A93A" w:rsidR="6917A93A">
            <w:rPr>
              <w:rFonts w:ascii="Times New Roman" w:hAnsi="Times New Roman" w:cs="Times New Roman"/>
            </w:rPr>
            <w:t>Aracaju-SE</w:t>
          </w:r>
          <w:proofErr w:type="spellEnd"/>
          <w:r w:rsidRPr="6917A93A" w:rsidR="6917A93A">
            <w:rPr>
              <w:rFonts w:ascii="Times New Roman" w:hAnsi="Times New Roman" w:cs="Times New Roman"/>
            </w:rPr>
            <w:t xml:space="preserve">, sendo eleitos para a pesquisa 280 inquéritos, os quais foram selecionados de forma aleatória. Para o levantamento de dados foi utilizado um formulário do tipo </w:t>
          </w:r>
          <w:proofErr w:type="spellStart"/>
          <w:r w:rsidRPr="6917A93A" w:rsidR="6917A93A">
            <w:rPr>
              <w:rFonts w:ascii="Times New Roman" w:hAnsi="Times New Roman" w:cs="Times New Roman"/>
            </w:rPr>
            <w:t>check-list</w:t>
          </w:r>
          <w:proofErr w:type="spellEnd"/>
          <w:r w:rsidRPr="6917A93A" w:rsidR="6917A93A">
            <w:rPr>
              <w:rFonts w:ascii="Times New Roman" w:hAnsi="Times New Roman" w:cs="Times New Roman"/>
            </w:rPr>
            <w:t xml:space="preserve"> com informações pertinentes da vítima nos inquéritos. A análise estatística descritiva realizada constituiu na distribuição das frequências absolutas e relativas das variáveis qualitativas e, na mensuração das medidas de tendência central e de dispersão das variáveis quantitativas. Neste estudo, considerou-se como desfecho o tipo de violência sofrida e para a sistematização dos dados e análises descritas, utilizou-se o programa STATA, versão 13. O estudo teve como base dados secundários baseados na resolução 466/12 e 510/16 inerentes </w:t>
          </w:r>
          <w:proofErr w:type="gramStart"/>
          <w:r w:rsidRPr="6917A93A" w:rsidR="6917A93A">
            <w:rPr>
              <w:rFonts w:ascii="Times New Roman" w:hAnsi="Times New Roman" w:cs="Times New Roman"/>
            </w:rPr>
            <w:t>á</w:t>
          </w:r>
          <w:proofErr w:type="gramEnd"/>
          <w:r w:rsidRPr="6917A93A" w:rsidR="6917A93A">
            <w:rPr>
              <w:rFonts w:ascii="Times New Roman" w:hAnsi="Times New Roman" w:cs="Times New Roman"/>
            </w:rPr>
            <w:t xml:space="preserve"> pesquisa, sendo encaminhados ao Comitê de Ética em Pesquisa da Universidade Tiradentes, sob o número CAAE de aprovação 644135517.8.00005371. A mesma só foi iniciada após aprovação, respeitando o Decreto n° 5.839 de 11 de junho de 2016</w:t>
          </w:r>
          <w:r w:rsidRPr="6917A93A" w:rsidR="6917A93A">
            <w:rPr>
              <w:rFonts w:ascii="Times New Roman" w:hAnsi="Times New Roman" w:cs="Times New Roman"/>
              <w:vertAlign w:val="superscript"/>
            </w:rPr>
            <w:t>(3,4)</w:t>
          </w:r>
          <w:r w:rsidRPr="6917A93A" w:rsidR="6917A93A">
            <w:rPr>
              <w:rFonts w:ascii="Times New Roman" w:hAnsi="Times New Roman" w:cs="Times New Roman"/>
            </w:rPr>
            <w:t xml:space="preserve">. Resultados e Discussão: Constatou-se por meio do estudo que a violência mais predominante foi a psicológica (90,4%) perpetrada por companheiros e/ou ex-companheiros, os quais empregaram de violência verbal (91,8%) e corporal/física (62.1%) no ato da agressão. A maior parte das vítimas são jovens, </w:t>
          </w:r>
          <w:r w:rsidRPr="6917A93A" w:rsidR="6917A93A">
            <w:rPr>
              <w:rFonts w:ascii="Times New Roman" w:hAnsi="Times New Roman" w:eastAsia="Times New Roman" w:cs="Times New Roman"/>
              <w:noProof w:val="0"/>
              <w:sz w:val="24"/>
              <w:szCs w:val="24"/>
              <w:lang w:val="pt-BR"/>
            </w:rPr>
            <w:t xml:space="preserve">em idade reprodutiva (34,6%, IC95%: 29,0 – 40,2), se autodeclaram pardas (81,5% IC95%: 76,2 – 86,8), com nível de escolaridade médio (66,4%, IC95%: 60,3 – 72,5) e que possuem emprego e renda (64,0% IC95%: 58,3 - 69,7). </w:t>
          </w:r>
          <w:r w:rsidRPr="6917A93A" w:rsidR="6917A93A">
            <w:rPr>
              <w:rFonts w:ascii="Times New Roman" w:hAnsi="Times New Roman" w:cs="Times New Roman"/>
            </w:rPr>
            <w:t>Considerações finais: Entre as limitações desse estudo, destacam-se as subnotificações de informações importantes referente as vítimas e ao agressor nos registros analisados, tais como: histórico de violência na família de origem (vítima de agressor), convivência do casal antes das agressões, fato desencadeador dos atos violentos, reincidência ou número de boletim de ocorrência já registrado anteriormente, entre outros. De modo geral, constatamos que para a resolução desses casos, é importante que haja um maior desenvolvimento e ampliação das políticas públicas, socioeducativas e de saúde. Por fim, deve-se seguir com maiores pesquisas sobre o tema, tornando-se público os resultados obtidos.</w:t>
          </w:r>
        </w:p>
        <w:p w:rsidRPr="000754F5" w:rsidR="0070071B" w:rsidP="3F6655F8" w:rsidRDefault="0070071B" w14:paraId="4AE42094" w14:textId="4255095A">
          <w:pPr>
            <w:pStyle w:val="Normal"/>
            <w:spacing w:before="0" w:after="0" w:afterAutospacing="off" w:line="360" w:lineRule="auto"/>
            <w:jc w:val="both"/>
            <w:rPr>
              <w:rFonts w:ascii="Times New Roman" w:hAnsi="Times New Roman" w:eastAsia="Times New Roman" w:cs="Times New Roman"/>
              <w:b w:val="0"/>
              <w:bCs w:val="0"/>
              <w:i w:val="0"/>
              <w:iCs w:val="0"/>
              <w:noProof w:val="0"/>
              <w:color w:val="000000" w:themeColor="text1" w:themeTint="FF" w:themeShade="FF"/>
              <w:sz w:val="24"/>
              <w:szCs w:val="24"/>
              <w:lang w:val="en"/>
            </w:rPr>
          </w:pPr>
          <w:r w:rsidRPr="3F6655F8" w:rsidR="3F6655F8">
            <w:rPr>
              <w:rFonts w:ascii="Times New Roman" w:hAnsi="Times New Roman" w:cs="Times New Roman"/>
            </w:rPr>
            <w:t xml:space="preserve"> </w:t>
          </w:r>
          <w:r w:rsidRPr="3F6655F8" w:rsidR="3F6655F8">
            <w:rPr>
              <w:rFonts w:ascii="Times New Roman" w:hAnsi="Times New Roman" w:cs="Times New Roman"/>
            </w:rPr>
            <w:t xml:space="preserve">                             </w:t>
          </w:r>
        </w:p>
      </w:sdtContent>
    </w:sdt>
    <w:p w:rsidRPr="000754F5" w:rsidR="0070071B" w:rsidP="6917A93A" w:rsidRDefault="0070071B" w14:paraId="797ADC05" w14:textId="5E814896">
      <w:pPr>
        <w:pStyle w:val="Normal"/>
        <w:spacing w:before="0" w:after="0" w:afterAutospacing="off" w:line="360" w:lineRule="auto"/>
        <w:jc w:val="both"/>
        <w:rPr>
          <w:rFonts w:ascii="Times New Roman" w:hAnsi="Times New Roman" w:cs="Times New Roman"/>
          <w:b w:val="1"/>
          <w:bCs w:val="1"/>
        </w:rPr>
      </w:pPr>
      <w:r w:rsidRPr="6917A93A" w:rsidR="6917A93A">
        <w:rPr>
          <w:rFonts w:ascii="Times New Roman" w:hAnsi="Times New Roman" w:cs="Times New Roman"/>
          <w:b w:val="1"/>
          <w:bCs w:val="1"/>
        </w:rPr>
        <w:t xml:space="preserve">Descritores: </w:t>
      </w:r>
      <w:sdt>
        <w:sdtPr>
          <w:id w:val="-1514061333"/>
          <w:placeholder>
            <w:docPart w:val="DefaultPlaceholder_-1854013440"/>
          </w:placeholder>
          <w:rPr>
            <w:rFonts w:ascii="Times New Roman" w:hAnsi="Times New Roman" w:cs="Times New Roman"/>
            <w:b w:val="1"/>
            <w:bCs w:val="1"/>
          </w:rPr>
        </w:sdtPr>
        <w:sdtContent>
          <w:r w:rsidRPr="6917A93A" w:rsidR="6917A93A">
            <w:rPr>
              <w:rFonts w:ascii="Times New Roman" w:hAnsi="Times New Roman" w:cs="Times New Roman"/>
              <w:b w:val="0"/>
              <w:bCs w:val="0"/>
            </w:rPr>
            <w:t>Saúde da Mulher;</w:t>
          </w:r>
        </w:sdtContent>
      </w:sdt>
      <w:r w:rsidRPr="6917A93A" w:rsidR="6917A93A">
        <w:rPr>
          <w:rFonts w:ascii="Times New Roman" w:hAnsi="Times New Roman" w:cs="Times New Roman"/>
          <w:b w:val="1"/>
          <w:bCs w:val="1"/>
        </w:rPr>
        <w:t xml:space="preserve"> </w:t>
      </w:r>
      <w:r w:rsidRPr="6917A93A" w:rsidR="6917A93A">
        <w:rPr>
          <w:rFonts w:ascii="Times New Roman" w:hAnsi="Times New Roman" w:cs="Times New Roman"/>
          <w:b w:val="0"/>
          <w:bCs w:val="0"/>
        </w:rPr>
        <w:t>Grupos de Risco; Violência Doméstica.</w:t>
      </w:r>
    </w:p>
    <w:p w:rsidR="0070071B" w:rsidP="0070071B" w:rsidRDefault="0070071B" w14:paraId="7957B7DB" w14:textId="77777777">
      <w:pPr>
        <w:spacing w:before="0" w:after="0" w:line="360" w:lineRule="auto"/>
        <w:jc w:val="left"/>
        <w:rPr>
          <w:rFonts w:ascii="Times New Roman" w:hAnsi="Times New Roman" w:cs="Times New Roman"/>
        </w:rPr>
      </w:pPr>
    </w:p>
    <w:p w:rsidR="5F41644E" w:rsidP="5F41644E" w:rsidRDefault="5F41644E" w14:paraId="036994D5" w14:textId="7206CF43">
      <w:pPr>
        <w:spacing w:before="0" w:after="0" w:line="360" w:lineRule="auto"/>
        <w:jc w:val="left"/>
        <w:rPr>
          <w:rFonts w:ascii="Times New Roman" w:hAnsi="Times New Roman" w:cs="Times New Roman"/>
          <w:b w:val="1"/>
          <w:bCs w:val="1"/>
        </w:rPr>
      </w:pPr>
      <w:r w:rsidRPr="5F41644E" w:rsidR="5F41644E">
        <w:rPr>
          <w:rFonts w:ascii="Times New Roman" w:hAnsi="Times New Roman" w:cs="Times New Roman"/>
          <w:b w:val="1"/>
          <w:bCs w:val="1"/>
        </w:rPr>
        <w:t>Referências:</w:t>
      </w:r>
    </w:p>
    <w:p w:rsidR="5F41644E" w:rsidP="5F41644E" w:rsidRDefault="5F41644E" w14:paraId="1E5DD8EE" w14:textId="446075F2">
      <w:pPr>
        <w:pStyle w:val="Normal"/>
        <w:spacing w:beforeAutospacing="on" w:after="120" w:line="360" w:lineRule="auto"/>
        <w:ind w:left="0"/>
        <w:jc w:val="both"/>
        <w:rPr>
          <w:rFonts w:ascii="Times New Roman" w:hAnsi="Times New Roman" w:eastAsia="Times New Roman" w:cs="Times New Roman"/>
          <w:b w:val="0"/>
          <w:bCs w:val="0"/>
          <w:i w:val="0"/>
          <w:iCs w:val="0"/>
          <w:noProof w:val="0"/>
          <w:color w:val="000000" w:themeColor="text1" w:themeTint="FF" w:themeShade="FF"/>
          <w:sz w:val="24"/>
          <w:szCs w:val="24"/>
          <w:lang w:val="pt-BR"/>
        </w:rPr>
      </w:pPr>
      <w:r w:rsidRPr="5F41644E" w:rsidR="5F41644E">
        <w:rPr>
          <w:rFonts w:ascii="Times New Roman" w:hAnsi="Times New Roman" w:eastAsia="Times New Roman" w:cs="Times New Roman"/>
          <w:b w:val="0"/>
          <w:bCs w:val="0"/>
          <w:i w:val="0"/>
          <w:iCs w:val="0"/>
          <w:noProof w:val="0"/>
          <w:color w:val="000000" w:themeColor="text1" w:themeTint="FF" w:themeShade="FF"/>
          <w:sz w:val="24"/>
          <w:szCs w:val="24"/>
          <w:lang w:val="en"/>
        </w:rPr>
        <w:t xml:space="preserve">1.COSTA, L.F. et al. Violence </w:t>
      </w:r>
      <w:proofErr w:type="spellStart"/>
      <w:r w:rsidRPr="5F41644E" w:rsidR="5F41644E">
        <w:rPr>
          <w:rFonts w:ascii="Times New Roman" w:hAnsi="Times New Roman" w:eastAsia="Times New Roman" w:cs="Times New Roman"/>
          <w:b w:val="0"/>
          <w:bCs w:val="0"/>
          <w:i w:val="0"/>
          <w:iCs w:val="0"/>
          <w:noProof w:val="0"/>
          <w:color w:val="000000" w:themeColor="text1" w:themeTint="FF" w:themeShade="FF"/>
          <w:sz w:val="24"/>
          <w:szCs w:val="24"/>
          <w:lang w:val="en"/>
        </w:rPr>
        <w:t>agaist</w:t>
      </w:r>
      <w:proofErr w:type="spellEnd"/>
      <w:r w:rsidRPr="5F41644E" w:rsidR="5F41644E">
        <w:rPr>
          <w:rFonts w:ascii="Times New Roman" w:hAnsi="Times New Roman" w:eastAsia="Times New Roman" w:cs="Times New Roman"/>
          <w:b w:val="0"/>
          <w:bCs w:val="0"/>
          <w:i w:val="0"/>
          <w:iCs w:val="0"/>
          <w:noProof w:val="0"/>
          <w:color w:val="000000" w:themeColor="text1" w:themeTint="FF" w:themeShade="FF"/>
          <w:sz w:val="24"/>
          <w:szCs w:val="24"/>
          <w:lang w:val="en"/>
        </w:rPr>
        <w:t xml:space="preserve"> women: featuring the victim, </w:t>
      </w:r>
      <w:proofErr w:type="spellStart"/>
      <w:r w:rsidRPr="5F41644E" w:rsidR="5F41644E">
        <w:rPr>
          <w:rFonts w:ascii="Times New Roman" w:hAnsi="Times New Roman" w:eastAsia="Times New Roman" w:cs="Times New Roman"/>
          <w:b w:val="0"/>
          <w:bCs w:val="0"/>
          <w:i w:val="0"/>
          <w:iCs w:val="0"/>
          <w:noProof w:val="0"/>
          <w:color w:val="000000" w:themeColor="text1" w:themeTint="FF" w:themeShade="FF"/>
          <w:sz w:val="24"/>
          <w:szCs w:val="24"/>
          <w:lang w:val="en"/>
        </w:rPr>
        <w:t>agression</w:t>
      </w:r>
      <w:proofErr w:type="spellEnd"/>
      <w:r w:rsidRPr="5F41644E" w:rsidR="5F41644E">
        <w:rPr>
          <w:rFonts w:ascii="Times New Roman" w:hAnsi="Times New Roman" w:eastAsia="Times New Roman" w:cs="Times New Roman"/>
          <w:b w:val="0"/>
          <w:bCs w:val="0"/>
          <w:i w:val="0"/>
          <w:iCs w:val="0"/>
          <w:noProof w:val="0"/>
          <w:color w:val="000000" w:themeColor="text1" w:themeTint="FF" w:themeShade="FF"/>
          <w:sz w:val="24"/>
          <w:szCs w:val="24"/>
          <w:lang w:val="en"/>
        </w:rPr>
        <w:t xml:space="preserve"> and the author. </w:t>
      </w:r>
      <w:proofErr w:type="spellStart"/>
      <w:r w:rsidRPr="5F41644E" w:rsidR="5F41644E">
        <w:rPr>
          <w:rFonts w:ascii="Times New Roman" w:hAnsi="Times New Roman" w:eastAsia="Times New Roman" w:cs="Times New Roman"/>
          <w:b w:val="1"/>
          <w:bCs w:val="1"/>
          <w:i w:val="0"/>
          <w:iCs w:val="0"/>
          <w:noProof w:val="0"/>
          <w:color w:val="000000" w:themeColor="text1" w:themeTint="FF" w:themeShade="FF"/>
          <w:sz w:val="24"/>
          <w:szCs w:val="24"/>
          <w:lang w:val="en"/>
        </w:rPr>
        <w:t>Revista</w:t>
      </w:r>
      <w:proofErr w:type="spellEnd"/>
      <w:r w:rsidRPr="5F41644E" w:rsidR="5F41644E">
        <w:rPr>
          <w:rFonts w:ascii="Times New Roman" w:hAnsi="Times New Roman" w:eastAsia="Times New Roman" w:cs="Times New Roman"/>
          <w:b w:val="1"/>
          <w:bCs w:val="1"/>
          <w:i w:val="0"/>
          <w:iCs w:val="0"/>
          <w:noProof w:val="0"/>
          <w:color w:val="000000" w:themeColor="text1" w:themeTint="FF" w:themeShade="FF"/>
          <w:sz w:val="24"/>
          <w:szCs w:val="24"/>
          <w:lang w:val="en"/>
        </w:rPr>
        <w:t xml:space="preserve"> de </w:t>
      </w:r>
      <w:proofErr w:type="spellStart"/>
      <w:r w:rsidRPr="5F41644E" w:rsidR="5F41644E">
        <w:rPr>
          <w:rFonts w:ascii="Times New Roman" w:hAnsi="Times New Roman" w:eastAsia="Times New Roman" w:cs="Times New Roman"/>
          <w:b w:val="1"/>
          <w:bCs w:val="1"/>
          <w:i w:val="0"/>
          <w:iCs w:val="0"/>
          <w:noProof w:val="0"/>
          <w:color w:val="000000" w:themeColor="text1" w:themeTint="FF" w:themeShade="FF"/>
          <w:sz w:val="24"/>
          <w:szCs w:val="24"/>
          <w:lang w:val="en"/>
        </w:rPr>
        <w:t>Pesquisa</w:t>
      </w:r>
      <w:proofErr w:type="spellEnd"/>
      <w:r w:rsidRPr="5F41644E" w:rsidR="5F41644E">
        <w:rPr>
          <w:rFonts w:ascii="Times New Roman" w:hAnsi="Times New Roman" w:eastAsia="Times New Roman" w:cs="Times New Roman"/>
          <w:b w:val="1"/>
          <w:bCs w:val="1"/>
          <w:i w:val="0"/>
          <w:iCs w:val="0"/>
          <w:noProof w:val="0"/>
          <w:color w:val="000000" w:themeColor="text1" w:themeTint="FF" w:themeShade="FF"/>
          <w:sz w:val="24"/>
          <w:szCs w:val="24"/>
          <w:lang w:val="en"/>
        </w:rPr>
        <w:t>: Cuidado é Fundamental Online</w:t>
      </w:r>
      <w:r w:rsidRPr="5F41644E" w:rsidR="5F41644E">
        <w:rPr>
          <w:rFonts w:ascii="Times New Roman" w:hAnsi="Times New Roman" w:eastAsia="Times New Roman" w:cs="Times New Roman"/>
          <w:b w:val="0"/>
          <w:bCs w:val="0"/>
          <w:i w:val="0"/>
          <w:iCs w:val="0"/>
          <w:noProof w:val="0"/>
          <w:color w:val="000000" w:themeColor="text1" w:themeTint="FF" w:themeShade="FF"/>
          <w:sz w:val="24"/>
          <w:szCs w:val="24"/>
          <w:lang w:val="en"/>
        </w:rPr>
        <w:t>, v.7, n.1, p.2181, 2015.</w:t>
      </w:r>
    </w:p>
    <w:p w:rsidR="5F41644E" w:rsidP="5F41644E" w:rsidRDefault="5F41644E" w14:paraId="220E7503" w14:textId="166EC03F">
      <w:pPr>
        <w:spacing w:beforeAutospacing="on" w:after="120" w:line="360" w:lineRule="auto"/>
        <w:jc w:val="left"/>
        <w:rPr>
          <w:rFonts w:ascii="Times New Roman" w:hAnsi="Times New Roman" w:eastAsia="Times New Roman" w:cs="Times New Roman"/>
          <w:noProof w:val="0"/>
          <w:sz w:val="24"/>
          <w:szCs w:val="24"/>
          <w:lang w:val="en"/>
        </w:rPr>
      </w:pPr>
      <w:r w:rsidRPr="5F41644E" w:rsidR="5F41644E">
        <w:rPr>
          <w:rFonts w:ascii="Times New Roman" w:hAnsi="Times New Roman" w:eastAsia="Times New Roman" w:cs="Times New Roman"/>
          <w:noProof w:val="0"/>
          <w:sz w:val="24"/>
          <w:szCs w:val="24"/>
          <w:lang w:val="en"/>
        </w:rPr>
        <w:t xml:space="preserve">2. GARBIN, C.A.S. et al. </w:t>
      </w:r>
      <w:proofErr w:type="spellStart"/>
      <w:r w:rsidRPr="5F41644E" w:rsidR="5F41644E">
        <w:rPr>
          <w:rFonts w:ascii="Times New Roman" w:hAnsi="Times New Roman" w:eastAsia="Times New Roman" w:cs="Times New Roman"/>
          <w:noProof w:val="0"/>
          <w:sz w:val="24"/>
          <w:szCs w:val="24"/>
          <w:lang w:val="en"/>
        </w:rPr>
        <w:t>Desafios</w:t>
      </w:r>
      <w:proofErr w:type="spellEnd"/>
      <w:r w:rsidRPr="5F41644E" w:rsidR="5F41644E">
        <w:rPr>
          <w:rFonts w:ascii="Times New Roman" w:hAnsi="Times New Roman" w:eastAsia="Times New Roman" w:cs="Times New Roman"/>
          <w:noProof w:val="0"/>
          <w:sz w:val="24"/>
          <w:szCs w:val="24"/>
          <w:lang w:val="en"/>
        </w:rPr>
        <w:t xml:space="preserve"> do </w:t>
      </w:r>
      <w:proofErr w:type="spellStart"/>
      <w:r w:rsidRPr="5F41644E" w:rsidR="5F41644E">
        <w:rPr>
          <w:rFonts w:ascii="Times New Roman" w:hAnsi="Times New Roman" w:eastAsia="Times New Roman" w:cs="Times New Roman"/>
          <w:noProof w:val="0"/>
          <w:sz w:val="24"/>
          <w:szCs w:val="24"/>
          <w:lang w:val="en"/>
        </w:rPr>
        <w:t>profissional</w:t>
      </w:r>
      <w:proofErr w:type="spellEnd"/>
      <w:r w:rsidRPr="5F41644E" w:rsidR="5F41644E">
        <w:rPr>
          <w:rFonts w:ascii="Times New Roman" w:hAnsi="Times New Roman" w:eastAsia="Times New Roman" w:cs="Times New Roman"/>
          <w:noProof w:val="0"/>
          <w:sz w:val="24"/>
          <w:szCs w:val="24"/>
          <w:lang w:val="en"/>
        </w:rPr>
        <w:t xml:space="preserve"> de </w:t>
      </w:r>
      <w:proofErr w:type="spellStart"/>
      <w:r w:rsidRPr="5F41644E" w:rsidR="5F41644E">
        <w:rPr>
          <w:rFonts w:ascii="Times New Roman" w:hAnsi="Times New Roman" w:eastAsia="Times New Roman" w:cs="Times New Roman"/>
          <w:noProof w:val="0"/>
          <w:sz w:val="24"/>
          <w:szCs w:val="24"/>
          <w:lang w:val="en"/>
        </w:rPr>
        <w:t>saúde</w:t>
      </w:r>
      <w:proofErr w:type="spellEnd"/>
      <w:r w:rsidRPr="5F41644E" w:rsidR="5F41644E">
        <w:rPr>
          <w:rFonts w:ascii="Times New Roman" w:hAnsi="Times New Roman" w:eastAsia="Times New Roman" w:cs="Times New Roman"/>
          <w:noProof w:val="0"/>
          <w:sz w:val="24"/>
          <w:szCs w:val="24"/>
          <w:lang w:val="en"/>
        </w:rPr>
        <w:t xml:space="preserve"> </w:t>
      </w:r>
      <w:proofErr w:type="spellStart"/>
      <w:r w:rsidRPr="5F41644E" w:rsidR="5F41644E">
        <w:rPr>
          <w:rFonts w:ascii="Times New Roman" w:hAnsi="Times New Roman" w:eastAsia="Times New Roman" w:cs="Times New Roman"/>
          <w:noProof w:val="0"/>
          <w:sz w:val="24"/>
          <w:szCs w:val="24"/>
          <w:lang w:val="en"/>
        </w:rPr>
        <w:t>na</w:t>
      </w:r>
      <w:proofErr w:type="spellEnd"/>
      <w:r w:rsidRPr="5F41644E" w:rsidR="5F41644E">
        <w:rPr>
          <w:rFonts w:ascii="Times New Roman" w:hAnsi="Times New Roman" w:eastAsia="Times New Roman" w:cs="Times New Roman"/>
          <w:noProof w:val="0"/>
          <w:sz w:val="24"/>
          <w:szCs w:val="24"/>
          <w:lang w:val="en"/>
        </w:rPr>
        <w:t xml:space="preserve"> </w:t>
      </w:r>
      <w:proofErr w:type="spellStart"/>
      <w:r w:rsidRPr="5F41644E" w:rsidR="5F41644E">
        <w:rPr>
          <w:rFonts w:ascii="Times New Roman" w:hAnsi="Times New Roman" w:eastAsia="Times New Roman" w:cs="Times New Roman"/>
          <w:noProof w:val="0"/>
          <w:sz w:val="24"/>
          <w:szCs w:val="24"/>
          <w:lang w:val="en"/>
        </w:rPr>
        <w:t>notificação</w:t>
      </w:r>
      <w:proofErr w:type="spellEnd"/>
      <w:r w:rsidRPr="5F41644E" w:rsidR="5F41644E">
        <w:rPr>
          <w:rFonts w:ascii="Times New Roman" w:hAnsi="Times New Roman" w:eastAsia="Times New Roman" w:cs="Times New Roman"/>
          <w:noProof w:val="0"/>
          <w:sz w:val="24"/>
          <w:szCs w:val="24"/>
          <w:lang w:val="en"/>
        </w:rPr>
        <w:t xml:space="preserve"> da </w:t>
      </w:r>
      <w:proofErr w:type="spellStart"/>
      <w:r w:rsidRPr="5F41644E" w:rsidR="5F41644E">
        <w:rPr>
          <w:rFonts w:ascii="Times New Roman" w:hAnsi="Times New Roman" w:eastAsia="Times New Roman" w:cs="Times New Roman"/>
          <w:noProof w:val="0"/>
          <w:sz w:val="24"/>
          <w:szCs w:val="24"/>
          <w:lang w:val="en"/>
        </w:rPr>
        <w:t>violência</w:t>
      </w:r>
      <w:proofErr w:type="spellEnd"/>
      <w:r w:rsidRPr="5F41644E" w:rsidR="5F41644E">
        <w:rPr>
          <w:rFonts w:ascii="Times New Roman" w:hAnsi="Times New Roman" w:eastAsia="Times New Roman" w:cs="Times New Roman"/>
          <w:noProof w:val="0"/>
          <w:sz w:val="24"/>
          <w:szCs w:val="24"/>
          <w:lang w:val="en"/>
        </w:rPr>
        <w:t xml:space="preserve">: </w:t>
      </w:r>
      <w:proofErr w:type="spellStart"/>
      <w:r w:rsidRPr="5F41644E" w:rsidR="5F41644E">
        <w:rPr>
          <w:rFonts w:ascii="Times New Roman" w:hAnsi="Times New Roman" w:eastAsia="Times New Roman" w:cs="Times New Roman"/>
          <w:noProof w:val="0"/>
          <w:sz w:val="24"/>
          <w:szCs w:val="24"/>
          <w:lang w:val="en"/>
        </w:rPr>
        <w:t>obrigatoriedade</w:t>
      </w:r>
      <w:proofErr w:type="spellEnd"/>
      <w:r w:rsidRPr="5F41644E" w:rsidR="5F41644E">
        <w:rPr>
          <w:rFonts w:ascii="Times New Roman" w:hAnsi="Times New Roman" w:eastAsia="Times New Roman" w:cs="Times New Roman"/>
          <w:noProof w:val="0"/>
          <w:sz w:val="24"/>
          <w:szCs w:val="24"/>
          <w:lang w:val="en"/>
        </w:rPr>
        <w:t xml:space="preserve">, </w:t>
      </w:r>
      <w:proofErr w:type="spellStart"/>
      <w:r w:rsidRPr="5F41644E" w:rsidR="5F41644E">
        <w:rPr>
          <w:rFonts w:ascii="Times New Roman" w:hAnsi="Times New Roman" w:eastAsia="Times New Roman" w:cs="Times New Roman"/>
          <w:noProof w:val="0"/>
          <w:sz w:val="24"/>
          <w:szCs w:val="24"/>
          <w:lang w:val="en"/>
        </w:rPr>
        <w:t>efetivação</w:t>
      </w:r>
      <w:proofErr w:type="spellEnd"/>
      <w:r w:rsidRPr="5F41644E" w:rsidR="5F41644E">
        <w:rPr>
          <w:rFonts w:ascii="Times New Roman" w:hAnsi="Times New Roman" w:eastAsia="Times New Roman" w:cs="Times New Roman"/>
          <w:noProof w:val="0"/>
          <w:sz w:val="24"/>
          <w:szCs w:val="24"/>
          <w:lang w:val="en"/>
        </w:rPr>
        <w:t xml:space="preserve"> e </w:t>
      </w:r>
      <w:proofErr w:type="spellStart"/>
      <w:r w:rsidRPr="5F41644E" w:rsidR="5F41644E">
        <w:rPr>
          <w:rFonts w:ascii="Times New Roman" w:hAnsi="Times New Roman" w:eastAsia="Times New Roman" w:cs="Times New Roman"/>
          <w:noProof w:val="0"/>
          <w:sz w:val="24"/>
          <w:szCs w:val="24"/>
          <w:lang w:val="en"/>
        </w:rPr>
        <w:t>encaminhamento</w:t>
      </w:r>
      <w:proofErr w:type="spellEnd"/>
      <w:r w:rsidRPr="5F41644E" w:rsidR="5F41644E">
        <w:rPr>
          <w:rFonts w:ascii="Times New Roman" w:hAnsi="Times New Roman" w:eastAsia="Times New Roman" w:cs="Times New Roman"/>
          <w:noProof w:val="0"/>
          <w:sz w:val="24"/>
          <w:szCs w:val="24"/>
          <w:lang w:val="en"/>
        </w:rPr>
        <w:t xml:space="preserve">. </w:t>
      </w:r>
      <w:r w:rsidRPr="5F41644E" w:rsidR="5F41644E">
        <w:rPr>
          <w:rFonts w:ascii="Times New Roman" w:hAnsi="Times New Roman" w:eastAsia="Times New Roman" w:cs="Times New Roman"/>
          <w:b w:val="1"/>
          <w:bCs w:val="1"/>
          <w:noProof w:val="0"/>
          <w:sz w:val="24"/>
          <w:szCs w:val="24"/>
          <w:lang w:val="en"/>
        </w:rPr>
        <w:t xml:space="preserve">Ciência &amp; </w:t>
      </w:r>
      <w:proofErr w:type="spellStart"/>
      <w:r w:rsidRPr="5F41644E" w:rsidR="5F41644E">
        <w:rPr>
          <w:rFonts w:ascii="Times New Roman" w:hAnsi="Times New Roman" w:eastAsia="Times New Roman" w:cs="Times New Roman"/>
          <w:b w:val="1"/>
          <w:bCs w:val="1"/>
          <w:noProof w:val="0"/>
          <w:sz w:val="24"/>
          <w:szCs w:val="24"/>
          <w:lang w:val="en"/>
        </w:rPr>
        <w:t>Saúde</w:t>
      </w:r>
      <w:proofErr w:type="spellEnd"/>
      <w:r w:rsidRPr="5F41644E" w:rsidR="5F41644E">
        <w:rPr>
          <w:rFonts w:ascii="Times New Roman" w:hAnsi="Times New Roman" w:eastAsia="Times New Roman" w:cs="Times New Roman"/>
          <w:b w:val="1"/>
          <w:bCs w:val="1"/>
          <w:noProof w:val="0"/>
          <w:sz w:val="24"/>
          <w:szCs w:val="24"/>
          <w:lang w:val="en"/>
        </w:rPr>
        <w:t xml:space="preserve"> </w:t>
      </w:r>
      <w:proofErr w:type="spellStart"/>
      <w:r w:rsidRPr="5F41644E" w:rsidR="5F41644E">
        <w:rPr>
          <w:rFonts w:ascii="Times New Roman" w:hAnsi="Times New Roman" w:eastAsia="Times New Roman" w:cs="Times New Roman"/>
          <w:b w:val="1"/>
          <w:bCs w:val="1"/>
          <w:noProof w:val="0"/>
          <w:sz w:val="24"/>
          <w:szCs w:val="24"/>
          <w:lang w:val="en"/>
        </w:rPr>
        <w:t>Coletiva</w:t>
      </w:r>
      <w:proofErr w:type="spellEnd"/>
      <w:r w:rsidRPr="5F41644E" w:rsidR="5F41644E">
        <w:rPr>
          <w:rFonts w:ascii="Times New Roman" w:hAnsi="Times New Roman" w:eastAsia="Times New Roman" w:cs="Times New Roman"/>
          <w:noProof w:val="0"/>
          <w:sz w:val="24"/>
          <w:szCs w:val="24"/>
          <w:lang w:val="en"/>
        </w:rPr>
        <w:t>, vol.20, n° 6, Rio de Janeiro, 2015.</w:t>
      </w:r>
    </w:p>
    <w:p w:rsidR="5F41644E" w:rsidP="5F41644E" w:rsidRDefault="5F41644E" w14:paraId="4C65A0D5" w14:textId="3D93499C">
      <w:pPr>
        <w:spacing w:beforeAutospacing="on" w:after="120" w:line="360" w:lineRule="auto"/>
        <w:jc w:val="left"/>
        <w:rPr>
          <w:rFonts w:ascii="Times New Roman" w:hAnsi="Times New Roman" w:eastAsia="Times New Roman" w:cs="Times New Roman"/>
          <w:noProof w:val="0"/>
          <w:sz w:val="24"/>
          <w:szCs w:val="24"/>
          <w:lang w:val="en"/>
        </w:rPr>
      </w:pPr>
      <w:r w:rsidRPr="5F41644E" w:rsidR="5F41644E">
        <w:rPr>
          <w:rFonts w:ascii="Times New Roman" w:hAnsi="Times New Roman" w:eastAsia="Times New Roman" w:cs="Times New Roman"/>
          <w:noProof w:val="0"/>
          <w:sz w:val="24"/>
          <w:szCs w:val="24"/>
          <w:lang w:val="en"/>
        </w:rPr>
        <w:t xml:space="preserve">3. BRASIL. </w:t>
      </w:r>
      <w:proofErr w:type="spellStart"/>
      <w:r w:rsidRPr="5F41644E" w:rsidR="5F41644E">
        <w:rPr>
          <w:rFonts w:ascii="Times New Roman" w:hAnsi="Times New Roman" w:eastAsia="Times New Roman" w:cs="Times New Roman"/>
          <w:b w:val="1"/>
          <w:bCs w:val="1"/>
          <w:noProof w:val="0"/>
          <w:sz w:val="24"/>
          <w:szCs w:val="24"/>
          <w:lang w:val="en"/>
        </w:rPr>
        <w:t>Resolução</w:t>
      </w:r>
      <w:proofErr w:type="spellEnd"/>
      <w:r w:rsidRPr="5F41644E" w:rsidR="5F41644E">
        <w:rPr>
          <w:rFonts w:ascii="Times New Roman" w:hAnsi="Times New Roman" w:eastAsia="Times New Roman" w:cs="Times New Roman"/>
          <w:b w:val="1"/>
          <w:bCs w:val="1"/>
          <w:noProof w:val="0"/>
          <w:sz w:val="24"/>
          <w:szCs w:val="24"/>
          <w:lang w:val="en"/>
        </w:rPr>
        <w:t xml:space="preserve"> n° 466, de 12 de </w:t>
      </w:r>
      <w:proofErr w:type="spellStart"/>
      <w:r w:rsidRPr="5F41644E" w:rsidR="5F41644E">
        <w:rPr>
          <w:rFonts w:ascii="Times New Roman" w:hAnsi="Times New Roman" w:eastAsia="Times New Roman" w:cs="Times New Roman"/>
          <w:b w:val="1"/>
          <w:bCs w:val="1"/>
          <w:noProof w:val="0"/>
          <w:sz w:val="24"/>
          <w:szCs w:val="24"/>
          <w:lang w:val="en"/>
        </w:rPr>
        <w:t>Dezembro</w:t>
      </w:r>
      <w:proofErr w:type="spellEnd"/>
      <w:r w:rsidRPr="5F41644E" w:rsidR="5F41644E">
        <w:rPr>
          <w:rFonts w:ascii="Times New Roman" w:hAnsi="Times New Roman" w:eastAsia="Times New Roman" w:cs="Times New Roman"/>
          <w:b w:val="1"/>
          <w:bCs w:val="1"/>
          <w:noProof w:val="0"/>
          <w:sz w:val="24"/>
          <w:szCs w:val="24"/>
          <w:lang w:val="en"/>
        </w:rPr>
        <w:t xml:space="preserve"> de 2012</w:t>
      </w:r>
      <w:r w:rsidRPr="5F41644E" w:rsidR="5F41644E">
        <w:rPr>
          <w:rFonts w:ascii="Times New Roman" w:hAnsi="Times New Roman" w:eastAsia="Times New Roman" w:cs="Times New Roman"/>
          <w:noProof w:val="0"/>
          <w:sz w:val="24"/>
          <w:szCs w:val="24"/>
          <w:lang w:val="en"/>
        </w:rPr>
        <w:t xml:space="preserve">, do </w:t>
      </w:r>
      <w:proofErr w:type="spellStart"/>
      <w:r w:rsidRPr="5F41644E" w:rsidR="5F41644E">
        <w:rPr>
          <w:rFonts w:ascii="Times New Roman" w:hAnsi="Times New Roman" w:eastAsia="Times New Roman" w:cs="Times New Roman"/>
          <w:noProof w:val="0"/>
          <w:sz w:val="24"/>
          <w:szCs w:val="24"/>
          <w:lang w:val="en"/>
        </w:rPr>
        <w:t>Conselho</w:t>
      </w:r>
      <w:proofErr w:type="spellEnd"/>
      <w:r w:rsidRPr="5F41644E" w:rsidR="5F41644E">
        <w:rPr>
          <w:rFonts w:ascii="Times New Roman" w:hAnsi="Times New Roman" w:eastAsia="Times New Roman" w:cs="Times New Roman"/>
          <w:noProof w:val="0"/>
          <w:sz w:val="24"/>
          <w:szCs w:val="24"/>
          <w:lang w:val="en"/>
        </w:rPr>
        <w:t xml:space="preserve"> Nacional de </w:t>
      </w:r>
      <w:proofErr w:type="spellStart"/>
      <w:r w:rsidRPr="5F41644E" w:rsidR="5F41644E">
        <w:rPr>
          <w:rFonts w:ascii="Times New Roman" w:hAnsi="Times New Roman" w:eastAsia="Times New Roman" w:cs="Times New Roman"/>
          <w:noProof w:val="0"/>
          <w:sz w:val="24"/>
          <w:szCs w:val="24"/>
          <w:lang w:val="en"/>
        </w:rPr>
        <w:t>Saúde</w:t>
      </w:r>
      <w:proofErr w:type="spellEnd"/>
      <w:r w:rsidRPr="5F41644E" w:rsidR="5F41644E">
        <w:rPr>
          <w:rFonts w:ascii="Times New Roman" w:hAnsi="Times New Roman" w:eastAsia="Times New Roman" w:cs="Times New Roman"/>
          <w:noProof w:val="0"/>
          <w:sz w:val="24"/>
          <w:szCs w:val="24"/>
          <w:lang w:val="en"/>
        </w:rPr>
        <w:t xml:space="preserve">, do </w:t>
      </w:r>
      <w:proofErr w:type="spellStart"/>
      <w:r w:rsidRPr="5F41644E" w:rsidR="5F41644E">
        <w:rPr>
          <w:rFonts w:ascii="Times New Roman" w:hAnsi="Times New Roman" w:eastAsia="Times New Roman" w:cs="Times New Roman"/>
          <w:noProof w:val="0"/>
          <w:sz w:val="24"/>
          <w:szCs w:val="24"/>
          <w:lang w:val="en"/>
        </w:rPr>
        <w:t>Ministério</w:t>
      </w:r>
      <w:proofErr w:type="spellEnd"/>
      <w:r w:rsidRPr="5F41644E" w:rsidR="5F41644E">
        <w:rPr>
          <w:rFonts w:ascii="Times New Roman" w:hAnsi="Times New Roman" w:eastAsia="Times New Roman" w:cs="Times New Roman"/>
          <w:noProof w:val="0"/>
          <w:sz w:val="24"/>
          <w:szCs w:val="24"/>
          <w:lang w:val="en"/>
        </w:rPr>
        <w:t xml:space="preserve"> da </w:t>
      </w:r>
      <w:proofErr w:type="spellStart"/>
      <w:r w:rsidRPr="5F41644E" w:rsidR="5F41644E">
        <w:rPr>
          <w:rFonts w:ascii="Times New Roman" w:hAnsi="Times New Roman" w:eastAsia="Times New Roman" w:cs="Times New Roman"/>
          <w:noProof w:val="0"/>
          <w:sz w:val="24"/>
          <w:szCs w:val="24"/>
          <w:lang w:val="en"/>
        </w:rPr>
        <w:t>Saúde</w:t>
      </w:r>
      <w:proofErr w:type="spellEnd"/>
      <w:r w:rsidRPr="5F41644E" w:rsidR="5F41644E">
        <w:rPr>
          <w:rFonts w:ascii="Times New Roman" w:hAnsi="Times New Roman" w:eastAsia="Times New Roman" w:cs="Times New Roman"/>
          <w:noProof w:val="0"/>
          <w:sz w:val="24"/>
          <w:szCs w:val="24"/>
          <w:lang w:val="en"/>
        </w:rPr>
        <w:t xml:space="preserve">. </w:t>
      </w:r>
      <w:proofErr w:type="spellStart"/>
      <w:r w:rsidRPr="5F41644E" w:rsidR="5F41644E">
        <w:rPr>
          <w:rFonts w:ascii="Times New Roman" w:hAnsi="Times New Roman" w:eastAsia="Times New Roman" w:cs="Times New Roman"/>
          <w:noProof w:val="0"/>
          <w:sz w:val="24"/>
          <w:szCs w:val="24"/>
          <w:lang w:val="en"/>
        </w:rPr>
        <w:t>Diário</w:t>
      </w:r>
      <w:proofErr w:type="spellEnd"/>
      <w:r w:rsidRPr="5F41644E" w:rsidR="5F41644E">
        <w:rPr>
          <w:rFonts w:ascii="Times New Roman" w:hAnsi="Times New Roman" w:eastAsia="Times New Roman" w:cs="Times New Roman"/>
          <w:noProof w:val="0"/>
          <w:sz w:val="24"/>
          <w:szCs w:val="24"/>
          <w:lang w:val="en"/>
        </w:rPr>
        <w:t xml:space="preserve"> </w:t>
      </w:r>
      <w:proofErr w:type="spellStart"/>
      <w:r w:rsidRPr="5F41644E" w:rsidR="5F41644E">
        <w:rPr>
          <w:rFonts w:ascii="Times New Roman" w:hAnsi="Times New Roman" w:eastAsia="Times New Roman" w:cs="Times New Roman"/>
          <w:noProof w:val="0"/>
          <w:sz w:val="24"/>
          <w:szCs w:val="24"/>
          <w:lang w:val="en"/>
        </w:rPr>
        <w:t>Oficial</w:t>
      </w:r>
      <w:proofErr w:type="spellEnd"/>
      <w:r w:rsidRPr="5F41644E" w:rsidR="5F41644E">
        <w:rPr>
          <w:rFonts w:ascii="Times New Roman" w:hAnsi="Times New Roman" w:eastAsia="Times New Roman" w:cs="Times New Roman"/>
          <w:noProof w:val="0"/>
          <w:sz w:val="24"/>
          <w:szCs w:val="24"/>
          <w:lang w:val="en"/>
        </w:rPr>
        <w:t xml:space="preserve"> da </w:t>
      </w:r>
      <w:proofErr w:type="spellStart"/>
      <w:r w:rsidRPr="5F41644E" w:rsidR="5F41644E">
        <w:rPr>
          <w:rFonts w:ascii="Times New Roman" w:hAnsi="Times New Roman" w:eastAsia="Times New Roman" w:cs="Times New Roman"/>
          <w:noProof w:val="0"/>
          <w:sz w:val="24"/>
          <w:szCs w:val="24"/>
          <w:lang w:val="en"/>
        </w:rPr>
        <w:t>União</w:t>
      </w:r>
      <w:proofErr w:type="spellEnd"/>
      <w:r w:rsidRPr="5F41644E" w:rsidR="5F41644E">
        <w:rPr>
          <w:rFonts w:ascii="Times New Roman" w:hAnsi="Times New Roman" w:eastAsia="Times New Roman" w:cs="Times New Roman"/>
          <w:noProof w:val="0"/>
          <w:sz w:val="24"/>
          <w:szCs w:val="24"/>
          <w:lang w:val="en"/>
        </w:rPr>
        <w:t>, 2012.</w:t>
      </w:r>
    </w:p>
    <w:p w:rsidR="5F41644E" w:rsidP="5F41644E" w:rsidRDefault="5F41644E" w14:paraId="559E0DB1" w14:textId="36264B47">
      <w:pPr>
        <w:pStyle w:val="Normal"/>
        <w:spacing w:beforeAutospacing="on" w:after="120" w:line="360" w:lineRule="auto"/>
        <w:jc w:val="left"/>
        <w:rPr>
          <w:rFonts w:ascii="Times New Roman" w:hAnsi="Times New Roman" w:eastAsia="Times New Roman" w:cs="Times New Roman"/>
          <w:noProof w:val="0"/>
          <w:sz w:val="24"/>
          <w:szCs w:val="24"/>
          <w:lang w:val="en"/>
        </w:rPr>
      </w:pPr>
    </w:p>
    <w:p w:rsidR="5F41644E" w:rsidP="5F41644E" w:rsidRDefault="5F41644E" w14:paraId="431835E3" w14:textId="43B5E10D">
      <w:pPr>
        <w:spacing w:beforeAutospacing="on" w:after="120" w:line="360" w:lineRule="auto"/>
        <w:jc w:val="left"/>
        <w:rPr>
          <w:rFonts w:ascii="Times New Roman" w:hAnsi="Times New Roman" w:eastAsia="Times New Roman" w:cs="Times New Roman"/>
          <w:noProof w:val="0"/>
          <w:sz w:val="24"/>
          <w:szCs w:val="24"/>
          <w:lang w:val="en"/>
        </w:rPr>
      </w:pPr>
      <w:r w:rsidRPr="5F41644E" w:rsidR="5F41644E">
        <w:rPr>
          <w:rFonts w:ascii="Times New Roman" w:hAnsi="Times New Roman" w:eastAsia="Times New Roman" w:cs="Times New Roman"/>
          <w:noProof w:val="0"/>
          <w:sz w:val="24"/>
          <w:szCs w:val="24"/>
          <w:lang w:val="en"/>
        </w:rPr>
        <w:t xml:space="preserve">4. BRASIL. </w:t>
      </w:r>
      <w:r w:rsidRPr="5F41644E" w:rsidR="5F41644E">
        <w:rPr>
          <w:rFonts w:ascii="Times New Roman" w:hAnsi="Times New Roman" w:eastAsia="Times New Roman" w:cs="Times New Roman"/>
          <w:b w:val="1"/>
          <w:bCs w:val="1"/>
          <w:noProof w:val="0"/>
          <w:sz w:val="24"/>
          <w:szCs w:val="24"/>
          <w:lang w:val="en"/>
        </w:rPr>
        <w:t>Resolução n° 510 de 7 de abril de 2016</w:t>
      </w:r>
      <w:r w:rsidRPr="5F41644E" w:rsidR="5F41644E">
        <w:rPr>
          <w:rFonts w:ascii="Times New Roman" w:hAnsi="Times New Roman" w:eastAsia="Times New Roman" w:cs="Times New Roman"/>
          <w:noProof w:val="0"/>
          <w:sz w:val="24"/>
          <w:szCs w:val="24"/>
          <w:lang w:val="en"/>
        </w:rPr>
        <w:t>, do Conselho Nacional de Saúde, do Ministério da Saúde. Diário Oficial da União, 2016.</w:t>
      </w:r>
    </w:p>
    <w:p w:rsidR="5F41644E" w:rsidP="5F41644E" w:rsidRDefault="5F41644E" w14:paraId="7106F12E" w14:textId="2D49A36C">
      <w:pPr>
        <w:pStyle w:val="Normal"/>
        <w:spacing w:beforeAutospacing="on" w:after="120" w:line="360" w:lineRule="auto"/>
        <w:jc w:val="left"/>
        <w:rPr>
          <w:rFonts w:ascii="Times New Roman" w:hAnsi="Times New Roman" w:eastAsia="Times New Roman" w:cs="Times New Roman"/>
          <w:noProof w:val="0"/>
          <w:sz w:val="24"/>
          <w:szCs w:val="24"/>
          <w:lang w:val="en"/>
        </w:rPr>
      </w:pPr>
    </w:p>
    <w:p w:rsidR="5F41644E" w:rsidP="5F41644E" w:rsidRDefault="5F41644E" w14:paraId="578D81DD" w14:textId="5D0EC9CF">
      <w:pPr>
        <w:pStyle w:val="Normal"/>
        <w:spacing w:beforeAutospacing="on" w:after="120" w:line="360" w:lineRule="auto"/>
        <w:ind w:left="0"/>
        <w:jc w:val="both"/>
        <w:rPr>
          <w:rFonts w:ascii="Times New Roman" w:hAnsi="Times New Roman" w:eastAsia="Times New Roman" w:cs="Times New Roman"/>
          <w:b w:val="0"/>
          <w:bCs w:val="0"/>
          <w:i w:val="0"/>
          <w:iCs w:val="0"/>
          <w:noProof w:val="0"/>
          <w:color w:val="000000" w:themeColor="text1" w:themeTint="FF" w:themeShade="FF"/>
          <w:sz w:val="24"/>
          <w:szCs w:val="24"/>
          <w:lang w:val="en"/>
        </w:rPr>
      </w:pPr>
    </w:p>
    <w:p w:rsidR="5F41644E" w:rsidP="5F41644E" w:rsidRDefault="5F41644E" w14:paraId="7B7B9E61" w14:textId="5971F92C">
      <w:pPr>
        <w:pStyle w:val="Normal"/>
        <w:spacing w:before="0" w:after="0" w:line="360" w:lineRule="auto"/>
        <w:jc w:val="left"/>
        <w:rPr>
          <w:rFonts w:ascii="Times New Roman" w:hAnsi="Times New Roman" w:cs="Times New Roman"/>
          <w:b w:val="1"/>
          <w:bCs w:val="1"/>
        </w:rPr>
      </w:pPr>
    </w:p>
    <w:sectPr w:rsidRPr="0070071B" w:rsidR="00EA190E" w:rsidSect="00054686">
      <w:headerReference w:type="even" r:id="rId9"/>
      <w:headerReference w:type="default" r:id="rId10"/>
      <w:footerReference w:type="default" r:id="rId11"/>
      <w:headerReference w:type="first" r:id="rId12"/>
      <w:pgSz w:w="11906" w:h="16838" w:orient="portrait"/>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CE5" w:rsidP="00054686" w:rsidRDefault="003E7CE5" w14:paraId="4E7A6372" w14:textId="77777777">
      <w:pPr>
        <w:spacing w:before="0" w:after="0" w:line="240" w:lineRule="auto"/>
      </w:pPr>
      <w:r>
        <w:separator/>
      </w:r>
    </w:p>
  </w:endnote>
  <w:endnote w:type="continuationSeparator" w:id="0">
    <w:p w:rsidR="003E7CE5" w:rsidP="00054686" w:rsidRDefault="003E7CE5" w14:paraId="3E87C74D" w14:textId="777777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p14">
  <w:p w:rsidR="00330594" w:rsidP="00330594" w:rsidRDefault="00330594" w14:paraId="2E0A2759" w14:textId="283EBB60">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ector reto 1"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15595c" strokeweight=".79442mm" from="-122.1pt,13.6pt" to="593.25pt,16.6pt" w14:anchorId="1E8BAA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">
              <w10:wrap anchorx="page"/>
            </v:line>
          </w:pict>
        </mc:Fallback>
      </mc:AlternateContent>
    </w:r>
  </w:p>
  <w:p w:rsidR="00330594" w:rsidP="00330594" w:rsidRDefault="00330594" w14:paraId="5694460A" w14:textId="77777777">
    <w:pPr>
      <w:pStyle w:val="Corpodetexto"/>
      <w:spacing w:before="7"/>
      <w:rPr>
        <w:i/>
        <w:sz w:val="17"/>
      </w:rPr>
    </w:pPr>
  </w:p>
  <w:p w:rsidRPr="00417E55" w:rsidR="00417E55" w:rsidP="00417E55" w:rsidRDefault="00417E55" w14:paraId="50DDAC04" w14:textId="77777777">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rsidRPr="00330594" w:rsidR="00330594" w:rsidP="00417E55" w:rsidRDefault="00417E55" w14:paraId="3FE2F941" w14:textId="631CF80F">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CE5" w:rsidP="00054686" w:rsidRDefault="003E7CE5" w14:paraId="2484196E" w14:textId="77777777">
      <w:pPr>
        <w:spacing w:before="0" w:after="0" w:line="240" w:lineRule="auto"/>
      </w:pPr>
      <w:r>
        <w:separator/>
      </w:r>
    </w:p>
  </w:footnote>
  <w:footnote w:type="continuationSeparator" w:id="0">
    <w:p w:rsidR="003E7CE5" w:rsidP="00054686" w:rsidRDefault="003E7CE5" w14:paraId="27679A1D" w14:textId="7777777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686" w:rsidRDefault="003E7CE5" w14:paraId="4DABB848" w14:textId="77777777">
    <w:pPr>
      <w:pStyle w:val="Cabealho"/>
    </w:pPr>
    <w:r>
      <w:rPr>
        <w:noProof/>
        <w:lang w:eastAsia="pt-BR"/>
      </w:rPr>
      <w:pict w14:anchorId="4D9EE25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35056172" style="position:absolute;left:0;text-align:left;margin-left:0;margin-top:0;width:452.15pt;height:452.15pt;z-index:-251657216;mso-position-horizontal:center;mso-position-horizontal-relative:margin;mso-position-vertical:center;mso-position-vertical-relative:margin" o:spid="_x0000_s2054" o:allowincell="f" type="#_x0000_t75">
          <v:imagedata gain="19661f" blacklevel="22938f" o:title="Somente-Logo-Degradê-JPEG"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054686" w:rsidP="0011587C" w:rsidRDefault="003E7CE5" w14:paraId="01F11CEE" w14:textId="77777777">
    <w:pPr>
      <w:pStyle w:val="Cabealho"/>
      <w:jc w:val="center"/>
    </w:pPr>
    <w:r>
      <w:rPr>
        <w:noProof/>
        <w:lang w:eastAsia="pt-BR"/>
      </w:rPr>
      <w:pict w14:anchorId="635DAB3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35056173" style="position:absolute;left:0;text-align:left;margin-left:0;margin-top:0;width:452.15pt;height:452.15pt;z-index:-251656192;mso-position-horizontal:center;mso-position-horizontal-relative:margin;mso-position-vertical:center;mso-position-vertical-relative:margin" o:spid="_x0000_s2055" o:allowincell="f" type="#_x0000_t75">
          <v:imagedata gain="19661f" blacklevel="22938f" o:title="Somente-Logo-Degradê-JPEG" r:id="rId1"/>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054686" w:rsidP="00054686" w:rsidRDefault="003E7CE5" w14:paraId="2E3D04E3" w14:textId="77777777">
    <w:pPr>
      <w:pStyle w:val="Cabealho"/>
      <w:jc w:val="center"/>
    </w:pPr>
    <w:r>
      <w:rPr>
        <w:noProof/>
        <w:lang w:eastAsia="pt-BR"/>
      </w:rPr>
      <w:pict w14:anchorId="4FF6906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35056171" style="position:absolute;left:0;text-align:left;margin-left:0;margin-top:0;width:452.15pt;height:452.15pt;z-index:-251658240;mso-position-horizontal:center;mso-position-horizontal-relative:margin;mso-position-vertical:center;mso-position-vertical-relative:margin" o:spid="_x0000_s2053" o:allowincell="f" type="#_x0000_t75">
          <v:imagedata gain="19661f" blacklevel="22938f" o:title="Somente-Logo-Degradê-JPEG" r:id="rId1"/>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4471646"/>
    <w:multiLevelType w:val="multilevel"/>
    <w:tmpl w:val="800265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nsid w:val="78116FE8"/>
    <w:multiLevelType w:val="multilevel"/>
    <w:tmpl w:val="E65E4A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4">
    <w:abstractNumId w:val="3"/>
  </w: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trackRevisions w:val="false"/>
  <w:zoom w:percent="12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F3E"/>
    <w:rsid w:val="00043457"/>
    <w:rsid w:val="00054686"/>
    <w:rsid w:val="000754F5"/>
    <w:rsid w:val="0009068B"/>
    <w:rsid w:val="000E596E"/>
    <w:rsid w:val="0011587C"/>
    <w:rsid w:val="001D4667"/>
    <w:rsid w:val="002268F9"/>
    <w:rsid w:val="002C00CE"/>
    <w:rsid w:val="00330594"/>
    <w:rsid w:val="003E7CE5"/>
    <w:rsid w:val="00417E55"/>
    <w:rsid w:val="00553538"/>
    <w:rsid w:val="006C03DB"/>
    <w:rsid w:val="0070071B"/>
    <w:rsid w:val="008B6F3E"/>
    <w:rsid w:val="00AB0DF9"/>
    <w:rsid w:val="00AC5179"/>
    <w:rsid w:val="00BB3DA1"/>
    <w:rsid w:val="00D55666"/>
    <w:rsid w:val="00EA190E"/>
    <w:rsid w:val="00ED178E"/>
    <w:rsid w:val="00F9396B"/>
    <w:rsid w:val="00FF79B3"/>
    <w:rsid w:val="3F6655F8"/>
    <w:rsid w:val="5F41644E"/>
    <w:rsid w:val="6917A9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1" w:qFormat="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9396B"/>
    <w:pPr>
      <w:spacing w:before="240" w:after="440"/>
      <w:jc w:val="both"/>
    </w:pPr>
    <w:rPr>
      <w:rFonts w:ascii="Arial" w:hAnsi="Arial"/>
      <w:sz w:val="24"/>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styleId="TextodebaloChar" w:customStyle="1">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styleId="CabealhoChar" w:customStyle="1">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styleId="RodapChar" w:customStyle="1">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styleId="CorpodetextoChar" w:customStyle="1">
    <w:name w:val="Corpo de texto Char"/>
    <w:basedOn w:val="Fontepargpadro"/>
    <w:link w:val="Corpodetexto"/>
    <w:uiPriority w:val="1"/>
    <w:rsid w:val="00330594"/>
    <w:rPr>
      <w:rFonts w:ascii="Arial" w:hAnsi="Arial" w:eastAsia="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2.xml" Id="rId10" /><Relationship Type="http://schemas.microsoft.com/office/2007/relationships/stylesWithEffects" Target="stylesWithEffects.xml" Id="rId4" /><Relationship Type="http://schemas.openxmlformats.org/officeDocument/2006/relationships/header" Target="header1.xml" Id="rId9" /><Relationship Type="http://schemas.openxmlformats.org/officeDocument/2006/relationships/glossaryDocument" Target="glossary/document.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3D7"/>
    <w:rsid w:val="00851F45"/>
    <w:rsid w:val="00862201"/>
    <w:rsid w:val="00D519C6"/>
    <w:rsid w:val="00E0183F"/>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553D7"/>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553D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B59FA-AC9E-42D2-95E9-9A6C684DFF3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OK</dc:creator>
  <lastModifiedBy>Henrique Souza</lastModifiedBy>
  <revision>7</revision>
  <lastPrinted>2020-06-10T02:59:00.0000000Z</lastPrinted>
  <dcterms:created xsi:type="dcterms:W3CDTF">2020-06-12T01:11:00.0000000Z</dcterms:created>
  <dcterms:modified xsi:type="dcterms:W3CDTF">2020-07-06T21:58:00.0321344Z</dcterms:modified>
</coreProperties>
</file>