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04CB954D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C337F1" w:rsidRPr="00C337F1">
            <w:rPr>
              <w:rFonts w:ascii="Times New Roman" w:hAnsi="Times New Roman" w:cs="Times New Roman"/>
            </w:rPr>
            <w:t>Eixo 3 – Assistência e Cuidado de Enfermagem</w:t>
          </w:r>
        </w:sdtContent>
      </w:sdt>
    </w:p>
    <w:p w14:paraId="3F40BB39" w14:textId="104DA69B" w:rsidR="0070071B" w:rsidRDefault="00D4022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ED00A0" w:rsidRPr="00ED00A0">
            <w:rPr>
              <w:rFonts w:ascii="Times New Roman" w:hAnsi="Times New Roman" w:cs="Times New Roman"/>
              <w:sz w:val="28"/>
            </w:rPr>
            <w:t>O DESAFIO DO ENFERMEIRO FRENTE AO PLANEJAMENTO FAMILIAR DE CASAIS COM INFERTILIDADE</w:t>
          </w:r>
          <w:r w:rsidR="00CF11DF">
            <w:rPr>
              <w:rFonts w:ascii="Times New Roman" w:hAnsi="Times New Roman" w:cs="Times New Roman"/>
              <w:sz w:val="28"/>
            </w:rPr>
            <w:t>: UMA REVISÃO INTEGRATIVA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0A8B1BDD" w14:textId="7FC0CDD4" w:rsidR="00012F93" w:rsidRPr="00012F93" w:rsidRDefault="00012F93" w:rsidP="00012F93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FELIPE DA CRUZ LIMA,</w:t>
      </w:r>
      <w:r>
        <w:rPr>
          <w:rFonts w:ascii="Times New Roman" w:hAnsi="Times New Roman" w:cs="Times New Roman"/>
        </w:rPr>
        <w:t xml:space="preserve"> felipelima607@gmail.com</w:t>
      </w:r>
    </w:p>
    <w:p w14:paraId="2781E1C6" w14:textId="03A92981" w:rsidR="00ED00A0" w:rsidRPr="00012F93" w:rsidRDefault="00ED00A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 w:rsidRPr="00012F93">
        <w:rPr>
          <w:rFonts w:ascii="Times New Roman" w:hAnsi="Times New Roman" w:cs="Times New Roman"/>
        </w:rPr>
        <w:t>ARTHUR VINICIUS SANTOS DE OLIVEIRA</w:t>
      </w:r>
    </w:p>
    <w:p w14:paraId="76130E88" w14:textId="3AC4405A" w:rsidR="00ED00A0" w:rsidRPr="00012F93" w:rsidRDefault="00012F9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 w:rsidRPr="00012F93">
        <w:rPr>
          <w:rFonts w:ascii="Times New Roman" w:hAnsi="Times New Roman" w:cs="Times New Roman"/>
        </w:rPr>
        <w:t>JÕÃO PEDRO SANTOS TORRES</w:t>
      </w:r>
      <w:r w:rsidR="00ED00A0" w:rsidRPr="00012F93">
        <w:rPr>
          <w:rFonts w:ascii="Times New Roman" w:hAnsi="Times New Roman" w:cs="Times New Roman"/>
        </w:rPr>
        <w:t xml:space="preserve"> </w:t>
      </w:r>
    </w:p>
    <w:p w14:paraId="045CCA63" w14:textId="200702E6" w:rsidR="00ED00A0" w:rsidRPr="00012F93" w:rsidRDefault="00012F9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 w:rsidRPr="00012F93">
        <w:rPr>
          <w:rFonts w:ascii="Times New Roman" w:hAnsi="Times New Roman" w:cs="Times New Roman"/>
        </w:rPr>
        <w:t>JOÃO LUCAS SOUZA SANTOS</w:t>
      </w:r>
      <w:r w:rsidR="00ED00A0" w:rsidRPr="00012F93">
        <w:rPr>
          <w:rFonts w:ascii="Times New Roman" w:hAnsi="Times New Roman" w:cs="Times New Roman"/>
        </w:rPr>
        <w:t xml:space="preserve"> </w:t>
      </w:r>
    </w:p>
    <w:p w14:paraId="62D84795" w14:textId="4C05F025" w:rsidR="0070071B" w:rsidRPr="00012F93" w:rsidRDefault="00012F93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  <w:r w:rsidRPr="00012F93">
        <w:rPr>
          <w:rFonts w:ascii="Times New Roman" w:hAnsi="Times New Roman" w:cs="Times New Roman"/>
        </w:rPr>
        <w:t>YONARA YASMIM FERREIRA ANJOS</w:t>
      </w:r>
    </w:p>
    <w:p w14:paraId="1E3F08C8" w14:textId="3026D77C" w:rsidR="0070071B" w:rsidRDefault="00D4022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012F93">
            <w:rPr>
              <w:rFonts w:ascii="Times New Roman" w:hAnsi="Times New Roman" w:cs="Times New Roman"/>
            </w:rPr>
            <w:t>Universidade Tiradentes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3C8E8626" w:rsidR="0070071B" w:rsidRPr="000754F5" w:rsidRDefault="00C80C6E" w:rsidP="00AC675C">
          <w:pPr>
            <w:rPr>
              <w:rFonts w:ascii="Times New Roman" w:hAnsi="Times New Roman" w:cs="Times New Roman"/>
            </w:rPr>
          </w:pPr>
          <w:r w:rsidRPr="00C80C6E">
            <w:rPr>
              <w:rFonts w:ascii="Times New Roman" w:hAnsi="Times New Roman" w:cs="Times New Roman"/>
              <w:b/>
            </w:rPr>
            <w:t>INTRODUÇÃO:</w:t>
          </w:r>
          <w:r w:rsidR="00585AFD">
            <w:rPr>
              <w:rFonts w:ascii="Times New Roman" w:hAnsi="Times New Roman" w:cs="Times New Roman"/>
              <w:b/>
            </w:rPr>
            <w:t xml:space="preserve"> </w:t>
          </w:r>
          <w:r w:rsidR="00585AFD" w:rsidRPr="00585AFD">
            <w:rPr>
              <w:rFonts w:ascii="Times New Roman" w:hAnsi="Times New Roman" w:cs="Times New Roman"/>
            </w:rPr>
            <w:t>A infertilidade é uma condição na qual o casal, após dois anos de relações sexuais regulares e sem o uso de anticoncepcionais</w:t>
          </w:r>
          <w:r w:rsidR="00585AFD">
            <w:rPr>
              <w:rFonts w:ascii="Times New Roman" w:hAnsi="Times New Roman" w:cs="Times New Roman"/>
            </w:rPr>
            <w:t xml:space="preserve">, não </w:t>
          </w:r>
          <w:r w:rsidR="005A6A37">
            <w:rPr>
              <w:rFonts w:ascii="Times New Roman" w:hAnsi="Times New Roman" w:cs="Times New Roman"/>
            </w:rPr>
            <w:t xml:space="preserve">conseguem </w:t>
          </w:r>
          <w:r w:rsidR="00585AFD" w:rsidRPr="00585AFD">
            <w:rPr>
              <w:rFonts w:ascii="Times New Roman" w:hAnsi="Times New Roman" w:cs="Times New Roman"/>
            </w:rPr>
            <w:t>levar a termo uma concepção. Estima-se que haja cerca de 80 milhões de ca</w:t>
          </w:r>
          <w:r w:rsidR="00585AFD">
            <w:rPr>
              <w:rFonts w:ascii="Times New Roman" w:hAnsi="Times New Roman" w:cs="Times New Roman"/>
            </w:rPr>
            <w:t xml:space="preserve">sais inférteis em todo o mundo. </w:t>
          </w:r>
          <w:r w:rsidR="00585AFD" w:rsidRPr="00585AFD">
            <w:rPr>
              <w:rFonts w:ascii="Times New Roman" w:hAnsi="Times New Roman" w:cs="Times New Roman"/>
            </w:rPr>
            <w:t>No Brasil, cerca de 280 mil casais possuem problemas de gerar pelo menos um filho durante a vida por causa de infertilida</w:t>
          </w:r>
          <w:r w:rsidR="00585AFD">
            <w:rPr>
              <w:rFonts w:ascii="Times New Roman" w:hAnsi="Times New Roman" w:cs="Times New Roman"/>
            </w:rPr>
            <w:t>de</w:t>
          </w:r>
          <w:r w:rsidR="00CF11DF">
            <w:rPr>
              <w:rFonts w:ascii="Times New Roman" w:hAnsi="Times New Roman" w:cs="Times New Roman"/>
            </w:rPr>
            <w:t xml:space="preserve"> (</w:t>
          </w:r>
          <w:r w:rsidR="00CF11DF" w:rsidRPr="00CF11DF">
            <w:rPr>
              <w:rFonts w:ascii="Times New Roman" w:hAnsi="Times New Roman" w:cs="Times New Roman"/>
            </w:rPr>
            <w:t>MOURA et al., 2013</w:t>
          </w:r>
          <w:r w:rsidR="00CF11DF">
            <w:rPr>
              <w:rFonts w:ascii="Times New Roman" w:hAnsi="Times New Roman" w:cs="Times New Roman"/>
            </w:rPr>
            <w:t>)</w:t>
          </w:r>
          <w:r w:rsidR="00585AFD">
            <w:rPr>
              <w:rFonts w:ascii="Times New Roman" w:hAnsi="Times New Roman" w:cs="Times New Roman"/>
            </w:rPr>
            <w:t xml:space="preserve">. </w:t>
          </w:r>
          <w:r w:rsidR="00585AFD" w:rsidRPr="00585AFD">
            <w:rPr>
              <w:rFonts w:ascii="Times New Roman" w:hAnsi="Times New Roman" w:cs="Times New Roman"/>
            </w:rPr>
            <w:t xml:space="preserve">Embora a etiologia possa ser especificamente causada por fatores femininos ou masculinos, infertilidade é considerada um problema do casal. </w:t>
          </w:r>
          <w:r w:rsidR="00585AFD">
            <w:rPr>
              <w:rFonts w:ascii="Times New Roman" w:hAnsi="Times New Roman" w:cs="Times New Roman"/>
            </w:rPr>
            <w:t xml:space="preserve">Entre as principais </w:t>
          </w:r>
          <w:r w:rsidR="00585AFD" w:rsidRPr="00585AFD">
            <w:rPr>
              <w:rFonts w:ascii="Times New Roman" w:hAnsi="Times New Roman" w:cs="Times New Roman"/>
            </w:rPr>
            <w:t xml:space="preserve">causas para infertilidade, </w:t>
          </w:r>
          <w:r w:rsidR="00585AFD">
            <w:rPr>
              <w:rFonts w:ascii="Times New Roman" w:hAnsi="Times New Roman" w:cs="Times New Roman"/>
            </w:rPr>
            <w:t>destacam-se</w:t>
          </w:r>
          <w:r w:rsidR="00585AFD" w:rsidRPr="00585AFD">
            <w:rPr>
              <w:rFonts w:ascii="Times New Roman" w:hAnsi="Times New Roman" w:cs="Times New Roman"/>
            </w:rPr>
            <w:t xml:space="preserve"> as disfunções ovulatórias, fatore</w:t>
          </w:r>
          <w:r w:rsidR="00585AFD">
            <w:rPr>
              <w:rFonts w:ascii="Times New Roman" w:hAnsi="Times New Roman" w:cs="Times New Roman"/>
            </w:rPr>
            <w:t xml:space="preserve">s tubários, alterações uterinas, </w:t>
          </w:r>
          <w:r w:rsidR="00585AFD" w:rsidRPr="00585AFD">
            <w:rPr>
              <w:rFonts w:ascii="Times New Roman" w:hAnsi="Times New Roman" w:cs="Times New Roman"/>
            </w:rPr>
            <w:t>oligospermia, astesnopermia, azoospermia, teratospermia varicocele e disfunção sexual</w:t>
          </w:r>
          <w:r w:rsidR="00CF11DF">
            <w:rPr>
              <w:rFonts w:ascii="Times New Roman" w:hAnsi="Times New Roman" w:cs="Times New Roman"/>
            </w:rPr>
            <w:t xml:space="preserve"> (</w:t>
          </w:r>
          <w:r w:rsidR="00CF11DF" w:rsidRPr="00CF11DF">
            <w:rPr>
              <w:rFonts w:ascii="Times New Roman" w:hAnsi="Times New Roman" w:cs="Times New Roman"/>
            </w:rPr>
            <w:t>BEZERRA et al., 2016</w:t>
          </w:r>
          <w:r w:rsidR="00CF11DF">
            <w:rPr>
              <w:rFonts w:ascii="Times New Roman" w:hAnsi="Times New Roman" w:cs="Times New Roman"/>
            </w:rPr>
            <w:t>)</w:t>
          </w:r>
          <w:r w:rsidR="00585AFD">
            <w:rPr>
              <w:rFonts w:ascii="Times New Roman" w:hAnsi="Times New Roman" w:cs="Times New Roman"/>
            </w:rPr>
            <w:t>.</w:t>
          </w:r>
          <w:r w:rsidR="00585AFD" w:rsidRPr="00585AFD">
            <w:t xml:space="preserve"> </w:t>
          </w:r>
          <w:r w:rsidR="00585AFD" w:rsidRPr="00585AFD">
            <w:rPr>
              <w:rFonts w:ascii="Times New Roman" w:hAnsi="Times New Roman" w:cs="Times New Roman"/>
            </w:rPr>
            <w:t>No âmbito da ESF (Estratégia de Saúde da Família), o enfermeiro tem o papel de inserir os cônjuges, em todos os serviços ofertados pela</w:t>
          </w:r>
          <w:r w:rsidR="009B7490">
            <w:rPr>
              <w:rFonts w:ascii="Times New Roman" w:hAnsi="Times New Roman" w:cs="Times New Roman"/>
            </w:rPr>
            <w:t xml:space="preserve"> unidade</w:t>
          </w:r>
          <w:r w:rsidR="00585AFD" w:rsidRPr="00585AFD">
            <w:rPr>
              <w:rFonts w:ascii="Times New Roman" w:hAnsi="Times New Roman" w:cs="Times New Roman"/>
            </w:rPr>
            <w:t>,</w:t>
          </w:r>
          <w:r w:rsidR="00501E8C">
            <w:rPr>
              <w:rFonts w:ascii="Times New Roman" w:hAnsi="Times New Roman" w:cs="Times New Roman"/>
            </w:rPr>
            <w:t xml:space="preserve"> </w:t>
          </w:r>
          <w:r w:rsidR="00F7503B">
            <w:rPr>
              <w:rFonts w:ascii="Times New Roman" w:hAnsi="Times New Roman" w:cs="Times New Roman"/>
            </w:rPr>
            <w:t xml:space="preserve">inclusive dentro do planejamento familiar, </w:t>
          </w:r>
          <w:r w:rsidR="00501E8C">
            <w:rPr>
              <w:rFonts w:ascii="Times New Roman" w:hAnsi="Times New Roman" w:cs="Times New Roman"/>
            </w:rPr>
            <w:t xml:space="preserve">realizando </w:t>
          </w:r>
          <w:r w:rsidR="00F7503B">
            <w:rPr>
              <w:rFonts w:ascii="Times New Roman" w:hAnsi="Times New Roman" w:cs="Times New Roman"/>
            </w:rPr>
            <w:t>ações</w:t>
          </w:r>
          <w:r w:rsidR="00501E8C" w:rsidRPr="00501E8C">
            <w:rPr>
              <w:rFonts w:ascii="Times New Roman" w:hAnsi="Times New Roman" w:cs="Times New Roman"/>
            </w:rPr>
            <w:t xml:space="preserve"> </w:t>
          </w:r>
          <w:r w:rsidR="00F7503B">
            <w:rPr>
              <w:rFonts w:ascii="Times New Roman" w:hAnsi="Times New Roman" w:cs="Times New Roman"/>
            </w:rPr>
            <w:t>de</w:t>
          </w:r>
          <w:r w:rsidR="00501E8C" w:rsidRPr="00501E8C">
            <w:rPr>
              <w:rFonts w:ascii="Times New Roman" w:hAnsi="Times New Roman" w:cs="Times New Roman"/>
            </w:rPr>
            <w:t xml:space="preserve"> aconselhamento, atividades educativas e </w:t>
          </w:r>
          <w:r w:rsidR="00501E8C">
            <w:rPr>
              <w:rFonts w:ascii="Times New Roman" w:hAnsi="Times New Roman" w:cs="Times New Roman"/>
            </w:rPr>
            <w:t>clínicas</w:t>
          </w:r>
          <w:r w:rsidR="00501E8C" w:rsidRPr="00501E8C">
            <w:rPr>
              <w:rFonts w:ascii="Times New Roman" w:hAnsi="Times New Roman" w:cs="Times New Roman"/>
            </w:rPr>
            <w:t xml:space="preserve">, </w:t>
          </w:r>
          <w:r w:rsidR="00501E8C">
            <w:rPr>
              <w:rFonts w:ascii="Times New Roman" w:hAnsi="Times New Roman" w:cs="Times New Roman"/>
            </w:rPr>
            <w:t>devendo ser</w:t>
          </w:r>
          <w:r w:rsidR="00501E8C" w:rsidRPr="00501E8C">
            <w:rPr>
              <w:rFonts w:ascii="Times New Roman" w:hAnsi="Times New Roman" w:cs="Times New Roman"/>
            </w:rPr>
            <w:t xml:space="preserve"> desenvolvidas de forma integrada</w:t>
          </w:r>
          <w:r w:rsidR="00CF11DF" w:rsidRPr="00CF11DF">
            <w:t xml:space="preserve"> </w:t>
          </w:r>
          <w:r w:rsidR="00CF11DF">
            <w:t>(</w:t>
          </w:r>
          <w:r w:rsidR="00CF11DF" w:rsidRPr="00CF11DF">
            <w:rPr>
              <w:rFonts w:ascii="Times New Roman" w:hAnsi="Times New Roman" w:cs="Times New Roman"/>
            </w:rPr>
            <w:t>BRASIL, 2010</w:t>
          </w:r>
          <w:r w:rsidR="00CF11DF">
            <w:rPr>
              <w:rFonts w:ascii="Times New Roman" w:hAnsi="Times New Roman" w:cs="Times New Roman"/>
            </w:rPr>
            <w:t>)</w:t>
          </w:r>
          <w:r w:rsidR="00501E8C">
            <w:rPr>
              <w:rFonts w:ascii="Times New Roman" w:hAnsi="Times New Roman" w:cs="Times New Roman"/>
            </w:rPr>
            <w:t xml:space="preserve">. </w:t>
          </w:r>
          <w:r w:rsidR="00C337F1">
            <w:rPr>
              <w:rFonts w:ascii="Times New Roman" w:hAnsi="Times New Roman" w:cs="Times New Roman"/>
              <w:b/>
            </w:rPr>
            <w:t xml:space="preserve">OBJETIVO: </w:t>
          </w:r>
          <w:r w:rsidR="00001FC1" w:rsidRPr="00001FC1">
            <w:rPr>
              <w:rFonts w:ascii="Times New Roman" w:hAnsi="Times New Roman" w:cs="Times New Roman"/>
            </w:rPr>
            <w:t>Identificar as principais dificuldades enfrentadas pelo profissional de Enfermagem, no manejo da consulta de Planejamento Familiar de casais com infertilidade.</w:t>
          </w:r>
          <w:r w:rsidR="00001FC1"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  <w:b/>
            </w:rPr>
            <w:t>MATERIAIS E MÉTODOS</w:t>
          </w:r>
          <w:r w:rsidR="00001FC1">
            <w:rPr>
              <w:rFonts w:ascii="Times New Roman" w:hAnsi="Times New Roman" w:cs="Times New Roman"/>
              <w:b/>
            </w:rPr>
            <w:t>:</w:t>
          </w:r>
          <w:r w:rsidR="00001FC1" w:rsidRPr="00001FC1">
            <w:t xml:space="preserve"> </w:t>
          </w:r>
          <w:r w:rsidR="00001FC1" w:rsidRPr="00001FC1">
            <w:rPr>
              <w:rFonts w:ascii="Times New Roman" w:hAnsi="Times New Roman" w:cs="Times New Roman"/>
            </w:rPr>
            <w:t xml:space="preserve">Foi realizada uma revisão de literatura, através da busca de artigos que abordaram temas relacionados a infertilidade de casais nas bases de dados </w:t>
          </w:r>
          <w:proofErr w:type="spellStart"/>
          <w:r w:rsidR="00001FC1" w:rsidRPr="00001FC1">
            <w:rPr>
              <w:rFonts w:ascii="Times New Roman" w:hAnsi="Times New Roman" w:cs="Times New Roman"/>
            </w:rPr>
            <w:t>SciELO</w:t>
          </w:r>
          <w:proofErr w:type="spellEnd"/>
          <w:r w:rsidR="00001FC1" w:rsidRPr="00001FC1">
            <w:rPr>
              <w:rFonts w:ascii="Times New Roman" w:hAnsi="Times New Roman" w:cs="Times New Roman"/>
            </w:rPr>
            <w:t xml:space="preserve">, PUBMED, BVS e LILACS. Utilizou-se os descritores “Infertilidade”, “Enfermagem” e “Planejamento Familiar”. Foram critérios de inclusão, trabalhos publicados nos últimos 10 anos, em português, inglês e espanhol. No total encontraram-se 178 artigos científicos, sendo excluídos 147 pelo título e por focos diferentes. Após a leitura, foi realizada a exclusão dos </w:t>
          </w:r>
          <w:r w:rsidR="00001FC1" w:rsidRPr="00001FC1">
            <w:rPr>
              <w:rFonts w:ascii="Times New Roman" w:hAnsi="Times New Roman" w:cs="Times New Roman"/>
            </w:rPr>
            <w:lastRenderedPageBreak/>
            <w:t>materiais que não possuíam compatibilidade com o objetivo do presente estudo, e os duplicados, sendo eliminados 19, resultando no total 12. Depois da releitura, foram eliminados mais quatro, ficando no total oito artigos.</w:t>
          </w:r>
          <w:r w:rsidR="00001FC1" w:rsidRPr="00001FC1">
            <w:rPr>
              <w:rFonts w:ascii="Times New Roman" w:hAnsi="Times New Roman" w:cs="Times New Roman"/>
              <w:b/>
            </w:rPr>
            <w:t xml:space="preserve"> </w:t>
          </w:r>
          <w:r>
            <w:rPr>
              <w:rFonts w:ascii="Times New Roman" w:hAnsi="Times New Roman" w:cs="Times New Roman"/>
              <w:b/>
            </w:rPr>
            <w:t xml:space="preserve">REVISÃO DE LITERATURA: </w:t>
          </w:r>
          <w:r w:rsidR="00AC675C" w:rsidRPr="00AC675C">
            <w:rPr>
              <w:rFonts w:ascii="Times New Roman" w:hAnsi="Times New Roman" w:cs="Times New Roman"/>
            </w:rPr>
            <w:t>Sabe-se que no âmbito da Estratégia de Saúde da Família (ESF), o enfermeiro é responsável pelas atividades de planejamento reprodutivo. Observou-se que a principal dificuldade relacionada ao atendimento de casais inférteis, foi a falta de informação e capacitação profissional, verificando que há um despreparo</w:t>
          </w:r>
          <w:r w:rsidR="00AC675C">
            <w:rPr>
              <w:rFonts w:ascii="Times New Roman" w:hAnsi="Times New Roman" w:cs="Times New Roman"/>
            </w:rPr>
            <w:t xml:space="preserve"> </w:t>
          </w:r>
          <w:r w:rsidR="00AC675C" w:rsidRPr="00AC675C">
            <w:rPr>
              <w:rFonts w:ascii="Times New Roman" w:hAnsi="Times New Roman" w:cs="Times New Roman"/>
            </w:rPr>
            <w:t>dos Enfermeiros em relação ao assunto, como os tip</w:t>
          </w:r>
          <w:r w:rsidR="00AC675C">
            <w:rPr>
              <w:rFonts w:ascii="Times New Roman" w:hAnsi="Times New Roman" w:cs="Times New Roman"/>
            </w:rPr>
            <w:t xml:space="preserve">os de infertilidade e </w:t>
          </w:r>
          <w:r w:rsidR="00AC675C" w:rsidRPr="00AC675C">
            <w:rPr>
              <w:rFonts w:ascii="Times New Roman" w:hAnsi="Times New Roman" w:cs="Times New Roman"/>
            </w:rPr>
            <w:t xml:space="preserve">também na assistência prestada </w:t>
          </w:r>
          <w:r w:rsidR="00AC675C">
            <w:rPr>
              <w:rFonts w:ascii="Times New Roman" w:hAnsi="Times New Roman" w:cs="Times New Roman"/>
            </w:rPr>
            <w:t xml:space="preserve">aos indivíduos que possuem essa </w:t>
          </w:r>
          <w:r w:rsidR="00AC675C" w:rsidRPr="00AC675C">
            <w:rPr>
              <w:rFonts w:ascii="Times New Roman" w:hAnsi="Times New Roman" w:cs="Times New Roman"/>
            </w:rPr>
            <w:t>condição, além de muitas ve</w:t>
          </w:r>
          <w:r w:rsidR="00AC675C">
            <w:rPr>
              <w:rFonts w:ascii="Times New Roman" w:hAnsi="Times New Roman" w:cs="Times New Roman"/>
            </w:rPr>
            <w:t xml:space="preserve">zes não saberem como conduzir o </w:t>
          </w:r>
          <w:r w:rsidR="00AC675C" w:rsidRPr="00AC675C">
            <w:rPr>
              <w:rFonts w:ascii="Times New Roman" w:hAnsi="Times New Roman" w:cs="Times New Roman"/>
            </w:rPr>
            <w:t xml:space="preserve">atendimento, realizando o encaminhamento direto ao profissional médico. </w:t>
          </w:r>
          <w:r>
            <w:rPr>
              <w:rFonts w:ascii="Times New Roman" w:hAnsi="Times New Roman" w:cs="Times New Roman"/>
              <w:b/>
            </w:rPr>
            <w:t>CONSIDERAÇÕES FINAIS</w:t>
          </w:r>
          <w:r w:rsidRPr="00C80C6E">
            <w:rPr>
              <w:rFonts w:ascii="Times New Roman" w:hAnsi="Times New Roman" w:cs="Times New Roman"/>
              <w:b/>
            </w:rPr>
            <w:t>:</w:t>
          </w:r>
          <w:r>
            <w:rPr>
              <w:rFonts w:ascii="Times New Roman" w:hAnsi="Times New Roman" w:cs="Times New Roman"/>
              <w:b/>
            </w:rPr>
            <w:t xml:space="preserve"> </w:t>
          </w:r>
          <w:r w:rsidR="00AC675C" w:rsidRPr="00AC675C">
            <w:rPr>
              <w:rFonts w:ascii="Times New Roman" w:hAnsi="Times New Roman" w:cs="Times New Roman"/>
            </w:rPr>
            <w:t>Nota-se que o princip</w:t>
          </w:r>
          <w:r w:rsidR="00AC675C">
            <w:rPr>
              <w:rFonts w:ascii="Times New Roman" w:hAnsi="Times New Roman" w:cs="Times New Roman"/>
            </w:rPr>
            <w:t xml:space="preserve">al desafio consiste na falta de </w:t>
          </w:r>
          <w:r w:rsidR="00AC675C" w:rsidRPr="00AC675C">
            <w:rPr>
              <w:rFonts w:ascii="Times New Roman" w:hAnsi="Times New Roman" w:cs="Times New Roman"/>
            </w:rPr>
            <w:t>preparo profissional para o atendim</w:t>
          </w:r>
          <w:r w:rsidR="00AC675C">
            <w:rPr>
              <w:rFonts w:ascii="Times New Roman" w:hAnsi="Times New Roman" w:cs="Times New Roman"/>
            </w:rPr>
            <w:t xml:space="preserve">ento a esse grupo, muitas vezes </w:t>
          </w:r>
          <w:r w:rsidR="00AC675C" w:rsidRPr="00AC675C">
            <w:rPr>
              <w:rFonts w:ascii="Times New Roman" w:hAnsi="Times New Roman" w:cs="Times New Roman"/>
            </w:rPr>
            <w:t>devido à falta de atividades de capacitação dessa classe. Dessa forma,</w:t>
          </w:r>
          <w:r w:rsidR="00AC675C">
            <w:rPr>
              <w:rFonts w:ascii="Times New Roman" w:hAnsi="Times New Roman" w:cs="Times New Roman"/>
            </w:rPr>
            <w:t xml:space="preserve"> </w:t>
          </w:r>
          <w:r w:rsidR="00AC675C" w:rsidRPr="00AC675C">
            <w:rPr>
              <w:rFonts w:ascii="Times New Roman" w:hAnsi="Times New Roman" w:cs="Times New Roman"/>
            </w:rPr>
            <w:t>torna-se necessário o incentivo a atualização do enfermeiro para</w:t>
          </w:r>
          <w:r w:rsidR="00AC675C">
            <w:rPr>
              <w:rFonts w:ascii="Times New Roman" w:hAnsi="Times New Roman" w:cs="Times New Roman"/>
            </w:rPr>
            <w:t xml:space="preserve"> </w:t>
          </w:r>
          <w:r w:rsidR="00AC675C" w:rsidRPr="00AC675C">
            <w:rPr>
              <w:rFonts w:ascii="Times New Roman" w:hAnsi="Times New Roman" w:cs="Times New Roman"/>
            </w:rPr>
            <w:t>realização de cuidados relacionados ao planejamento familiar e na</w:t>
          </w:r>
          <w:r w:rsidR="00AC675C">
            <w:rPr>
              <w:rFonts w:ascii="Times New Roman" w:hAnsi="Times New Roman" w:cs="Times New Roman"/>
            </w:rPr>
            <w:t xml:space="preserve"> P</w:t>
          </w:r>
          <w:r w:rsidR="00AC675C" w:rsidRPr="00AC675C">
            <w:rPr>
              <w:rFonts w:ascii="Times New Roman" w:hAnsi="Times New Roman" w:cs="Times New Roman"/>
            </w:rPr>
            <w:t>reconcepção, para assim garantir a assistência adequada a esse grupo.</w:t>
          </w:r>
        </w:p>
      </w:sdtContent>
    </w:sdt>
    <w:p w14:paraId="797ADC05" w14:textId="6586A829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C80C6E" w:rsidRPr="00C80C6E">
            <w:rPr>
              <w:rFonts w:ascii="Times New Roman" w:hAnsi="Times New Roman" w:cs="Times New Roman"/>
            </w:rPr>
            <w:t>Infertilidade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C80C6E" w:rsidRPr="00C80C6E">
            <w:rPr>
              <w:rFonts w:ascii="Times New Roman" w:hAnsi="Times New Roman" w:cs="Times New Roman"/>
            </w:rPr>
            <w:t>Enfermagem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2F5A88">
            <w:rPr>
              <w:rFonts w:ascii="Times New Roman" w:hAnsi="Times New Roman" w:cs="Times New Roman"/>
            </w:rPr>
            <w:t>Planejamento Familiar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18839706" w14:textId="77777777" w:rsidR="00501E8C" w:rsidRPr="00501E8C" w:rsidRDefault="00501E8C" w:rsidP="00501E8C">
      <w:pPr>
        <w:spacing w:before="0" w:after="0" w:line="240" w:lineRule="auto"/>
        <w:rPr>
          <w:rFonts w:ascii="Times New Roman" w:hAnsi="Times New Roman" w:cs="Times New Roman"/>
        </w:rPr>
      </w:pPr>
      <w:r w:rsidRPr="00501E8C">
        <w:rPr>
          <w:rFonts w:ascii="Times New Roman" w:hAnsi="Times New Roman" w:cs="Times New Roman"/>
        </w:rPr>
        <w:t xml:space="preserve">BEZERRA, Andressa Carioca et al. Diagnósticos de enfermagem dos domínios </w:t>
      </w:r>
      <w:proofErr w:type="spellStart"/>
      <w:r w:rsidRPr="00501E8C">
        <w:rPr>
          <w:rFonts w:ascii="Times New Roman" w:hAnsi="Times New Roman" w:cs="Times New Roman"/>
        </w:rPr>
        <w:t>autopercepção</w:t>
      </w:r>
      <w:proofErr w:type="spellEnd"/>
      <w:r w:rsidRPr="00501E8C">
        <w:rPr>
          <w:rFonts w:ascii="Times New Roman" w:hAnsi="Times New Roman" w:cs="Times New Roman"/>
        </w:rPr>
        <w:t xml:space="preserve"> e enfrentamento/tolerância ao estresse relacionados à infertilidade feminina. Revista Eletrônica de Enfermagem, v. 18, 2016.</w:t>
      </w:r>
    </w:p>
    <w:p w14:paraId="0B4581C5" w14:textId="77777777" w:rsidR="00501E8C" w:rsidRDefault="00501E8C" w:rsidP="00501E8C">
      <w:pPr>
        <w:spacing w:before="0" w:after="0" w:line="240" w:lineRule="auto"/>
        <w:rPr>
          <w:rFonts w:ascii="Times New Roman" w:hAnsi="Times New Roman" w:cs="Times New Roman"/>
        </w:rPr>
      </w:pPr>
      <w:r w:rsidRPr="00501E8C">
        <w:rPr>
          <w:rFonts w:ascii="Times New Roman" w:hAnsi="Times New Roman" w:cs="Times New Roman"/>
        </w:rPr>
        <w:t>BRASIL. Ministério da Saúde. Cadernos de atenção básica: saúde sexual e reprodutiva. Brasília: Ministério da Saúde,2010.</w:t>
      </w:r>
    </w:p>
    <w:p w14:paraId="09E03977" w14:textId="05C47D81" w:rsidR="00CF11DF" w:rsidRDefault="00CF11DF" w:rsidP="00501E8C">
      <w:pPr>
        <w:spacing w:before="0" w:after="0" w:line="240" w:lineRule="auto"/>
        <w:rPr>
          <w:rFonts w:ascii="Times New Roman" w:hAnsi="Times New Roman" w:cs="Times New Roman"/>
        </w:rPr>
      </w:pPr>
      <w:r w:rsidRPr="00CF11DF">
        <w:rPr>
          <w:rFonts w:ascii="Times New Roman" w:hAnsi="Times New Roman" w:cs="Times New Roman"/>
        </w:rPr>
        <w:t>CASTRO, Washington Ramos et al. A saúde do homem que vive a situação de infertilidade: um estudo de Representações Sociais. Escola Anna Nery, v. 18, n. 4, p. 669-675, 2014.</w:t>
      </w:r>
    </w:p>
    <w:p w14:paraId="3515803C" w14:textId="77777777" w:rsidR="00CF11DF" w:rsidRPr="00CF11DF" w:rsidRDefault="00CF11DF" w:rsidP="00CF11DF">
      <w:pPr>
        <w:spacing w:before="0" w:after="0" w:line="240" w:lineRule="auto"/>
        <w:rPr>
          <w:rFonts w:ascii="Times New Roman" w:hAnsi="Times New Roman" w:cs="Times New Roman"/>
        </w:rPr>
      </w:pPr>
      <w:r w:rsidRPr="00CF11DF">
        <w:rPr>
          <w:rFonts w:ascii="Times New Roman" w:hAnsi="Times New Roman" w:cs="Times New Roman"/>
        </w:rPr>
        <w:t xml:space="preserve">DE FARIA, </w:t>
      </w:r>
      <w:proofErr w:type="spellStart"/>
      <w:r w:rsidRPr="00CF11DF">
        <w:rPr>
          <w:rFonts w:ascii="Times New Roman" w:hAnsi="Times New Roman" w:cs="Times New Roman"/>
        </w:rPr>
        <w:t>Dieime</w:t>
      </w:r>
      <w:proofErr w:type="spellEnd"/>
      <w:r w:rsidRPr="00CF11DF">
        <w:rPr>
          <w:rFonts w:ascii="Times New Roman" w:hAnsi="Times New Roman" w:cs="Times New Roman"/>
        </w:rPr>
        <w:t xml:space="preserve"> Elaine Pereira; GRIECO, Silvana </w:t>
      </w:r>
      <w:proofErr w:type="spellStart"/>
      <w:r w:rsidRPr="00CF11DF">
        <w:rPr>
          <w:rFonts w:ascii="Times New Roman" w:hAnsi="Times New Roman" w:cs="Times New Roman"/>
        </w:rPr>
        <w:t>Chedid</w:t>
      </w:r>
      <w:proofErr w:type="spellEnd"/>
      <w:r w:rsidRPr="00CF11DF">
        <w:rPr>
          <w:rFonts w:ascii="Times New Roman" w:hAnsi="Times New Roman" w:cs="Times New Roman"/>
        </w:rPr>
        <w:t xml:space="preserve">; DE BARROS, Sônia Maria Oliveira. Efeitos da infertilidade no relacionamento dos cônjuges. Revista da Escola de Enfermagem da USP, v. 46, n. 4, p. 794-801, 2012. </w:t>
      </w:r>
    </w:p>
    <w:p w14:paraId="7DA0DF0A" w14:textId="14E55F48" w:rsidR="00CF11DF" w:rsidRDefault="00CF11DF" w:rsidP="00CF11DF">
      <w:pPr>
        <w:spacing w:before="0" w:after="0" w:line="240" w:lineRule="auto"/>
        <w:rPr>
          <w:rFonts w:ascii="Times New Roman" w:hAnsi="Times New Roman" w:cs="Times New Roman"/>
        </w:rPr>
      </w:pPr>
      <w:r w:rsidRPr="00CF11DF">
        <w:rPr>
          <w:rFonts w:ascii="Times New Roman" w:hAnsi="Times New Roman" w:cs="Times New Roman"/>
        </w:rPr>
        <w:t xml:space="preserve">DIAS, </w:t>
      </w:r>
      <w:proofErr w:type="spellStart"/>
      <w:r w:rsidRPr="00CF11DF">
        <w:rPr>
          <w:rFonts w:ascii="Times New Roman" w:hAnsi="Times New Roman" w:cs="Times New Roman"/>
        </w:rPr>
        <w:t>Andrezza</w:t>
      </w:r>
      <w:proofErr w:type="spellEnd"/>
      <w:r w:rsidRPr="00CF11DF">
        <w:rPr>
          <w:rFonts w:ascii="Times New Roman" w:hAnsi="Times New Roman" w:cs="Times New Roman"/>
        </w:rPr>
        <w:t xml:space="preserve"> Alves et al. Estratégia educativa voltada para enfermeiros sobre atenção básica à infertilidade: estudo de intervenção. Revista Gaúcha de Enfermagem, v. 33, n. 2, p. 69-77, 2012.</w:t>
      </w:r>
    </w:p>
    <w:p w14:paraId="46A198D1" w14:textId="77777777" w:rsidR="00CF11DF" w:rsidRPr="00CF11DF" w:rsidRDefault="00CF11DF" w:rsidP="00CF11DF">
      <w:pPr>
        <w:spacing w:before="0" w:after="0" w:line="240" w:lineRule="auto"/>
        <w:rPr>
          <w:rFonts w:ascii="Times New Roman" w:hAnsi="Times New Roman" w:cs="Times New Roman"/>
        </w:rPr>
      </w:pPr>
      <w:r w:rsidRPr="00CF11DF">
        <w:rPr>
          <w:rFonts w:ascii="Times New Roman" w:hAnsi="Times New Roman" w:cs="Times New Roman"/>
          <w:lang w:val="es-ES"/>
        </w:rPr>
        <w:t xml:space="preserve">GRADVOHL, Silvia </w:t>
      </w:r>
      <w:proofErr w:type="spellStart"/>
      <w:r w:rsidRPr="00CF11DF">
        <w:rPr>
          <w:rFonts w:ascii="Times New Roman" w:hAnsi="Times New Roman" w:cs="Times New Roman"/>
          <w:lang w:val="es-ES"/>
        </w:rPr>
        <w:t>MayuMiObana</w:t>
      </w:r>
      <w:proofErr w:type="spellEnd"/>
      <w:r w:rsidRPr="00CF11DF">
        <w:rPr>
          <w:rFonts w:ascii="Times New Roman" w:hAnsi="Times New Roman" w:cs="Times New Roman"/>
          <w:lang w:val="es-ES"/>
        </w:rPr>
        <w:t xml:space="preserve"> et al. </w:t>
      </w:r>
      <w:r w:rsidRPr="00CF11DF">
        <w:rPr>
          <w:rFonts w:ascii="Times New Roman" w:hAnsi="Times New Roman" w:cs="Times New Roman"/>
        </w:rPr>
        <w:t xml:space="preserve">Stress </w:t>
      </w:r>
      <w:proofErr w:type="spellStart"/>
      <w:r w:rsidRPr="00CF11DF">
        <w:rPr>
          <w:rFonts w:ascii="Times New Roman" w:hAnsi="Times New Roman" w:cs="Times New Roman"/>
        </w:rPr>
        <w:t>Of</w:t>
      </w:r>
      <w:proofErr w:type="spellEnd"/>
      <w:r w:rsidRPr="00CF11DF">
        <w:rPr>
          <w:rFonts w:ascii="Times New Roman" w:hAnsi="Times New Roman" w:cs="Times New Roman"/>
        </w:rPr>
        <w:t xml:space="preserve"> </w:t>
      </w:r>
      <w:proofErr w:type="spellStart"/>
      <w:r w:rsidRPr="00CF11DF">
        <w:rPr>
          <w:rFonts w:ascii="Times New Roman" w:hAnsi="Times New Roman" w:cs="Times New Roman"/>
        </w:rPr>
        <w:t>Men</w:t>
      </w:r>
      <w:proofErr w:type="spellEnd"/>
      <w:r w:rsidRPr="00CF11DF">
        <w:rPr>
          <w:rFonts w:ascii="Times New Roman" w:hAnsi="Times New Roman" w:cs="Times New Roman"/>
        </w:rPr>
        <w:t xml:space="preserve"> </w:t>
      </w:r>
      <w:proofErr w:type="spellStart"/>
      <w:r w:rsidRPr="00CF11DF">
        <w:rPr>
          <w:rFonts w:ascii="Times New Roman" w:hAnsi="Times New Roman" w:cs="Times New Roman"/>
        </w:rPr>
        <w:t>And</w:t>
      </w:r>
      <w:proofErr w:type="spellEnd"/>
      <w:r w:rsidRPr="00CF11DF">
        <w:rPr>
          <w:rFonts w:ascii="Times New Roman" w:hAnsi="Times New Roman" w:cs="Times New Roman"/>
        </w:rPr>
        <w:t xml:space="preserve"> </w:t>
      </w:r>
      <w:proofErr w:type="spellStart"/>
      <w:r w:rsidRPr="00CF11DF">
        <w:rPr>
          <w:rFonts w:ascii="Times New Roman" w:hAnsi="Times New Roman" w:cs="Times New Roman"/>
        </w:rPr>
        <w:t>Women</w:t>
      </w:r>
      <w:proofErr w:type="spellEnd"/>
      <w:r w:rsidRPr="00CF11DF">
        <w:rPr>
          <w:rFonts w:ascii="Times New Roman" w:hAnsi="Times New Roman" w:cs="Times New Roman"/>
        </w:rPr>
        <w:t xml:space="preserve"> </w:t>
      </w:r>
      <w:proofErr w:type="spellStart"/>
      <w:r w:rsidRPr="00CF11DF">
        <w:rPr>
          <w:rFonts w:ascii="Times New Roman" w:hAnsi="Times New Roman" w:cs="Times New Roman"/>
        </w:rPr>
        <w:t>Seeking</w:t>
      </w:r>
      <w:proofErr w:type="spellEnd"/>
      <w:r w:rsidRPr="00CF11DF">
        <w:rPr>
          <w:rFonts w:ascii="Times New Roman" w:hAnsi="Times New Roman" w:cs="Times New Roman"/>
        </w:rPr>
        <w:t xml:space="preserve"> </w:t>
      </w:r>
      <w:proofErr w:type="spellStart"/>
      <w:r w:rsidRPr="00CF11DF">
        <w:rPr>
          <w:rFonts w:ascii="Times New Roman" w:hAnsi="Times New Roman" w:cs="Times New Roman"/>
        </w:rPr>
        <w:t>Treatment</w:t>
      </w:r>
      <w:proofErr w:type="spellEnd"/>
      <w:r w:rsidRPr="00CF11DF">
        <w:rPr>
          <w:rFonts w:ascii="Times New Roman" w:hAnsi="Times New Roman" w:cs="Times New Roman"/>
        </w:rPr>
        <w:t xml:space="preserve"> For </w:t>
      </w:r>
      <w:proofErr w:type="spellStart"/>
      <w:r w:rsidRPr="00CF11DF">
        <w:rPr>
          <w:rFonts w:ascii="Times New Roman" w:hAnsi="Times New Roman" w:cs="Times New Roman"/>
        </w:rPr>
        <w:t>Infertility</w:t>
      </w:r>
      <w:proofErr w:type="spellEnd"/>
      <w:r w:rsidRPr="00CF11DF">
        <w:rPr>
          <w:rFonts w:ascii="Times New Roman" w:hAnsi="Times New Roman" w:cs="Times New Roman"/>
        </w:rPr>
        <w:t xml:space="preserve"> [estresse De Homens E Mulheres Que Buscam Tratamento Para Infertilidade]. Revista Brasileira de Ginecologia e Obstetrícia, 2013. </w:t>
      </w:r>
    </w:p>
    <w:p w14:paraId="2B8A9103" w14:textId="407067A9" w:rsidR="00CF11DF" w:rsidRPr="00CF11DF" w:rsidRDefault="00CF11DF" w:rsidP="00CF11DF">
      <w:pPr>
        <w:spacing w:before="0" w:after="0" w:line="240" w:lineRule="auto"/>
        <w:rPr>
          <w:rFonts w:ascii="Times New Roman" w:hAnsi="Times New Roman" w:cs="Times New Roman"/>
          <w:lang w:val="en-US"/>
        </w:rPr>
      </w:pPr>
      <w:r w:rsidRPr="00CF11DF">
        <w:rPr>
          <w:rFonts w:ascii="Times New Roman" w:hAnsi="Times New Roman" w:cs="Times New Roman"/>
        </w:rPr>
        <w:t xml:space="preserve">LIMA, Joseline Pereira et al. Atuação dos enfermeiros das unidades básicas de saúde diante da infertilidade masculina. </w:t>
      </w:r>
      <w:r w:rsidRPr="00CF11DF">
        <w:rPr>
          <w:rFonts w:ascii="Times New Roman" w:hAnsi="Times New Roman" w:cs="Times New Roman"/>
          <w:lang w:val="en-US"/>
        </w:rPr>
        <w:t xml:space="preserve">Rev </w:t>
      </w:r>
      <w:proofErr w:type="spellStart"/>
      <w:r w:rsidRPr="00CF11DF">
        <w:rPr>
          <w:rFonts w:ascii="Times New Roman" w:hAnsi="Times New Roman" w:cs="Times New Roman"/>
          <w:lang w:val="en-US"/>
        </w:rPr>
        <w:t>enferm</w:t>
      </w:r>
      <w:proofErr w:type="spellEnd"/>
      <w:r w:rsidRPr="00CF11DF">
        <w:rPr>
          <w:rFonts w:ascii="Times New Roman" w:hAnsi="Times New Roman" w:cs="Times New Roman"/>
          <w:lang w:val="en-US"/>
        </w:rPr>
        <w:t xml:space="preserve"> UFPE on line., Recife, v. 10, n. 8, p. 2870-6, ago., 2016</w:t>
      </w:r>
    </w:p>
    <w:p w14:paraId="67E168E4" w14:textId="4A166BBE" w:rsidR="00501E8C" w:rsidRDefault="00CF11DF" w:rsidP="00501E8C">
      <w:pPr>
        <w:spacing w:before="0" w:after="0" w:line="240" w:lineRule="auto"/>
        <w:rPr>
          <w:rFonts w:ascii="Times New Roman" w:hAnsi="Times New Roman" w:cs="Times New Roman"/>
        </w:rPr>
      </w:pPr>
      <w:r w:rsidRPr="00CF11DF">
        <w:rPr>
          <w:rFonts w:ascii="Times New Roman" w:hAnsi="Times New Roman" w:cs="Times New Roman"/>
        </w:rPr>
        <w:t xml:space="preserve">MOURA, Escolástica Rejane Ferreira et al. Atenção básica e infertilidade: conhecimento e prática </w:t>
      </w:r>
      <w:bookmarkStart w:id="0" w:name="_GoBack"/>
      <w:bookmarkEnd w:id="0"/>
      <w:r w:rsidRPr="00CF11DF">
        <w:rPr>
          <w:rFonts w:ascii="Times New Roman" w:hAnsi="Times New Roman" w:cs="Times New Roman"/>
        </w:rPr>
        <w:t>de enfermeiros da estratégia saúde da família [</w:t>
      </w:r>
      <w:proofErr w:type="spellStart"/>
      <w:r w:rsidRPr="00CF11DF">
        <w:rPr>
          <w:rFonts w:ascii="Times New Roman" w:hAnsi="Times New Roman" w:cs="Times New Roman"/>
        </w:rPr>
        <w:t>Infertility</w:t>
      </w:r>
      <w:proofErr w:type="spellEnd"/>
      <w:r w:rsidRPr="00CF11DF">
        <w:rPr>
          <w:rFonts w:ascii="Times New Roman" w:hAnsi="Times New Roman" w:cs="Times New Roman"/>
        </w:rPr>
        <w:t xml:space="preserve"> in </w:t>
      </w:r>
      <w:proofErr w:type="spellStart"/>
      <w:r w:rsidRPr="00CF11DF">
        <w:rPr>
          <w:rFonts w:ascii="Times New Roman" w:hAnsi="Times New Roman" w:cs="Times New Roman"/>
        </w:rPr>
        <w:t>primarycarefromthe</w:t>
      </w:r>
      <w:proofErr w:type="spellEnd"/>
      <w:r w:rsidRPr="00CF11DF">
        <w:rPr>
          <w:rFonts w:ascii="Times New Roman" w:hAnsi="Times New Roman" w:cs="Times New Roman"/>
        </w:rPr>
        <w:t xml:space="preserve"> perspective </w:t>
      </w:r>
      <w:proofErr w:type="spellStart"/>
      <w:r w:rsidRPr="00CF11DF">
        <w:rPr>
          <w:rFonts w:ascii="Times New Roman" w:hAnsi="Times New Roman" w:cs="Times New Roman"/>
        </w:rPr>
        <w:t>of</w:t>
      </w:r>
      <w:proofErr w:type="spellEnd"/>
      <w:r w:rsidRPr="00CF11DF">
        <w:rPr>
          <w:rFonts w:ascii="Times New Roman" w:hAnsi="Times New Roman" w:cs="Times New Roman"/>
        </w:rPr>
        <w:t xml:space="preserve"> nurses in </w:t>
      </w:r>
      <w:proofErr w:type="spellStart"/>
      <w:r w:rsidRPr="00CF11DF">
        <w:rPr>
          <w:rFonts w:ascii="Times New Roman" w:hAnsi="Times New Roman" w:cs="Times New Roman"/>
        </w:rPr>
        <w:t>thefamilyhealthstrategy</w:t>
      </w:r>
      <w:proofErr w:type="spellEnd"/>
      <w:r w:rsidRPr="00CF11DF">
        <w:rPr>
          <w:rFonts w:ascii="Times New Roman" w:hAnsi="Times New Roman" w:cs="Times New Roman"/>
        </w:rPr>
        <w:t>]. Revista Enfermagem UERJ, v. 21, n. 2, p. 234-240, 2013.</w:t>
      </w:r>
    </w:p>
    <w:p w14:paraId="5E0F6726" w14:textId="77777777" w:rsidR="00CF11DF" w:rsidRPr="0070071B" w:rsidRDefault="00CF11DF" w:rsidP="00501E8C">
      <w:pPr>
        <w:spacing w:before="0" w:after="0" w:line="240" w:lineRule="auto"/>
        <w:rPr>
          <w:rFonts w:ascii="Times New Roman" w:hAnsi="Times New Roman" w:cs="Times New Roman"/>
        </w:rPr>
      </w:pPr>
    </w:p>
    <w:sectPr w:rsidR="00CF11DF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75496E" w14:textId="77777777" w:rsidR="00D4022B" w:rsidRDefault="00D4022B" w:rsidP="00054686">
      <w:pPr>
        <w:spacing w:before="0" w:after="0" w:line="240" w:lineRule="auto"/>
      </w:pPr>
      <w:r>
        <w:separator/>
      </w:r>
    </w:p>
  </w:endnote>
  <w:endnote w:type="continuationSeparator" w:id="0">
    <w:p w14:paraId="1F253666" w14:textId="77777777" w:rsidR="00D4022B" w:rsidRDefault="00D4022B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5767CE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811C59" w14:textId="77777777" w:rsidR="00D4022B" w:rsidRDefault="00D4022B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18D80F3" w14:textId="77777777" w:rsidR="00D4022B" w:rsidRDefault="00D4022B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D4022B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D4022B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D4022B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01FC1"/>
    <w:rsid w:val="00012F93"/>
    <w:rsid w:val="00043457"/>
    <w:rsid w:val="00054686"/>
    <w:rsid w:val="000754F5"/>
    <w:rsid w:val="0009068B"/>
    <w:rsid w:val="000E596E"/>
    <w:rsid w:val="0011587C"/>
    <w:rsid w:val="001D4667"/>
    <w:rsid w:val="002268F9"/>
    <w:rsid w:val="002C00CE"/>
    <w:rsid w:val="002F5A88"/>
    <w:rsid w:val="00330594"/>
    <w:rsid w:val="003E7CE5"/>
    <w:rsid w:val="00417E55"/>
    <w:rsid w:val="00501E8C"/>
    <w:rsid w:val="00553538"/>
    <w:rsid w:val="00585AFD"/>
    <w:rsid w:val="005A6A37"/>
    <w:rsid w:val="006C03DB"/>
    <w:rsid w:val="0070071B"/>
    <w:rsid w:val="00861BF5"/>
    <w:rsid w:val="008B6F3E"/>
    <w:rsid w:val="009B7490"/>
    <w:rsid w:val="00AB0DF9"/>
    <w:rsid w:val="00AC5179"/>
    <w:rsid w:val="00AC675C"/>
    <w:rsid w:val="00BB3DA1"/>
    <w:rsid w:val="00C337F1"/>
    <w:rsid w:val="00C80C6E"/>
    <w:rsid w:val="00CF11DF"/>
    <w:rsid w:val="00D4022B"/>
    <w:rsid w:val="00D55666"/>
    <w:rsid w:val="00EA190E"/>
    <w:rsid w:val="00EB3B01"/>
    <w:rsid w:val="00ED00A0"/>
    <w:rsid w:val="00ED178E"/>
    <w:rsid w:val="00F7503B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5F55EC1C-2884-4C11-B11A-39B463BF0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7F7C87"/>
    <w:rsid w:val="00851F45"/>
    <w:rsid w:val="00862201"/>
    <w:rsid w:val="00A3575A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2D958-FC68-48CC-BC21-3364F7198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799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Felipe Liima</cp:lastModifiedBy>
  <cp:revision>12</cp:revision>
  <cp:lastPrinted>2020-06-10T02:59:00Z</cp:lastPrinted>
  <dcterms:created xsi:type="dcterms:W3CDTF">2020-07-02T21:04:00Z</dcterms:created>
  <dcterms:modified xsi:type="dcterms:W3CDTF">2020-07-06T19:41:00Z</dcterms:modified>
</cp:coreProperties>
</file>