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760A6E68" w:rsidR="0070071B" w:rsidRDefault="00553538" w:rsidP="00F808CF">
      <w:pPr>
        <w:pStyle w:val="Corpodetexto"/>
      </w:pPr>
      <w:r w:rsidRPr="00553538">
        <w:rPr>
          <w:b/>
        </w:rPr>
        <w:t xml:space="preserve">Eixo Temático: </w:t>
      </w:r>
      <w:sdt>
        <w:sdtPr>
          <w:rPr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336E6">
            <w:t>Eixo 3 – Assistência e Cuidado de Enfermagem</w:t>
          </w:r>
        </w:sdtContent>
      </w:sdt>
    </w:p>
    <w:p w14:paraId="3F40BB39" w14:textId="07A3D844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B336E6">
            <w:rPr>
              <w:rFonts w:ascii="Times New Roman" w:hAnsi="Times New Roman" w:cs="Times New Roman"/>
              <w:sz w:val="28"/>
            </w:rPr>
            <w:t>TERAPIA ANTIRRETROVIRAL EM GESTANTES SOROPOSITIVAS PARA HIV ATENDIDAS EM SERVIÇO DE REFERÊNCIA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364AB83" w:rsidR="0070071B" w:rsidRPr="00ED178E" w:rsidRDefault="0033204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336E6">
            <w:rPr>
              <w:rFonts w:ascii="Times New Roman" w:hAnsi="Times New Roman" w:cs="Times New Roman"/>
              <w:u w:val="single"/>
            </w:rPr>
            <w:t>Janaínna Ferreira e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36E6">
            <w:rPr>
              <w:rFonts w:ascii="Times New Roman" w:hAnsi="Times New Roman" w:cs="Times New Roman"/>
            </w:rPr>
            <w:t>janainna.fs@discente.ufma.br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A8E3038" w:rsidR="0070071B" w:rsidRPr="00ED178E" w:rsidRDefault="0033204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36E6">
            <w:rPr>
              <w:rFonts w:ascii="Times New Roman" w:hAnsi="Times New Roman" w:cs="Times New Roman"/>
            </w:rPr>
            <w:t>Milena da Silva Soares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E3E22C7" w:rsidR="0070071B" w:rsidRPr="00ED178E" w:rsidRDefault="0033204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336E6">
            <w:rPr>
              <w:rFonts w:ascii="Times New Roman" w:hAnsi="Times New Roman" w:cs="Times New Roman"/>
            </w:rPr>
            <w:t>Adna</w:t>
          </w:r>
          <w:proofErr w:type="spellEnd"/>
          <w:r w:rsidR="00B336E6">
            <w:rPr>
              <w:rFonts w:ascii="Times New Roman" w:hAnsi="Times New Roman" w:cs="Times New Roman"/>
            </w:rPr>
            <w:t xml:space="preserve"> Nascimento Souza</w:t>
          </w:r>
          <w:r w:rsidR="00B336E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311FC9A" w:rsidR="0070071B" w:rsidRPr="00ED178E" w:rsidRDefault="0033204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36E6">
            <w:rPr>
              <w:rFonts w:ascii="Times New Roman" w:hAnsi="Times New Roman" w:cs="Times New Roman"/>
            </w:rPr>
            <w:t>Pedro Mário Lemos da Silva</w:t>
          </w:r>
          <w:r w:rsidR="00B336E6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12D5195" w:rsidR="0070071B" w:rsidRPr="00ED178E" w:rsidRDefault="0033204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36E6">
            <w:rPr>
              <w:rFonts w:ascii="Times New Roman" w:hAnsi="Times New Roman" w:cs="Times New Roman"/>
            </w:rPr>
            <w:t>Marcelino Santos Neto</w:t>
          </w:r>
          <w:r w:rsidR="00B336E6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2141A12A" w:rsidR="0070071B" w:rsidRPr="00ED178E" w:rsidRDefault="00B336E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Floriacy Stabnow Santos</w:t>
          </w:r>
          <w:r>
            <w:rPr>
              <w:rFonts w:ascii="Times New Roman" w:hAnsi="Times New Roman" w:cs="Times New Roman"/>
              <w:vertAlign w:val="superscript"/>
            </w:rPr>
            <w:t>5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9011741" w14:textId="77777777" w:rsidR="00B336E6" w:rsidRDefault="0033204F" w:rsidP="00B336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B336E6">
            <w:rPr>
              <w:rFonts w:ascii="Times New Roman" w:hAnsi="Times New Roman" w:cs="Times New Roman"/>
            </w:rPr>
            <w:t>Discente do Curso de Enfermagem da Universidade Federal do Maranhão (UFMA)</w:t>
          </w:r>
        </w:sdtContent>
      </w:sdt>
      <w:r w:rsidR="0070071B">
        <w:rPr>
          <w:rFonts w:ascii="Times New Roman" w:hAnsi="Times New Roman" w:cs="Times New Roman"/>
        </w:rPr>
        <w:t>;</w:t>
      </w:r>
    </w:p>
    <w:p w14:paraId="1E3F08C8" w14:textId="4FCC2195" w:rsidR="0070071B" w:rsidRDefault="0070071B" w:rsidP="00B336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>2.</w:t>
          </w:r>
          <w:r w:rsidR="00B336E6" w:rsidRPr="00B336E6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B336E6">
            <w:rPr>
              <w:rFonts w:ascii="Times New Roman" w:hAnsi="Times New Roman" w:cs="Times New Roman"/>
              <w:color w:val="000000" w:themeColor="text1"/>
              <w:szCs w:val="24"/>
            </w:rPr>
            <w:t>Mestranda do Programa de Pós-graduação em Saúde Coletiva da Universidade Federal do Maranhão (PPGSC/UFMA);</w:t>
          </w:r>
          <w:r w:rsidR="000754F5">
            <w:rPr>
              <w:rFonts w:ascii="Times New Roman" w:hAnsi="Times New Roman" w:cs="Times New Roman"/>
            </w:rPr>
            <w:t xml:space="preserve"> </w:t>
          </w:r>
          <w:proofErr w:type="gramStart"/>
        </w:sdtContent>
      </w:sdt>
      <w:proofErr w:type="gramEnd"/>
      <w:r>
        <w:rPr>
          <w:rFonts w:ascii="Times New Roman" w:hAnsi="Times New Roman" w:cs="Times New Roman"/>
        </w:rPr>
        <w:t xml:space="preserve"> </w:t>
      </w:r>
    </w:p>
    <w:p w14:paraId="6C1E7F04" w14:textId="7173F445" w:rsidR="00B336E6" w:rsidRDefault="0033204F" w:rsidP="00B336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374044495"/>
          <w:placeholder>
            <w:docPart w:val="54D1D8DFD1BA48098A0F4CE34E793EE2"/>
          </w:placeholder>
        </w:sdtPr>
        <w:sdtEndPr/>
        <w:sdtContent>
          <w:r w:rsidR="00B336E6">
            <w:rPr>
              <w:rFonts w:ascii="Times New Roman" w:hAnsi="Times New Roman" w:cs="Times New Roman"/>
            </w:rPr>
            <w:t xml:space="preserve">3. </w:t>
          </w:r>
          <w:r w:rsidR="00B336E6">
            <w:rPr>
              <w:rFonts w:ascii="Times New Roman" w:hAnsi="Times New Roman" w:cs="Times New Roman"/>
              <w:color w:val="000000" w:themeColor="text1"/>
              <w:szCs w:val="24"/>
            </w:rPr>
            <w:t>Mestre em Saúde do Adulto e da Criança. Professor do curso de Medicina da Universidade Federal do Maranhão (UFMA);</w:t>
          </w:r>
          <w:r w:rsidR="00B336E6">
            <w:rPr>
              <w:rFonts w:ascii="Times New Roman" w:hAnsi="Times New Roman" w:cs="Times New Roman"/>
            </w:rPr>
            <w:t xml:space="preserve"> </w:t>
          </w:r>
          <w:proofErr w:type="gramStart"/>
        </w:sdtContent>
      </w:sdt>
      <w:proofErr w:type="gramEnd"/>
    </w:p>
    <w:p w14:paraId="3316D2D3" w14:textId="6146E676" w:rsidR="00B336E6" w:rsidRDefault="0033204F" w:rsidP="00B336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57535534"/>
          <w:placeholder>
            <w:docPart w:val="C96A11F8EFBE45BFA68D37FD1F813FE7"/>
          </w:placeholder>
        </w:sdtPr>
        <w:sdtEndPr/>
        <w:sdtContent>
          <w:r w:rsidR="00B336E6">
            <w:rPr>
              <w:rFonts w:ascii="Times New Roman" w:hAnsi="Times New Roman" w:cs="Times New Roman"/>
            </w:rPr>
            <w:t xml:space="preserve">4. </w:t>
          </w:r>
          <w:r w:rsidR="00B336E6">
            <w:rPr>
              <w:rFonts w:ascii="Times New Roman" w:hAnsi="Times New Roman" w:cs="Times New Roman"/>
              <w:szCs w:val="24"/>
            </w:rPr>
            <w:t>Doutor em Ciências. Professor do Curso de Enfermagem da Universidade Federal do Maranhão (UFMA). Professor da Pós Graduação em Saúde e Tecnologia da Universidade Federal do Maranhão (PPGST/UFMA);</w:t>
          </w:r>
          <w:r w:rsidR="00B336E6">
            <w:rPr>
              <w:rFonts w:ascii="Times New Roman" w:hAnsi="Times New Roman" w:cs="Times New Roman"/>
            </w:rPr>
            <w:t xml:space="preserve"> </w:t>
          </w:r>
          <w:proofErr w:type="gramStart"/>
        </w:sdtContent>
      </w:sdt>
      <w:proofErr w:type="gramEnd"/>
    </w:p>
    <w:p w14:paraId="16C2FCDC" w14:textId="02492224" w:rsidR="00B336E6" w:rsidRDefault="0033204F" w:rsidP="00B336E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63084481"/>
          <w:placeholder>
            <w:docPart w:val="32F5C3B2A229445884CA286AC3C997BC"/>
          </w:placeholder>
        </w:sdtPr>
        <w:sdtEndPr/>
        <w:sdtContent>
          <w:r w:rsidR="00B336E6">
            <w:rPr>
              <w:rFonts w:ascii="Times New Roman" w:hAnsi="Times New Roman" w:cs="Times New Roman"/>
            </w:rPr>
            <w:t xml:space="preserve">5. </w:t>
          </w:r>
          <w:r w:rsidR="00B336E6">
            <w:rPr>
              <w:rFonts w:ascii="Times New Roman" w:hAnsi="Times New Roman" w:cs="Times New Roman"/>
              <w:color w:val="000000" w:themeColor="text1"/>
              <w:szCs w:val="24"/>
            </w:rPr>
            <w:t>Doutora em Ciências. Professora do curso de Enfermagem da Universidade Federal do Maranhão (UFMA). Professora da Pós-Graduação em Saúde e Tecnologia da Universidade Federal do Maranhão (PPGST/UFMA).</w:t>
          </w:r>
          <w:r w:rsidR="00B336E6">
            <w:rPr>
              <w:rFonts w:ascii="Times New Roman" w:hAnsi="Times New Roman" w:cs="Times New Roman"/>
            </w:rPr>
            <w:t xml:space="preserve"> 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568933735"/>
            <w:placeholder>
              <w:docPart w:val="772A92418A0F4666BE6CE26A81B7417A"/>
            </w:placeholder>
          </w:sdtPr>
          <w:sdtEndPr/>
          <w:sdtContent>
            <w:p w14:paraId="71356EA9" w14:textId="3514643D" w:rsidR="00B336E6" w:rsidRDefault="00B336E6" w:rsidP="00B336E6">
              <w:pPr>
                <w:spacing w:before="0" w:after="0" w:line="360" w:lineRule="auto"/>
                <w:rPr>
                  <w:rFonts w:ascii="Times New Roman" w:hAnsi="Times New Roman" w:cs="Times New Roman"/>
                </w:rPr>
              </w:pPr>
              <w:r>
                <w:rPr>
                  <w:rFonts w:ascii="Times New Roman" w:hAnsi="Times New Roman" w:cs="Times New Roman"/>
                  <w:b/>
                </w:rPr>
                <w:t xml:space="preserve">Introdução. </w:t>
              </w:r>
              <w:r>
                <w:rPr>
                  <w:rFonts w:ascii="Times New Roman" w:hAnsi="Times New Roman" w:cs="Times New Roman"/>
                </w:rPr>
                <w:t xml:space="preserve">Apesar da caracterização como um problema de saúde pública mundial e prevalência elevada desde a sua identificação, o HIV/AIDS possui tratamento efetivo, capaz de proporcionar qualidade de vida aos usuários. Nesse sentido, o incentivo para adesão à terapia antirretroviral (TARV) é fundamental e as variáveis envolvidas nesse processo (variáveis socioeconômicas, individuais, culturais, etc) devem ser analisadas a fim de oferecer </w:t>
              </w:r>
              <w:r>
                <w:rPr>
                  <w:rFonts w:ascii="Times New Roman" w:hAnsi="Times New Roman" w:cs="Times New Roman"/>
                </w:rPr>
                <w:lastRenderedPageBreak/>
                <w:t xml:space="preserve">o cuidado específico para cada </w:t>
              </w:r>
              <w:proofErr w:type="gramStart"/>
              <w:r>
                <w:rPr>
                  <w:rFonts w:ascii="Times New Roman" w:hAnsi="Times New Roman" w:cs="Times New Roman"/>
                </w:rPr>
                <w:t>indivíduo</w:t>
              </w:r>
              <w:r w:rsidR="00F808CF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="00FE748E">
                <w:rPr>
                  <w:rFonts w:ascii="Times New Roman" w:hAnsi="Times New Roman" w:cs="Times New Roman"/>
                  <w:vertAlign w:val="superscript"/>
                </w:rPr>
                <w:t>1</w:t>
              </w:r>
              <w:r>
                <w:rPr>
                  <w:rFonts w:ascii="Times New Roman" w:hAnsi="Times New Roman" w:cs="Times New Roman"/>
                  <w:vertAlign w:val="superscript"/>
                </w:rPr>
                <w:t>)</w:t>
              </w:r>
              <w:r>
                <w:rPr>
                  <w:rFonts w:ascii="Times New Roman" w:hAnsi="Times New Roman" w:cs="Times New Roman"/>
                </w:rPr>
                <w:t>. Além disso, é importante destacar a vulnerabilidade da mulher dentro do contexto da infecção, isso pode acontecer devido à falta de diálogo com o parceiro, expondo-a a relações sexuais sem uso do preservativo; a falta de conhecimento acerca da camisinha feminina; baixa renda; uso rotineiro de bebidas alcoólicas; e dificuldade de acesso aos serviços de saúde e, consequentemente, déficit nas orientações profissiona</w:t>
              </w:r>
              <w:r w:rsidR="00A6046F">
                <w:rPr>
                  <w:rFonts w:ascii="Times New Roman" w:hAnsi="Times New Roman" w:cs="Times New Roman"/>
                </w:rPr>
                <w:t xml:space="preserve">is recebidas por essas </w:t>
              </w:r>
              <w:proofErr w:type="gramStart"/>
              <w:r w:rsidR="00A6046F">
                <w:rPr>
                  <w:rFonts w:ascii="Times New Roman" w:hAnsi="Times New Roman" w:cs="Times New Roman"/>
                </w:rPr>
                <w:t>mulheres</w:t>
              </w:r>
              <w:r w:rsidR="00FE748E">
                <w:rPr>
                  <w:rFonts w:ascii="Times New Roman" w:hAnsi="Times New Roman" w:cs="Times New Roman"/>
                  <w:vertAlign w:val="superscript"/>
                </w:rPr>
                <w:t>(</w:t>
              </w:r>
              <w:proofErr w:type="gramEnd"/>
              <w:r w:rsidR="00FE748E">
                <w:rPr>
                  <w:rFonts w:ascii="Times New Roman" w:hAnsi="Times New Roman" w:cs="Times New Roman"/>
                  <w:vertAlign w:val="superscript"/>
                </w:rPr>
                <w:t>2</w:t>
              </w:r>
              <w:r>
                <w:rPr>
                  <w:rFonts w:ascii="Times New Roman" w:hAnsi="Times New Roman" w:cs="Times New Roman"/>
                  <w:vertAlign w:val="superscript"/>
                </w:rPr>
                <w:t>)</w:t>
              </w:r>
              <w:r>
                <w:rPr>
                  <w:rFonts w:ascii="Times New Roman" w:hAnsi="Times New Roman" w:cs="Times New Roman"/>
                </w:rPr>
                <w:t xml:space="preserve">. </w:t>
              </w:r>
              <w:r>
                <w:rPr>
                  <w:rFonts w:ascii="Times New Roman" w:hAnsi="Times New Roman" w:cs="Times New Roman"/>
                  <w:b/>
                </w:rPr>
                <w:t xml:space="preserve">Objetivo. </w:t>
              </w:r>
              <w:r>
                <w:rPr>
                  <w:rFonts w:ascii="Times New Roman" w:hAnsi="Times New Roman" w:cs="Times New Roman"/>
                </w:rPr>
                <w:t xml:space="preserve">Identificar quais os principais medicamentos antirretrovirais em uso por gestantes soropositivas e período de adesão da </w:t>
              </w:r>
              <w:bookmarkStart w:id="0" w:name="_GoBack"/>
              <w:bookmarkEnd w:id="0"/>
              <w:r>
                <w:rPr>
                  <w:rFonts w:ascii="Times New Roman" w:hAnsi="Times New Roman" w:cs="Times New Roman"/>
                </w:rPr>
                <w:t xml:space="preserve">TARV. </w:t>
              </w:r>
              <w:r>
                <w:rPr>
                  <w:rFonts w:ascii="Times New Roman" w:hAnsi="Times New Roman" w:cs="Times New Roman"/>
                  <w:b/>
                </w:rPr>
                <w:t xml:space="preserve">Materiais e Métodos. </w:t>
              </w:r>
              <w:r>
                <w:rPr>
                  <w:rFonts w:ascii="Times New Roman" w:hAnsi="Times New Roman" w:cs="Times New Roman"/>
                </w:rPr>
                <w:t xml:space="preserve">Pesquisa transversal, documental, quantitativa e descritiva realizada no Hospital Regional Materno Infantil de Imperatriz (MA), com gestantes soropositivas para HIV, no período de setembro de 2019 a março de 2020 com 13 mulheres. Foram incluídas gestantes soropositivas, com idade </w:t>
              </w:r>
              <w:proofErr w:type="gramStart"/>
              <w:r>
                <w:rPr>
                  <w:rFonts w:ascii="Times New Roman" w:hAnsi="Times New Roman" w:cs="Times New Roman"/>
                </w:rPr>
                <w:t>a</w:t>
              </w:r>
              <w:proofErr w:type="gramEnd"/>
              <w:r>
                <w:rPr>
                  <w:rFonts w:ascii="Times New Roman" w:hAnsi="Times New Roman" w:cs="Times New Roman"/>
                </w:rPr>
                <w:t xml:space="preserve"> partir 18 anos, em qualquer momento da gestação e que estavam sendo acompanhadas pelo serviço. Dados coletados dos prontuários e analisados considerando as frequências absolutas e relativas das variáveis. </w:t>
              </w:r>
              <w:r>
                <w:rPr>
                  <w:rFonts w:ascii="Times New Roman" w:hAnsi="Times New Roman" w:cs="Times New Roman"/>
                  <w:szCs w:val="24"/>
                </w:rPr>
                <w:t>P</w:t>
              </w:r>
              <w:r>
                <w:rPr>
                  <w:rFonts w:ascii="Times New Roman" w:hAnsi="Times New Roman" w:cs="Times New Roman"/>
                </w:rPr>
                <w:t xml:space="preserve">esquisa aprovada pelo Comitê de Ética da Universidade Federal do Maranhão, </w:t>
              </w:r>
              <w:proofErr w:type="gramStart"/>
              <w:r>
                <w:rPr>
                  <w:rFonts w:ascii="Times New Roman" w:hAnsi="Times New Roman" w:cs="Times New Roman"/>
                </w:rPr>
                <w:t>sob parecer</w:t>
              </w:r>
              <w:proofErr w:type="gramEnd"/>
              <w:r>
                <w:rPr>
                  <w:rFonts w:ascii="Times New Roman" w:hAnsi="Times New Roman" w:cs="Times New Roman"/>
                </w:rPr>
                <w:t xml:space="preserve"> 2.496.047. </w:t>
              </w:r>
              <w:r>
                <w:rPr>
                  <w:rFonts w:ascii="Times New Roman" w:hAnsi="Times New Roman" w:cs="Times New Roman"/>
                  <w:b/>
                </w:rPr>
                <w:t xml:space="preserve">Resultados e Discussão. </w:t>
              </w:r>
              <w:r>
                <w:rPr>
                  <w:rFonts w:ascii="Times New Roman" w:hAnsi="Times New Roman" w:cs="Times New Roman"/>
                </w:rPr>
                <w:t xml:space="preserve">A pesquisa contou com a participação de 13 gestantes, com </w:t>
              </w:r>
              <w:proofErr w:type="gramStart"/>
              <w:r>
                <w:rPr>
                  <w:rFonts w:ascii="Times New Roman" w:hAnsi="Times New Roman" w:cs="Times New Roman"/>
                </w:rPr>
                <w:t xml:space="preserve">idade entre 18 e 34 anos, negras </w:t>
              </w:r>
              <w:r>
                <w:rPr>
                  <w:rFonts w:ascii="Times New Roman" w:hAnsi="Times New Roman" w:cs="Times New Roman"/>
                  <w:szCs w:val="24"/>
                </w:rPr>
                <w:t>(53,8%), casadas (46,2%), que cursaram Ensino Médio (38,5%)</w:t>
              </w:r>
              <w:proofErr w:type="gramEnd"/>
              <w:r>
                <w:rPr>
                  <w:rFonts w:ascii="Times New Roman" w:hAnsi="Times New Roman" w:cs="Times New Roman"/>
                  <w:szCs w:val="24"/>
                </w:rPr>
                <w:t>, donas de casa (38,5%) e trabalhavam fora (38,5%).</w:t>
              </w:r>
              <w:r>
                <w:rPr>
                  <w:rFonts w:ascii="Times New Roman" w:hAnsi="Times New Roman" w:cs="Times New Roman"/>
                </w:rPr>
                <w:t xml:space="preserve"> Todas as gestantes estavam em uso de algum medicamento antirretroviral para o controle da infecção e observou-se que a maioria das pacientes (61,5%) utilizava a combinação </w:t>
              </w:r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Tenofovir, </w:t>
              </w:r>
              <w:proofErr w:type="spellStart"/>
              <w:r>
                <w:rPr>
                  <w:rFonts w:ascii="Times New Roman" w:hAnsi="Times New Roman" w:cs="Times New Roman"/>
                  <w:spacing w:val="3"/>
                  <w:szCs w:val="21"/>
                </w:rPr>
                <w:t>Lamivudina</w:t>
              </w:r>
              <w:proofErr w:type="spellEnd"/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 e </w:t>
              </w:r>
              <w:proofErr w:type="spellStart"/>
              <w:r>
                <w:rPr>
                  <w:rFonts w:ascii="Times New Roman" w:hAnsi="Times New Roman" w:cs="Times New Roman"/>
                  <w:spacing w:val="3"/>
                  <w:szCs w:val="21"/>
                </w:rPr>
                <w:t>Raltegravir</w:t>
              </w:r>
              <w:proofErr w:type="spellEnd"/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. Dessa forma, verificou-se que o esquema adotado está de acordo com as recomendações do Ministério da Saúde, sendo recomendado, ainda, o uso do Tenofovir e </w:t>
              </w:r>
              <w:proofErr w:type="spellStart"/>
              <w:r>
                <w:rPr>
                  <w:rFonts w:ascii="Times New Roman" w:hAnsi="Times New Roman" w:cs="Times New Roman"/>
                  <w:spacing w:val="3"/>
                  <w:szCs w:val="21"/>
                </w:rPr>
                <w:t>Lamivudina</w:t>
              </w:r>
              <w:proofErr w:type="spellEnd"/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 (</w:t>
              </w:r>
              <w:r>
                <w:rPr>
                  <w:rFonts w:ascii="Times New Roman" w:hAnsi="Times New Roman" w:cs="Times New Roman"/>
                </w:rPr>
                <w:t>TDF/3TC</w:t>
              </w:r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), visto que apresenta maior facilidade de adoção durante o </w:t>
              </w:r>
              <w:proofErr w:type="gramStart"/>
              <w:r>
                <w:rPr>
                  <w:rFonts w:ascii="Times New Roman" w:hAnsi="Times New Roman" w:cs="Times New Roman"/>
                  <w:spacing w:val="3"/>
                  <w:szCs w:val="21"/>
                </w:rPr>
                <w:t>tratamento</w:t>
              </w:r>
              <w:r w:rsidR="00FE748E">
                <w:rPr>
                  <w:rFonts w:ascii="Times New Roman" w:hAnsi="Times New Roman" w:cs="Times New Roman"/>
                  <w:spacing w:val="3"/>
                  <w:szCs w:val="21"/>
                  <w:vertAlign w:val="superscript"/>
                </w:rPr>
                <w:t>(</w:t>
              </w:r>
              <w:proofErr w:type="gramEnd"/>
              <w:r w:rsidR="00FE748E">
                <w:rPr>
                  <w:rFonts w:ascii="Times New Roman" w:hAnsi="Times New Roman" w:cs="Times New Roman"/>
                  <w:spacing w:val="3"/>
                  <w:szCs w:val="21"/>
                  <w:vertAlign w:val="superscript"/>
                </w:rPr>
                <w:t>3</w:t>
              </w:r>
              <w:r>
                <w:rPr>
                  <w:rFonts w:ascii="Times New Roman" w:hAnsi="Times New Roman" w:cs="Times New Roman"/>
                  <w:spacing w:val="3"/>
                  <w:szCs w:val="21"/>
                  <w:vertAlign w:val="superscript"/>
                </w:rPr>
                <w:t>)</w:t>
              </w:r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. Além disso, 76,9% das participantes já haviam aderido a TARV antes da gestação, e o período em que estavam em uso variou de </w:t>
              </w:r>
              <w:proofErr w:type="gramStart"/>
              <w:r>
                <w:rPr>
                  <w:rFonts w:ascii="Times New Roman" w:hAnsi="Times New Roman" w:cs="Times New Roman"/>
                  <w:spacing w:val="3"/>
                  <w:szCs w:val="21"/>
                </w:rPr>
                <w:t>1</w:t>
              </w:r>
              <w:proofErr w:type="gramEnd"/>
              <w:r>
                <w:rPr>
                  <w:rFonts w:ascii="Times New Roman" w:hAnsi="Times New Roman" w:cs="Times New Roman"/>
                  <w:spacing w:val="3"/>
                  <w:szCs w:val="21"/>
                </w:rPr>
                <w:t xml:space="preserve"> mês à 19 anos.</w:t>
              </w:r>
              <w:r>
                <w:rPr>
                  <w:rFonts w:ascii="Times New Roman" w:hAnsi="Times New Roman" w:cs="Times New Roman"/>
                  <w:color w:val="202124"/>
                  <w:spacing w:val="3"/>
                  <w:szCs w:val="21"/>
                </w:rPr>
                <w:t xml:space="preserve"> </w:t>
              </w:r>
              <w:r>
                <w:rPr>
                  <w:rFonts w:ascii="Times New Roman" w:hAnsi="Times New Roman" w:cs="Times New Roman"/>
                  <w:b/>
                </w:rPr>
                <w:t xml:space="preserve">Considerações Finais. </w:t>
              </w:r>
              <w:r>
                <w:rPr>
                  <w:rFonts w:ascii="Times New Roman" w:hAnsi="Times New Roman" w:cs="Times New Roman"/>
                </w:rPr>
                <w:t xml:space="preserve">Os dados da pesquisa mostraram que as pacientes aderiram ao tratamento e </w:t>
              </w:r>
              <w:proofErr w:type="gramStart"/>
              <w:r>
                <w:rPr>
                  <w:rFonts w:ascii="Times New Roman" w:hAnsi="Times New Roman" w:cs="Times New Roman"/>
                </w:rPr>
                <w:t>continuavam</w:t>
              </w:r>
              <w:proofErr w:type="gramEnd"/>
              <w:r>
                <w:rPr>
                  <w:rFonts w:ascii="Times New Roman" w:hAnsi="Times New Roman" w:cs="Times New Roman"/>
                </w:rPr>
                <w:t xml:space="preserve"> com a terapia ativa durante o período gestacional, fator favorável à diminuição dos riscos de transmissão vertical o que sugere que os profissionais envolvidos na assistência ofereceram orientação adequadamente. Ademais, os medicamentos prescritos para a TARV estavam de acordo com as recomendações de terapia inicial preconizados pelo Ministério da </w:t>
              </w:r>
              <w:proofErr w:type="gramStart"/>
              <w:r>
                <w:rPr>
                  <w:rFonts w:ascii="Times New Roman" w:hAnsi="Times New Roman" w:cs="Times New Roman"/>
                </w:rPr>
                <w:t>Saúde.</w:t>
              </w:r>
              <w:proofErr w:type="gramEnd"/>
            </w:p>
          </w:sdtContent>
        </w:sdt>
        <w:p w14:paraId="2C37F33B" w14:textId="742AE0C8" w:rsidR="0070071B" w:rsidRPr="000754F5" w:rsidRDefault="0033204F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1517225E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336E6">
            <w:rPr>
              <w:rFonts w:ascii="Times New Roman" w:hAnsi="Times New Roman" w:cs="Times New Roman"/>
            </w:rPr>
            <w:t>HIV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336E6">
            <w:rPr>
              <w:rFonts w:ascii="Times New Roman" w:hAnsi="Times New Roman" w:cs="Times New Roman"/>
            </w:rPr>
            <w:t>Gravidez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336E6">
            <w:rPr>
              <w:rFonts w:ascii="Times New Roman" w:hAnsi="Times New Roman" w:cs="Times New Roman"/>
            </w:rPr>
            <w:t>Antirretroviral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310F6760" w:rsidR="00ED178E" w:rsidRPr="00064439" w:rsidRDefault="0033204F" w:rsidP="00F808CF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>
          <w:rPr>
            <w:szCs w:val="24"/>
          </w:rPr>
        </w:sdtEndPr>
        <w:sdtContent>
          <w:sdt>
            <w:sdtPr>
              <w:id w:val="-1929415945"/>
              <w:placeholder>
                <w:docPart w:val="6210265EF4AF467483EA89D3BF2CA4FB"/>
              </w:placeholder>
            </w:sdtPr>
            <w:sdtEndPr>
              <w:rPr>
                <w:rFonts w:ascii="Times New Roman" w:hAnsi="Times New Roman" w:cs="Times New Roman"/>
              </w:rPr>
            </w:sdtEndPr>
            <w:sdtContent>
              <w:proofErr w:type="gramStart"/>
              <w:r w:rsidR="00FE748E" w:rsidRPr="00FE748E">
                <w:rPr>
                  <w:rFonts w:ascii="Times New Roman" w:hAnsi="Times New Roman" w:cs="Times New Roman"/>
                </w:rPr>
                <w:t>1</w:t>
              </w:r>
              <w:proofErr w:type="gramEnd"/>
              <w:r w:rsidR="00FE748E">
                <w:rPr>
                  <w:rFonts w:ascii="Times New Roman" w:hAnsi="Times New Roman" w:cs="Times New Roman"/>
                </w:rPr>
                <w:t xml:space="preserve"> </w:t>
              </w:r>
              <w:r w:rsidR="00FE748E" w:rsidRPr="00F808CF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CARVALHO, Patrícia Paiva et al. Fatores associados à adesão à Terapia Antirretroviral em adultos: revisão integrativa de literatura. </w:t>
              </w:r>
              <w:r w:rsidR="00FE748E" w:rsidRPr="00F808CF">
                <w:rPr>
                  <w:rFonts w:ascii="Times New Roman" w:hAnsi="Times New Roman" w:cs="Times New Roman"/>
                  <w:b/>
                  <w:bCs/>
                  <w:color w:val="222222"/>
                  <w:szCs w:val="24"/>
                  <w:shd w:val="clear" w:color="auto" w:fill="FFFFFF"/>
                </w:rPr>
                <w:t>Ciência &amp; Saúde Coletiva</w:t>
              </w:r>
              <w:r w:rsidR="00FE748E" w:rsidRPr="00F808CF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 xml:space="preserve">, v. 24, </w:t>
              </w:r>
              <w:r w:rsidR="00FE748E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 xml:space="preserve">n. 7, </w:t>
              </w:r>
              <w:r w:rsidR="00FE748E" w:rsidRPr="00F808CF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 xml:space="preserve">p. 2543-2555, 2019. Disponível em: </w:t>
              </w:r>
              <w:proofErr w:type="gramStart"/>
              <w:r w:rsidR="00FE748E" w:rsidRPr="00F808CF">
                <w:rPr>
                  <w:rFonts w:ascii="Times New Roman" w:hAnsi="Times New Roman" w:cs="Times New Roman"/>
                </w:rPr>
                <w:t>http://www.scielo.br/scielo.</w:t>
              </w:r>
              <w:proofErr w:type="gramEnd"/>
              <w:r w:rsidR="00FE748E" w:rsidRPr="00F808CF">
                <w:rPr>
                  <w:rFonts w:ascii="Times New Roman" w:hAnsi="Times New Roman" w:cs="Times New Roman"/>
                </w:rPr>
                <w:t>php?</w:t>
              </w:r>
              <w:proofErr w:type="gramStart"/>
              <w:r w:rsidR="00FE748E" w:rsidRPr="00F808CF">
                <w:rPr>
                  <w:rFonts w:ascii="Times New Roman" w:hAnsi="Times New Roman" w:cs="Times New Roman"/>
                </w:rPr>
                <w:t>script</w:t>
              </w:r>
              <w:proofErr w:type="gramEnd"/>
              <w:r w:rsidR="00FE748E" w:rsidRPr="00F808CF">
                <w:rPr>
                  <w:rFonts w:ascii="Times New Roman" w:hAnsi="Times New Roman" w:cs="Times New Roman"/>
                </w:rPr>
                <w:t>=sci_arttext&amp;pid=S1413-81232019000702543&amp;lng=en&amp;nrm=iso</w:t>
              </w:r>
            </w:sdtContent>
          </w:sdt>
          <w:r w:rsidR="00F808CF" w:rsidRPr="00064439">
            <w:rPr>
              <w:rFonts w:ascii="Times New Roman" w:hAnsi="Times New Roman" w:cs="Times New Roman"/>
              <w:color w:val="222222"/>
              <w:szCs w:val="24"/>
              <w:shd w:val="clear" w:color="auto" w:fill="FFFFFF"/>
            </w:rPr>
            <w:t xml:space="preserve"> </w:t>
          </w:r>
        </w:sdtContent>
      </w:sdt>
    </w:p>
    <w:p w14:paraId="017205D5" w14:textId="77777777" w:rsidR="00B336E6" w:rsidRPr="00064439" w:rsidRDefault="00B336E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6067AF36" w:rsidR="0070071B" w:rsidRPr="00F808CF" w:rsidRDefault="0033204F" w:rsidP="00ED178E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955941142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Cs w:val="24"/>
              </w:rPr>
              <w:id w:val="-6299462"/>
              <w:placeholder>
                <w:docPart w:val="CEEE6B0F087D4F52A8570A737C54ECB8"/>
              </w:placeholder>
            </w:sdtPr>
            <w:sdtEndPr/>
            <w:sdtContent>
              <w:proofErr w:type="gramStart"/>
              <w:r w:rsidR="00F808CF" w:rsidRPr="00F808CF">
                <w:rPr>
                  <w:rFonts w:ascii="Times New Roman" w:hAnsi="Times New Roman" w:cs="Times New Roman"/>
                  <w:szCs w:val="24"/>
                </w:rPr>
                <w:t>2</w:t>
              </w:r>
              <w:proofErr w:type="gramEnd"/>
              <w:r w:rsidR="00FE748E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FE748E" w:rsidRPr="00064439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CHAVES, Ana Clara Patriota et al. Vulnerabilidade à infecção pelo Vírus da Imunodeficiência Humana entre mulheres em idade fértil. </w:t>
              </w:r>
              <w:proofErr w:type="spellStart"/>
              <w:r w:rsidR="00FE748E" w:rsidRPr="00064439">
                <w:rPr>
                  <w:rFonts w:ascii="Times New Roman" w:hAnsi="Times New Roman" w:cs="Times New Roman"/>
                  <w:b/>
                  <w:bCs/>
                  <w:color w:val="222222"/>
                  <w:szCs w:val="24"/>
                  <w:shd w:val="clear" w:color="auto" w:fill="FFFFFF"/>
                </w:rPr>
                <w:t>Rev</w:t>
              </w:r>
              <w:proofErr w:type="spellEnd"/>
              <w:r w:rsidR="00FE748E" w:rsidRPr="00064439">
                <w:rPr>
                  <w:rFonts w:ascii="Times New Roman" w:hAnsi="Times New Roman" w:cs="Times New Roman"/>
                  <w:b/>
                  <w:bCs/>
                  <w:color w:val="222222"/>
                  <w:szCs w:val="24"/>
                  <w:shd w:val="clear" w:color="auto" w:fill="FFFFFF"/>
                </w:rPr>
                <w:t xml:space="preserve"> Rene</w:t>
              </w:r>
              <w:r w:rsidR="00FE748E" w:rsidRPr="00064439">
                <w:rPr>
                  <w:rFonts w:ascii="Times New Roman" w:hAnsi="Times New Roman" w:cs="Times New Roman"/>
                  <w:bCs/>
                  <w:color w:val="222222"/>
                  <w:szCs w:val="24"/>
                  <w:shd w:val="clear" w:color="auto" w:fill="FFFFFF"/>
                </w:rPr>
                <w:t xml:space="preserve"> (Online)</w:t>
              </w:r>
              <w:r w:rsidR="00FE748E" w:rsidRPr="00064439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, v. 20, n. 1, p. e40274-e40274, 2019</w:t>
              </w:r>
              <w:r w:rsidR="00FE748E" w:rsidRPr="00064439">
                <w:rPr>
                  <w:rFonts w:ascii="Times New Roman" w:hAnsi="Times New Roman" w:cs="Times New Roman"/>
                  <w:szCs w:val="24"/>
                </w:rPr>
                <w:t xml:space="preserve">. Disponível em: </w:t>
              </w:r>
              <w:proofErr w:type="gramStart"/>
              <w:r w:rsidR="00FE748E" w:rsidRPr="00064439">
                <w:rPr>
                  <w:rFonts w:ascii="Times New Roman" w:hAnsi="Times New Roman" w:cs="Times New Roman"/>
                  <w:szCs w:val="24"/>
                </w:rPr>
                <w:t>https</w:t>
              </w:r>
              <w:proofErr w:type="gramEnd"/>
              <w:r w:rsidR="00FE748E" w:rsidRPr="00064439">
                <w:rPr>
                  <w:rFonts w:ascii="Times New Roman" w:hAnsi="Times New Roman" w:cs="Times New Roman"/>
                  <w:szCs w:val="24"/>
                </w:rPr>
                <w:t>://pesquisa.bvsalud.org/portal/resource/pt/biblio-997295</w:t>
              </w:r>
              <w:r w:rsidR="00FE748E" w:rsidRPr="00064439">
                <w:rPr>
                  <w:rFonts w:ascii="Times New Roman" w:hAnsi="Times New Roman" w:cs="Times New Roman"/>
                </w:rPr>
                <w:t>1</w:t>
              </w:r>
              <w:r w:rsidR="00F808CF" w:rsidRPr="00F808CF">
                <w:rPr>
                  <w:rFonts w:ascii="Times New Roman" w:hAnsi="Times New Roman" w:cs="Times New Roman"/>
                  <w:szCs w:val="24"/>
                </w:rPr>
                <w:t xml:space="preserve"> </w:t>
              </w:r>
            </w:sdtContent>
          </w:sdt>
        </w:sdtContent>
      </w:sdt>
      <w:r w:rsidR="00ED178E" w:rsidRPr="00F808CF">
        <w:rPr>
          <w:rFonts w:ascii="Times New Roman" w:hAnsi="Times New Roman" w:cs="Times New Roman"/>
          <w:szCs w:val="24"/>
        </w:rPr>
        <w:t xml:space="preserve"> </w:t>
      </w:r>
    </w:p>
    <w:p w14:paraId="5323A0CC" w14:textId="77777777" w:rsidR="00B336E6" w:rsidRDefault="00B336E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Pr="00064439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5CB65CEF" w14:textId="4B41FB20" w:rsidR="00B336E6" w:rsidRPr="00064439" w:rsidRDefault="00FE748E" w:rsidP="00B336E6">
          <w:pPr>
            <w:autoSpaceDE w:val="0"/>
            <w:autoSpaceDN w:val="0"/>
            <w:adjustRightInd w:val="0"/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proofErr w:type="gramStart"/>
          <w:r>
            <w:rPr>
              <w:rFonts w:ascii="Times New Roman" w:hAnsi="Times New Roman" w:cs="Times New Roman"/>
            </w:rPr>
            <w:t>3</w:t>
          </w:r>
          <w:proofErr w:type="gramEnd"/>
          <w:r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768663511"/>
              <w:placeholder>
                <w:docPart w:val="7A42F644F45C4F28AE594B2E141D48A8"/>
              </w:placeholder>
            </w:sdtPr>
            <w:sdtEndPr/>
            <w:sdtContent>
              <w:r w:rsidRPr="00064439">
                <w:rPr>
                  <w:rFonts w:ascii="Times New Roman" w:hAnsi="Times New Roman" w:cs="Times New Roman"/>
                  <w:szCs w:val="24"/>
                </w:rPr>
                <w:t xml:space="preserve">BRASIL. Ministério da Saúde. </w:t>
              </w:r>
              <w:proofErr w:type="gramStart"/>
              <w:r w:rsidRPr="00064439">
                <w:rPr>
                  <w:rFonts w:ascii="Times New Roman" w:hAnsi="Times New Roman" w:cs="Times New Roman"/>
                  <w:szCs w:val="24"/>
                </w:rPr>
                <w:t>Protocolo Clínico e Diretrizes Terapêuticas</w:t>
              </w:r>
              <w:proofErr w:type="gramEnd"/>
              <w:r w:rsidRPr="00064439">
                <w:rPr>
                  <w:rFonts w:ascii="Times New Roman" w:hAnsi="Times New Roman" w:cs="Times New Roman"/>
                  <w:szCs w:val="24"/>
                </w:rPr>
                <w:t xml:space="preserve"> para Prevenção da Transmissão Vertical do HIV, Sífilis e Hepatites Virais, Brasília, 2019</w:t>
              </w:r>
              <w:r w:rsidRPr="00064439">
                <w:rPr>
                  <w:rFonts w:ascii="Times New Roman" w:hAnsi="Times New Roman" w:cs="Times New Roman"/>
                </w:rPr>
                <w:t>. Disponível em: file:///C:/Users/Flor/</w:t>
              </w:r>
              <w:proofErr w:type="gramStart"/>
              <w:r w:rsidRPr="00064439">
                <w:rPr>
                  <w:rFonts w:ascii="Times New Roman" w:hAnsi="Times New Roman" w:cs="Times New Roman"/>
                </w:rPr>
                <w:t>AppData</w:t>
              </w:r>
              <w:proofErr w:type="gramEnd"/>
              <w:r w:rsidRPr="00064439">
                <w:rPr>
                  <w:rFonts w:ascii="Times New Roman" w:hAnsi="Times New Roman" w:cs="Times New Roman"/>
                </w:rPr>
                <w:t>/Local/Temp/diretrizes_prep_05_2018_web_11-1.pdf</w:t>
              </w:r>
            </w:sdtContent>
          </w:sdt>
        </w:p>
        <w:p w14:paraId="7AFB1B3F" w14:textId="6189E895" w:rsidR="0011587C" w:rsidRDefault="0033204F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p w14:paraId="61656348" w14:textId="1A89B5BE" w:rsidR="00EA190E" w:rsidRPr="0070071B" w:rsidRDefault="00555786" w:rsidP="00555786">
      <w:pPr>
        <w:spacing w:before="0" w:after="200"/>
        <w:rPr>
          <w:rFonts w:ascii="Times New Roman" w:hAnsi="Times New Roman" w:cs="Times New Roman"/>
        </w:rPr>
      </w:pPr>
      <w:r w:rsidRPr="00282320">
        <w:rPr>
          <w:rFonts w:ascii="Times New Roman" w:eastAsia="Times New Roman" w:hAnsi="Times New Roman" w:cs="Times New Roman"/>
          <w:i/>
          <w:szCs w:val="24"/>
          <w:lang w:eastAsia="pt-BR"/>
        </w:rPr>
        <w:t>Apoio Financeiro: Conselho Nacional de Desenvolvimento Científico e Tecnológico (CNPq).</w:t>
      </w: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D6237" w14:textId="77777777" w:rsidR="0033204F" w:rsidRDefault="0033204F" w:rsidP="00054686">
      <w:pPr>
        <w:spacing w:before="0" w:after="0" w:line="240" w:lineRule="auto"/>
      </w:pPr>
      <w:r>
        <w:separator/>
      </w:r>
    </w:p>
  </w:endnote>
  <w:endnote w:type="continuationSeparator" w:id="0">
    <w:p w14:paraId="160A3CC9" w14:textId="77777777" w:rsidR="0033204F" w:rsidRDefault="0033204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C6878" w14:textId="77777777" w:rsidR="0033204F" w:rsidRDefault="0033204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E95D2ED" w14:textId="77777777" w:rsidR="0033204F" w:rsidRDefault="0033204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33204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33204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33204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491E9B"/>
    <w:multiLevelType w:val="hybridMultilevel"/>
    <w:tmpl w:val="D87CC45E"/>
    <w:lvl w:ilvl="0" w:tplc="EC1A2EA4">
      <w:start w:val="1"/>
      <w:numFmt w:val="decimal"/>
      <w:lvlText w:val="%1-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2750"/>
    <w:rsid w:val="00043457"/>
    <w:rsid w:val="00054686"/>
    <w:rsid w:val="00064439"/>
    <w:rsid w:val="000754F5"/>
    <w:rsid w:val="0009068B"/>
    <w:rsid w:val="000C64E9"/>
    <w:rsid w:val="000E596E"/>
    <w:rsid w:val="0011587C"/>
    <w:rsid w:val="0013142B"/>
    <w:rsid w:val="00184BD1"/>
    <w:rsid w:val="001D4667"/>
    <w:rsid w:val="002268F9"/>
    <w:rsid w:val="002C00CE"/>
    <w:rsid w:val="00330594"/>
    <w:rsid w:val="0033204F"/>
    <w:rsid w:val="003A37E7"/>
    <w:rsid w:val="003E7CE5"/>
    <w:rsid w:val="00417E55"/>
    <w:rsid w:val="00553538"/>
    <w:rsid w:val="00555786"/>
    <w:rsid w:val="006773CB"/>
    <w:rsid w:val="006C03DB"/>
    <w:rsid w:val="0070071B"/>
    <w:rsid w:val="008B6F3E"/>
    <w:rsid w:val="00970111"/>
    <w:rsid w:val="00A6046F"/>
    <w:rsid w:val="00AB0DF9"/>
    <w:rsid w:val="00AC5179"/>
    <w:rsid w:val="00B336E6"/>
    <w:rsid w:val="00BB3DA1"/>
    <w:rsid w:val="00C538C5"/>
    <w:rsid w:val="00D55666"/>
    <w:rsid w:val="00E955E1"/>
    <w:rsid w:val="00EA190E"/>
    <w:rsid w:val="00ED178E"/>
    <w:rsid w:val="00F808CF"/>
    <w:rsid w:val="00F9396B"/>
    <w:rsid w:val="00FE748E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D1D8DFD1BA48098A0F4CE34E793E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9AF4A6-D15A-4A02-B52A-2274EA894D65}"/>
      </w:docPartPr>
      <w:docPartBody>
        <w:p w:rsidR="00001027" w:rsidRDefault="00512C7B" w:rsidP="00512C7B">
          <w:pPr>
            <w:pStyle w:val="54D1D8DFD1BA48098A0F4CE34E793EE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6A11F8EFBE45BFA68D37FD1F813F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65D34F-708B-4C33-B751-12F88356605A}"/>
      </w:docPartPr>
      <w:docPartBody>
        <w:p w:rsidR="00001027" w:rsidRDefault="00512C7B" w:rsidP="00512C7B">
          <w:pPr>
            <w:pStyle w:val="C96A11F8EFBE45BFA68D37FD1F813FE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F5C3B2A229445884CA286AC3C997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0D57D9-283D-4D86-BE69-CA813BCB48FB}"/>
      </w:docPartPr>
      <w:docPartBody>
        <w:p w:rsidR="00001027" w:rsidRDefault="00512C7B" w:rsidP="00512C7B">
          <w:pPr>
            <w:pStyle w:val="32F5C3B2A229445884CA286AC3C997B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72A92418A0F4666BE6CE26A81B741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1671A1-FA99-48C5-84E7-D42406043AE3}"/>
      </w:docPartPr>
      <w:docPartBody>
        <w:p w:rsidR="00001027" w:rsidRDefault="00512C7B" w:rsidP="00512C7B">
          <w:pPr>
            <w:pStyle w:val="772A92418A0F4666BE6CE26A81B7417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EE6B0F087D4F52A8570A737C54EC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D0F2AF-99CB-4D90-AA6B-7BA8A0806DB9}"/>
      </w:docPartPr>
      <w:docPartBody>
        <w:p w:rsidR="00001027" w:rsidRDefault="00512C7B" w:rsidP="00512C7B">
          <w:pPr>
            <w:pStyle w:val="CEEE6B0F087D4F52A8570A737C54ECB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210265EF4AF467483EA89D3BF2CA4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ACDF04-DD9D-4311-BED3-890E1E12F7A3}"/>
      </w:docPartPr>
      <w:docPartBody>
        <w:p w:rsidR="001474F4" w:rsidRDefault="002D16F0" w:rsidP="002D16F0">
          <w:pPr>
            <w:pStyle w:val="6210265EF4AF467483EA89D3BF2CA4F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42F644F45C4F28AE594B2E141D48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C0AE67-01FB-466D-A1AE-C800EE236B47}"/>
      </w:docPartPr>
      <w:docPartBody>
        <w:p w:rsidR="00000000" w:rsidRDefault="001474F4" w:rsidP="001474F4">
          <w:pPr>
            <w:pStyle w:val="7A42F644F45C4F28AE594B2E141D48A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01027"/>
    <w:rsid w:val="001474F4"/>
    <w:rsid w:val="002D16F0"/>
    <w:rsid w:val="00512C7B"/>
    <w:rsid w:val="00851F45"/>
    <w:rsid w:val="00862201"/>
    <w:rsid w:val="00C33860"/>
    <w:rsid w:val="00CA7428"/>
    <w:rsid w:val="00D519C6"/>
    <w:rsid w:val="00D90878"/>
    <w:rsid w:val="00E0183F"/>
    <w:rsid w:val="00E86A03"/>
    <w:rsid w:val="00EA0A8B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474F4"/>
    <w:rPr>
      <w:color w:val="808080"/>
    </w:rPr>
  </w:style>
  <w:style w:type="paragraph" w:customStyle="1" w:styleId="54D1D8DFD1BA48098A0F4CE34E793EE2">
    <w:name w:val="54D1D8DFD1BA48098A0F4CE34E793EE2"/>
    <w:rsid w:val="00512C7B"/>
    <w:pPr>
      <w:spacing w:after="200" w:line="276" w:lineRule="auto"/>
    </w:pPr>
  </w:style>
  <w:style w:type="paragraph" w:customStyle="1" w:styleId="C96A11F8EFBE45BFA68D37FD1F813FE7">
    <w:name w:val="C96A11F8EFBE45BFA68D37FD1F813FE7"/>
    <w:rsid w:val="00512C7B"/>
    <w:pPr>
      <w:spacing w:after="200" w:line="276" w:lineRule="auto"/>
    </w:pPr>
  </w:style>
  <w:style w:type="paragraph" w:customStyle="1" w:styleId="32F5C3B2A229445884CA286AC3C997BC">
    <w:name w:val="32F5C3B2A229445884CA286AC3C997BC"/>
    <w:rsid w:val="00512C7B"/>
    <w:pPr>
      <w:spacing w:after="200" w:line="276" w:lineRule="auto"/>
    </w:pPr>
  </w:style>
  <w:style w:type="paragraph" w:customStyle="1" w:styleId="772A92418A0F4666BE6CE26A81B7417A">
    <w:name w:val="772A92418A0F4666BE6CE26A81B7417A"/>
    <w:rsid w:val="00512C7B"/>
    <w:pPr>
      <w:spacing w:after="200" w:line="276" w:lineRule="auto"/>
    </w:pPr>
  </w:style>
  <w:style w:type="paragraph" w:customStyle="1" w:styleId="CEEE6B0F087D4F52A8570A737C54ECB8">
    <w:name w:val="CEEE6B0F087D4F52A8570A737C54ECB8"/>
    <w:rsid w:val="00512C7B"/>
    <w:pPr>
      <w:spacing w:after="200" w:line="276" w:lineRule="auto"/>
    </w:pPr>
  </w:style>
  <w:style w:type="paragraph" w:customStyle="1" w:styleId="162468ED085342859BBC92A91F6FB26E">
    <w:name w:val="162468ED085342859BBC92A91F6FB26E"/>
    <w:rsid w:val="00512C7B"/>
    <w:pPr>
      <w:spacing w:after="200" w:line="276" w:lineRule="auto"/>
    </w:pPr>
  </w:style>
  <w:style w:type="paragraph" w:customStyle="1" w:styleId="6210265EF4AF467483EA89D3BF2CA4FB">
    <w:name w:val="6210265EF4AF467483EA89D3BF2CA4FB"/>
    <w:rsid w:val="002D16F0"/>
    <w:pPr>
      <w:spacing w:after="200" w:line="276" w:lineRule="auto"/>
    </w:pPr>
  </w:style>
  <w:style w:type="paragraph" w:customStyle="1" w:styleId="5FDF172DC014422A95DE47BECCC596C3">
    <w:name w:val="5FDF172DC014422A95DE47BECCC596C3"/>
    <w:rsid w:val="002D16F0"/>
    <w:pPr>
      <w:spacing w:after="200" w:line="276" w:lineRule="auto"/>
    </w:pPr>
  </w:style>
  <w:style w:type="paragraph" w:customStyle="1" w:styleId="2D8FE914899143DC8645DF4F611D8D42">
    <w:name w:val="2D8FE914899143DC8645DF4F611D8D42"/>
    <w:rsid w:val="001474F4"/>
    <w:pPr>
      <w:spacing w:after="200" w:line="276" w:lineRule="auto"/>
    </w:pPr>
  </w:style>
  <w:style w:type="paragraph" w:customStyle="1" w:styleId="567C92835FCF48B797C2B73C530850CC">
    <w:name w:val="567C92835FCF48B797C2B73C530850CC"/>
    <w:rsid w:val="001474F4"/>
    <w:pPr>
      <w:spacing w:after="200" w:line="276" w:lineRule="auto"/>
    </w:pPr>
  </w:style>
  <w:style w:type="paragraph" w:customStyle="1" w:styleId="F7DA9D928453446F80D1C52C77993094">
    <w:name w:val="F7DA9D928453446F80D1C52C77993094"/>
    <w:rsid w:val="001474F4"/>
    <w:pPr>
      <w:spacing w:after="200" w:line="276" w:lineRule="auto"/>
    </w:pPr>
  </w:style>
  <w:style w:type="paragraph" w:customStyle="1" w:styleId="7A42F644F45C4F28AE594B2E141D48A8">
    <w:name w:val="7A42F644F45C4F28AE594B2E141D48A8"/>
    <w:rsid w:val="001474F4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474F4"/>
    <w:rPr>
      <w:color w:val="808080"/>
    </w:rPr>
  </w:style>
  <w:style w:type="paragraph" w:customStyle="1" w:styleId="54D1D8DFD1BA48098A0F4CE34E793EE2">
    <w:name w:val="54D1D8DFD1BA48098A0F4CE34E793EE2"/>
    <w:rsid w:val="00512C7B"/>
    <w:pPr>
      <w:spacing w:after="200" w:line="276" w:lineRule="auto"/>
    </w:pPr>
  </w:style>
  <w:style w:type="paragraph" w:customStyle="1" w:styleId="C96A11F8EFBE45BFA68D37FD1F813FE7">
    <w:name w:val="C96A11F8EFBE45BFA68D37FD1F813FE7"/>
    <w:rsid w:val="00512C7B"/>
    <w:pPr>
      <w:spacing w:after="200" w:line="276" w:lineRule="auto"/>
    </w:pPr>
  </w:style>
  <w:style w:type="paragraph" w:customStyle="1" w:styleId="32F5C3B2A229445884CA286AC3C997BC">
    <w:name w:val="32F5C3B2A229445884CA286AC3C997BC"/>
    <w:rsid w:val="00512C7B"/>
    <w:pPr>
      <w:spacing w:after="200" w:line="276" w:lineRule="auto"/>
    </w:pPr>
  </w:style>
  <w:style w:type="paragraph" w:customStyle="1" w:styleId="772A92418A0F4666BE6CE26A81B7417A">
    <w:name w:val="772A92418A0F4666BE6CE26A81B7417A"/>
    <w:rsid w:val="00512C7B"/>
    <w:pPr>
      <w:spacing w:after="200" w:line="276" w:lineRule="auto"/>
    </w:pPr>
  </w:style>
  <w:style w:type="paragraph" w:customStyle="1" w:styleId="CEEE6B0F087D4F52A8570A737C54ECB8">
    <w:name w:val="CEEE6B0F087D4F52A8570A737C54ECB8"/>
    <w:rsid w:val="00512C7B"/>
    <w:pPr>
      <w:spacing w:after="200" w:line="276" w:lineRule="auto"/>
    </w:pPr>
  </w:style>
  <w:style w:type="paragraph" w:customStyle="1" w:styleId="162468ED085342859BBC92A91F6FB26E">
    <w:name w:val="162468ED085342859BBC92A91F6FB26E"/>
    <w:rsid w:val="00512C7B"/>
    <w:pPr>
      <w:spacing w:after="200" w:line="276" w:lineRule="auto"/>
    </w:pPr>
  </w:style>
  <w:style w:type="paragraph" w:customStyle="1" w:styleId="6210265EF4AF467483EA89D3BF2CA4FB">
    <w:name w:val="6210265EF4AF467483EA89D3BF2CA4FB"/>
    <w:rsid w:val="002D16F0"/>
    <w:pPr>
      <w:spacing w:after="200" w:line="276" w:lineRule="auto"/>
    </w:pPr>
  </w:style>
  <w:style w:type="paragraph" w:customStyle="1" w:styleId="5FDF172DC014422A95DE47BECCC596C3">
    <w:name w:val="5FDF172DC014422A95DE47BECCC596C3"/>
    <w:rsid w:val="002D16F0"/>
    <w:pPr>
      <w:spacing w:after="200" w:line="276" w:lineRule="auto"/>
    </w:pPr>
  </w:style>
  <w:style w:type="paragraph" w:customStyle="1" w:styleId="2D8FE914899143DC8645DF4F611D8D42">
    <w:name w:val="2D8FE914899143DC8645DF4F611D8D42"/>
    <w:rsid w:val="001474F4"/>
    <w:pPr>
      <w:spacing w:after="200" w:line="276" w:lineRule="auto"/>
    </w:pPr>
  </w:style>
  <w:style w:type="paragraph" w:customStyle="1" w:styleId="567C92835FCF48B797C2B73C530850CC">
    <w:name w:val="567C92835FCF48B797C2B73C530850CC"/>
    <w:rsid w:val="001474F4"/>
    <w:pPr>
      <w:spacing w:after="200" w:line="276" w:lineRule="auto"/>
    </w:pPr>
  </w:style>
  <w:style w:type="paragraph" w:customStyle="1" w:styleId="F7DA9D928453446F80D1C52C77993094">
    <w:name w:val="F7DA9D928453446F80D1C52C77993094"/>
    <w:rsid w:val="001474F4"/>
    <w:pPr>
      <w:spacing w:after="200" w:line="276" w:lineRule="auto"/>
    </w:pPr>
  </w:style>
  <w:style w:type="paragraph" w:customStyle="1" w:styleId="7A42F644F45C4F28AE594B2E141D48A8">
    <w:name w:val="7A42F644F45C4F28AE594B2E141D48A8"/>
    <w:rsid w:val="001474F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32DBD-BB23-4FE7-BDD2-6709E65D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793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Windows User</cp:lastModifiedBy>
  <cp:revision>3</cp:revision>
  <cp:lastPrinted>2020-06-10T02:59:00Z</cp:lastPrinted>
  <dcterms:created xsi:type="dcterms:W3CDTF">2020-07-06T18:25:00Z</dcterms:created>
  <dcterms:modified xsi:type="dcterms:W3CDTF">2020-07-06T18:37:00Z</dcterms:modified>
</cp:coreProperties>
</file>