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691443F0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D200E">
            <w:rPr>
              <w:rFonts w:ascii="Times New Roman" w:hAnsi="Times New Roman" w:cs="Times New Roman"/>
              <w:szCs w:val="24"/>
            </w:rPr>
            <w:t xml:space="preserve">Interdisciplinaridade no Enfrentamento à COVID-19 </w:t>
          </w:r>
        </w:sdtContent>
      </w:sdt>
    </w:p>
    <w:p w14:paraId="3F40BB39" w14:textId="3A59FCA4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9D200E" w:rsidRPr="00B5157A">
            <w:rPr>
              <w:rFonts w:ascii="Times New Roman" w:hAnsi="Times New Roman" w:cs="Times New Roman"/>
              <w:b/>
              <w:sz w:val="28"/>
              <w:szCs w:val="24"/>
            </w:rPr>
            <w:t>ASSISTÊNCIA DE ENFERMAGEM</w:t>
          </w:r>
          <w:r w:rsidR="009D200E">
            <w:rPr>
              <w:rFonts w:ascii="Times New Roman" w:hAnsi="Times New Roman" w:cs="Times New Roman"/>
              <w:b/>
              <w:sz w:val="28"/>
              <w:szCs w:val="24"/>
            </w:rPr>
            <w:t xml:space="preserve"> </w:t>
          </w:r>
          <w:r w:rsidR="009D200E" w:rsidRPr="00B5157A">
            <w:rPr>
              <w:rFonts w:ascii="Times New Roman" w:hAnsi="Times New Roman" w:cs="Times New Roman"/>
              <w:b/>
              <w:sz w:val="28"/>
              <w:szCs w:val="24"/>
            </w:rPr>
            <w:t>DURANTE A PANDEMIA PELO NOVO CORONAVIRUS: RISCO DE CONTAMINAÇÃO E TRANSMISSÃO</w:t>
          </w:r>
          <w:r w:rsidR="009D200E">
            <w:rPr>
              <w:rFonts w:ascii="Times New Roman" w:hAnsi="Times New Roman" w:cs="Times New Roman"/>
              <w:b/>
              <w:sz w:val="28"/>
              <w:szCs w:val="24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bookmarkStart w:id="0" w:name="_GoBack"/>
    <w:p w14:paraId="181C8DF9" w14:textId="13E41D6D" w:rsidR="0070071B" w:rsidRPr="00ED178E" w:rsidRDefault="00BA0F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D200E">
            <w:rPr>
              <w:rFonts w:ascii="Times New Roman" w:hAnsi="Times New Roman" w:cs="Times New Roman"/>
              <w:u w:val="single"/>
            </w:rPr>
            <w:t>Matheus de Oliveira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D200E">
            <w:rPr>
              <w:rFonts w:ascii="Times New Roman" w:hAnsi="Times New Roman" w:cs="Times New Roman"/>
            </w:rPr>
            <w:t>matheusoliveira4510@gmail.com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bookmarkEnd w:id="0"/>
    <w:p w14:paraId="1A7F4B19" w14:textId="2BE3C5AC" w:rsidR="0070071B" w:rsidRPr="00ED178E" w:rsidRDefault="00BA0F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D200E">
            <w:rPr>
              <w:rFonts w:ascii="Times New Roman" w:hAnsi="Times New Roman" w:cs="Times New Roman"/>
              <w:szCs w:val="24"/>
            </w:rPr>
            <w:t>Matheus Augusto da Silva Belidio Louzada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D7F3CC0" w:rsidR="0070071B" w:rsidRPr="00ED178E" w:rsidRDefault="00BA0F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D200E">
            <w:rPr>
              <w:rFonts w:ascii="Times New Roman" w:hAnsi="Times New Roman" w:cs="Times New Roman"/>
              <w:szCs w:val="24"/>
            </w:rPr>
            <w:t>Larissa Lessa dos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09DBDC9" w:rsidR="0070071B" w:rsidRPr="00ED178E" w:rsidRDefault="00BA0F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D200E">
            <w:rPr>
              <w:rFonts w:ascii="Times New Roman" w:hAnsi="Times New Roman" w:cs="Times New Roman"/>
              <w:szCs w:val="24"/>
            </w:rPr>
            <w:t>Raiane de Carvalho Machado Oliveira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05FE11DF" w:rsidR="0070071B" w:rsidRPr="00ED178E" w:rsidRDefault="00BA0F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D200E">
            <w:rPr>
              <w:rFonts w:ascii="Times New Roman" w:hAnsi="Times New Roman" w:cs="Times New Roman"/>
              <w:szCs w:val="24"/>
            </w:rPr>
            <w:t>Vanessa Vianna da Silva Barbosa</w:t>
          </w:r>
          <w:r w:rsidR="009D200E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107603F4" w:rsidR="0070071B" w:rsidRPr="00ED178E" w:rsidRDefault="009D200E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Antonio da Silva Ribeiro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531A8106" w:rsidR="0070071B" w:rsidRDefault="00BA0F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9D200E">
            <w:rPr>
              <w:rFonts w:ascii="Times New Roman" w:hAnsi="Times New Roman" w:cs="Times New Roman"/>
            </w:rPr>
            <w:t>Estudante. Universidade Estácio de Sá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0754F5">
            <w:rPr>
              <w:rFonts w:ascii="Times New Roman" w:hAnsi="Times New Roman" w:cs="Times New Roman"/>
            </w:rPr>
            <w:t>2</w:t>
          </w:r>
          <w:proofErr w:type="gramEnd"/>
          <w:r w:rsidR="000754F5">
            <w:rPr>
              <w:rFonts w:ascii="Times New Roman" w:hAnsi="Times New Roman" w:cs="Times New Roman"/>
            </w:rPr>
            <w:t xml:space="preserve">. </w:t>
          </w:r>
          <w:r w:rsidR="009D200E">
            <w:rPr>
              <w:rFonts w:ascii="Times New Roman" w:hAnsi="Times New Roman" w:cs="Times New Roman"/>
            </w:rPr>
            <w:t xml:space="preserve">Professor. Universidade Estácio de </w:t>
          </w:r>
          <w:proofErr w:type="gramStart"/>
          <w:r w:rsidR="009D200E">
            <w:rPr>
              <w:rFonts w:ascii="Times New Roman" w:hAnsi="Times New Roman" w:cs="Times New Roman"/>
            </w:rPr>
            <w:t>Sá.</w:t>
          </w:r>
          <w:proofErr w:type="gramEnd"/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4C9192C7" w14:textId="47A1501E" w:rsidR="009D200E" w:rsidRPr="00063FFE" w:rsidRDefault="009D200E" w:rsidP="009D200E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063FFE">
        <w:rPr>
          <w:rFonts w:ascii="Times New Roman" w:hAnsi="Times New Roman" w:cs="Times New Roman"/>
          <w:b/>
          <w:szCs w:val="24"/>
        </w:rPr>
        <w:t xml:space="preserve">Introdução: </w:t>
      </w:r>
      <w:r w:rsidRPr="00063FFE">
        <w:rPr>
          <w:rFonts w:ascii="Times New Roman" w:hAnsi="Times New Roman" w:cs="Times New Roman"/>
          <w:szCs w:val="24"/>
        </w:rPr>
        <w:t xml:space="preserve">A infecção causada pelo novo </w:t>
      </w:r>
      <w:r w:rsidRPr="00063FFE">
        <w:rPr>
          <w:rFonts w:ascii="Times New Roman" w:hAnsi="Times New Roman" w:cs="Times New Roman"/>
          <w:i/>
          <w:szCs w:val="24"/>
        </w:rPr>
        <w:t>Coranavírus</w:t>
      </w:r>
      <w:r w:rsidRPr="00063FFE">
        <w:rPr>
          <w:rFonts w:ascii="Times New Roman" w:hAnsi="Times New Roman" w:cs="Times New Roman"/>
          <w:szCs w:val="24"/>
        </w:rPr>
        <w:t xml:space="preserve"> demon</w:t>
      </w:r>
      <w:r w:rsidR="00974502">
        <w:rPr>
          <w:rFonts w:ascii="Times New Roman" w:hAnsi="Times New Roman" w:cs="Times New Roman"/>
          <w:szCs w:val="24"/>
        </w:rPr>
        <w:t>stra grande relevância</w:t>
      </w:r>
      <w:r w:rsidRPr="00063FFE">
        <w:rPr>
          <w:rFonts w:ascii="Times New Roman" w:hAnsi="Times New Roman" w:cs="Times New Roman"/>
          <w:szCs w:val="24"/>
        </w:rPr>
        <w:t xml:space="preserve"> mundial. </w:t>
      </w:r>
      <w:r w:rsidR="004533E2">
        <w:rPr>
          <w:rFonts w:ascii="Times New Roman" w:hAnsi="Times New Roman" w:cs="Times New Roman"/>
          <w:szCs w:val="24"/>
        </w:rPr>
        <w:t>Neste contexto, a</w:t>
      </w:r>
      <w:r w:rsidRPr="00063FFE">
        <w:rPr>
          <w:rFonts w:ascii="Times New Roman" w:hAnsi="Times New Roman" w:cs="Times New Roman"/>
          <w:szCs w:val="24"/>
        </w:rPr>
        <w:t xml:space="preserve"> equipe de saúde desempenha importante papel no combate da pandemia, por isto, no Brasil, aproximadamente 22.100</w:t>
      </w:r>
      <w:r w:rsidR="00974502">
        <w:rPr>
          <w:rFonts w:ascii="Times New Roman" w:hAnsi="Times New Roman" w:cs="Times New Roman"/>
          <w:szCs w:val="24"/>
        </w:rPr>
        <w:t xml:space="preserve"> profissionais de E</w:t>
      </w:r>
      <w:r w:rsidRPr="00063FFE">
        <w:rPr>
          <w:rFonts w:ascii="Times New Roman" w:hAnsi="Times New Roman" w:cs="Times New Roman"/>
          <w:szCs w:val="24"/>
        </w:rPr>
        <w:t>nfermagem vivenciam a doença ou</w:t>
      </w:r>
      <w:r w:rsidR="004533E2">
        <w:rPr>
          <w:rFonts w:ascii="Times New Roman" w:hAnsi="Times New Roman" w:cs="Times New Roman"/>
          <w:szCs w:val="24"/>
        </w:rPr>
        <w:t xml:space="preserve"> caso suspeito</w:t>
      </w:r>
      <w:r w:rsidRPr="00063FFE">
        <w:rPr>
          <w:rFonts w:ascii="Times New Roman" w:hAnsi="Times New Roman" w:cs="Times New Roman"/>
          <w:szCs w:val="24"/>
        </w:rPr>
        <w:t>. Destes, 368 encontram-se internados e 21.526 em quarentena. Quanto a óbitos, o Observatório de Enfermagem computou 220</w:t>
      </w:r>
      <w:r w:rsidR="004533E2">
        <w:rPr>
          <w:rFonts w:ascii="Times New Roman" w:hAnsi="Times New Roman" w:cs="Times New Roman"/>
          <w:szCs w:val="24"/>
        </w:rPr>
        <w:t xml:space="preserve"> em todo território nacional</w:t>
      </w:r>
      <w:r w:rsidRPr="00063FFE">
        <w:rPr>
          <w:rFonts w:ascii="Times New Roman" w:hAnsi="Times New Roman" w:cs="Times New Roman"/>
          <w:szCs w:val="24"/>
        </w:rPr>
        <w:t>.</w:t>
      </w:r>
      <w:r w:rsidRPr="00063FFE">
        <w:rPr>
          <w:rFonts w:ascii="Times New Roman" w:hAnsi="Times New Roman" w:cs="Times New Roman"/>
          <w:szCs w:val="24"/>
          <w:vertAlign w:val="superscript"/>
        </w:rPr>
        <w:t>(1)</w:t>
      </w:r>
      <w:r w:rsidR="004533E2">
        <w:rPr>
          <w:rFonts w:ascii="Times New Roman" w:hAnsi="Times New Roman" w:cs="Times New Roman"/>
          <w:szCs w:val="24"/>
        </w:rPr>
        <w:t xml:space="preserve"> A</w:t>
      </w:r>
      <w:r w:rsidRPr="00063FFE">
        <w:rPr>
          <w:rFonts w:ascii="Times New Roman" w:hAnsi="Times New Roman" w:cs="Times New Roman"/>
          <w:szCs w:val="24"/>
        </w:rPr>
        <w:t>ssisti</w:t>
      </w:r>
      <w:r w:rsidR="004533E2">
        <w:rPr>
          <w:rFonts w:ascii="Times New Roman" w:hAnsi="Times New Roman" w:cs="Times New Roman"/>
          <w:szCs w:val="24"/>
        </w:rPr>
        <w:t xml:space="preserve">r a </w:t>
      </w:r>
      <w:r w:rsidRPr="00063FFE">
        <w:rPr>
          <w:rFonts w:ascii="Times New Roman" w:hAnsi="Times New Roman" w:cs="Times New Roman"/>
          <w:szCs w:val="24"/>
        </w:rPr>
        <w:t>indivíduos infectados revela</w:t>
      </w:r>
      <w:r w:rsidR="0072641B">
        <w:rPr>
          <w:rFonts w:ascii="Times New Roman" w:hAnsi="Times New Roman" w:cs="Times New Roman"/>
          <w:szCs w:val="24"/>
        </w:rPr>
        <w:t xml:space="preserve"> um importante risco de contaminação para o profissional de saúde, bem como para pessoas de seu círculo de convivência</w:t>
      </w:r>
      <w:r w:rsidRPr="00063FFE">
        <w:rPr>
          <w:rFonts w:ascii="Times New Roman" w:hAnsi="Times New Roman" w:cs="Times New Roman"/>
          <w:szCs w:val="24"/>
        </w:rPr>
        <w:t>.</w:t>
      </w:r>
      <w:r w:rsidRPr="00063FFE">
        <w:rPr>
          <w:rFonts w:ascii="Times New Roman" w:hAnsi="Times New Roman" w:cs="Times New Roman"/>
          <w:szCs w:val="24"/>
          <w:vertAlign w:val="superscript"/>
        </w:rPr>
        <w:t>(2)</w:t>
      </w:r>
      <w:r w:rsidRPr="00063FFE">
        <w:rPr>
          <w:rFonts w:ascii="Times New Roman" w:hAnsi="Times New Roman" w:cs="Times New Roman"/>
          <w:szCs w:val="24"/>
        </w:rPr>
        <w:t xml:space="preserve"> </w:t>
      </w:r>
      <w:r w:rsidRPr="00063FFE">
        <w:rPr>
          <w:rFonts w:ascii="Times New Roman" w:hAnsi="Times New Roman" w:cs="Times New Roman"/>
          <w:b/>
          <w:szCs w:val="24"/>
        </w:rPr>
        <w:t xml:space="preserve">Objetivo: </w:t>
      </w:r>
      <w:r w:rsidRPr="00063FFE">
        <w:rPr>
          <w:rFonts w:ascii="Times New Roman" w:hAnsi="Times New Roman" w:cs="Times New Roman"/>
          <w:szCs w:val="24"/>
        </w:rPr>
        <w:t xml:space="preserve">Identificar os riscos a que estão expostos os enfermeiros e seus familiares como resultado da Assistência de Enfermagem executada no contexto da </w:t>
      </w:r>
      <w:r w:rsidRPr="00063FFE">
        <w:rPr>
          <w:rFonts w:ascii="Times New Roman" w:hAnsi="Times New Roman" w:cs="Times New Roman"/>
          <w:i/>
          <w:szCs w:val="24"/>
        </w:rPr>
        <w:t>COVID-19</w:t>
      </w:r>
      <w:r w:rsidRPr="00063FFE">
        <w:rPr>
          <w:rFonts w:ascii="Times New Roman" w:hAnsi="Times New Roman" w:cs="Times New Roman"/>
          <w:szCs w:val="24"/>
        </w:rPr>
        <w:t>.</w:t>
      </w:r>
      <w:r w:rsidRPr="00063FFE">
        <w:rPr>
          <w:rFonts w:ascii="Times New Roman" w:hAnsi="Times New Roman" w:cs="Times New Roman"/>
          <w:b/>
          <w:szCs w:val="24"/>
        </w:rPr>
        <w:t xml:space="preserve"> Material e métodos: </w:t>
      </w:r>
      <w:r w:rsidRPr="00063FFE">
        <w:rPr>
          <w:rFonts w:ascii="Times New Roman" w:hAnsi="Times New Roman" w:cs="Times New Roman"/>
          <w:szCs w:val="24"/>
        </w:rPr>
        <w:t xml:space="preserve">Trata-se de uma Revisão Integrativa de Literatura com abordagem qualitativa e teor descritivo. </w:t>
      </w:r>
      <w:r w:rsidR="0072641B">
        <w:rPr>
          <w:rFonts w:ascii="Times New Roman" w:hAnsi="Times New Roman" w:cs="Times New Roman"/>
          <w:szCs w:val="24"/>
        </w:rPr>
        <w:t>Através da</w:t>
      </w:r>
      <w:r w:rsidRPr="00063FFE">
        <w:rPr>
          <w:rFonts w:ascii="Times New Roman" w:hAnsi="Times New Roman" w:cs="Times New Roman"/>
          <w:szCs w:val="24"/>
        </w:rPr>
        <w:t xml:space="preserve"> Bibliotec</w:t>
      </w:r>
      <w:r w:rsidR="0072641B">
        <w:rPr>
          <w:rFonts w:ascii="Times New Roman" w:hAnsi="Times New Roman" w:cs="Times New Roman"/>
          <w:szCs w:val="24"/>
        </w:rPr>
        <w:t xml:space="preserve">a Virtual em Saúde, 810 publicações foram identificadas </w:t>
      </w:r>
      <w:r w:rsidRPr="00063FFE">
        <w:rPr>
          <w:rFonts w:ascii="Times New Roman" w:hAnsi="Times New Roman" w:cs="Times New Roman"/>
          <w:szCs w:val="24"/>
        </w:rPr>
        <w:t>em maio de 2020 a partir dos descritores Doença por novo coronavirus (2019-</w:t>
      </w:r>
      <w:proofErr w:type="gramStart"/>
      <w:r w:rsidRPr="00063FFE">
        <w:rPr>
          <w:rFonts w:ascii="Times New Roman" w:hAnsi="Times New Roman" w:cs="Times New Roman"/>
          <w:szCs w:val="24"/>
        </w:rPr>
        <w:t>nCoV</w:t>
      </w:r>
      <w:proofErr w:type="gramEnd"/>
      <w:r w:rsidRPr="00063FFE">
        <w:rPr>
          <w:rFonts w:ascii="Times New Roman" w:hAnsi="Times New Roman" w:cs="Times New Roman"/>
          <w:szCs w:val="24"/>
        </w:rPr>
        <w:t>), Doença pelo novo coronavirus, Enfermeiras e enfermeiros, Enfermagem, Pandemias, COVID-19 e Saúde</w:t>
      </w:r>
      <w:r w:rsidR="0072641B">
        <w:rPr>
          <w:rFonts w:ascii="Times New Roman" w:hAnsi="Times New Roman" w:cs="Times New Roman"/>
          <w:szCs w:val="24"/>
        </w:rPr>
        <w:t xml:space="preserve"> </w:t>
      </w:r>
      <w:r w:rsidR="00974502">
        <w:rPr>
          <w:rFonts w:ascii="Times New Roman" w:hAnsi="Times New Roman" w:cs="Times New Roman"/>
          <w:szCs w:val="24"/>
        </w:rPr>
        <w:t>operados sistematicamente</w:t>
      </w:r>
      <w:r w:rsidRPr="00063FFE">
        <w:rPr>
          <w:rFonts w:ascii="Times New Roman" w:hAnsi="Times New Roman" w:cs="Times New Roman"/>
          <w:szCs w:val="24"/>
        </w:rPr>
        <w:t xml:space="preserve"> com o conectivo AND. Os critérios de inclusão utilizados </w:t>
      </w:r>
      <w:r w:rsidRPr="00063FFE">
        <w:rPr>
          <w:rFonts w:ascii="Times New Roman" w:hAnsi="Times New Roman" w:cs="Times New Roman"/>
          <w:szCs w:val="24"/>
        </w:rPr>
        <w:lastRenderedPageBreak/>
        <w:t>for</w:t>
      </w:r>
      <w:r w:rsidR="00974502">
        <w:rPr>
          <w:rFonts w:ascii="Times New Roman" w:hAnsi="Times New Roman" w:cs="Times New Roman"/>
          <w:szCs w:val="24"/>
        </w:rPr>
        <w:t>am artigos, línguas Portuguesa e Inglesa,</w:t>
      </w:r>
      <w:r w:rsidRPr="00063FFE">
        <w:rPr>
          <w:rFonts w:ascii="Times New Roman" w:hAnsi="Times New Roman" w:cs="Times New Roman"/>
          <w:szCs w:val="24"/>
        </w:rPr>
        <w:t xml:space="preserve"> texto completo</w:t>
      </w:r>
      <w:r w:rsidR="00974502">
        <w:rPr>
          <w:rFonts w:ascii="Times New Roman" w:hAnsi="Times New Roman" w:cs="Times New Roman"/>
          <w:szCs w:val="24"/>
        </w:rPr>
        <w:t xml:space="preserve"> disponível e</w:t>
      </w:r>
      <w:r w:rsidRPr="00063FFE">
        <w:rPr>
          <w:rFonts w:ascii="Times New Roman" w:hAnsi="Times New Roman" w:cs="Times New Roman"/>
          <w:szCs w:val="24"/>
        </w:rPr>
        <w:t xml:space="preserve"> </w:t>
      </w:r>
      <w:r w:rsidR="00974502">
        <w:rPr>
          <w:rFonts w:ascii="Times New Roman" w:hAnsi="Times New Roman" w:cs="Times New Roman"/>
          <w:szCs w:val="24"/>
        </w:rPr>
        <w:t>r</w:t>
      </w:r>
      <w:r w:rsidRPr="00063FFE">
        <w:rPr>
          <w:rFonts w:ascii="Times New Roman" w:hAnsi="Times New Roman" w:cs="Times New Roman"/>
          <w:szCs w:val="24"/>
        </w:rPr>
        <w:t>ecorte temporal de 2019-2020</w:t>
      </w:r>
      <w:r w:rsidR="0072641B">
        <w:rPr>
          <w:rFonts w:ascii="Times New Roman" w:hAnsi="Times New Roman" w:cs="Times New Roman"/>
          <w:szCs w:val="24"/>
        </w:rPr>
        <w:t>, o que demonstrou 394 obras</w:t>
      </w:r>
      <w:r w:rsidRPr="00063FFE">
        <w:rPr>
          <w:rFonts w:ascii="Times New Roman" w:hAnsi="Times New Roman" w:cs="Times New Roman"/>
          <w:szCs w:val="24"/>
        </w:rPr>
        <w:t>. Os critérios de exclusão descartaram artigos repetidos</w:t>
      </w:r>
      <w:r w:rsidR="0072641B">
        <w:rPr>
          <w:rFonts w:ascii="Times New Roman" w:hAnsi="Times New Roman" w:cs="Times New Roman"/>
          <w:szCs w:val="24"/>
        </w:rPr>
        <w:t>, com acesso restrito</w:t>
      </w:r>
      <w:r w:rsidRPr="00063FFE">
        <w:rPr>
          <w:rFonts w:ascii="Times New Roman" w:hAnsi="Times New Roman" w:cs="Times New Roman"/>
          <w:szCs w:val="24"/>
        </w:rPr>
        <w:t xml:space="preserve"> ou que não se aplicavam ao escopo temático. Ao fim, </w:t>
      </w:r>
      <w:proofErr w:type="gramStart"/>
      <w:r w:rsidRPr="00063FFE">
        <w:rPr>
          <w:rFonts w:ascii="Times New Roman" w:hAnsi="Times New Roman" w:cs="Times New Roman"/>
          <w:szCs w:val="24"/>
        </w:rPr>
        <w:t>2</w:t>
      </w:r>
      <w:proofErr w:type="gramEnd"/>
      <w:r w:rsidRPr="00063FFE">
        <w:rPr>
          <w:rFonts w:ascii="Times New Roman" w:hAnsi="Times New Roman" w:cs="Times New Roman"/>
          <w:szCs w:val="24"/>
        </w:rPr>
        <w:t xml:space="preserve"> artigos foram selecionados</w:t>
      </w:r>
      <w:r w:rsidR="00974502">
        <w:rPr>
          <w:rFonts w:ascii="Times New Roman" w:hAnsi="Times New Roman" w:cs="Times New Roman"/>
          <w:szCs w:val="24"/>
        </w:rPr>
        <w:t xml:space="preserve">, os quais apresentam evidências </w:t>
      </w:r>
      <w:r w:rsidRPr="00063FFE">
        <w:rPr>
          <w:rFonts w:ascii="Times New Roman" w:hAnsi="Times New Roman" w:cs="Times New Roman"/>
          <w:szCs w:val="24"/>
        </w:rPr>
        <w:t>d</w:t>
      </w:r>
      <w:r w:rsidR="00974502">
        <w:rPr>
          <w:rFonts w:ascii="Times New Roman" w:hAnsi="Times New Roman" w:cs="Times New Roman"/>
          <w:szCs w:val="24"/>
        </w:rPr>
        <w:t>e estudos descritivos/qualitativos e relatos de experiência profissional.</w:t>
      </w:r>
      <w:r w:rsidRPr="00063FFE">
        <w:rPr>
          <w:rFonts w:ascii="Times New Roman" w:hAnsi="Times New Roman" w:cs="Times New Roman"/>
          <w:szCs w:val="24"/>
          <w:vertAlign w:val="superscript"/>
        </w:rPr>
        <w:t>(3)</w:t>
      </w:r>
      <w:r w:rsidRPr="00063FFE">
        <w:rPr>
          <w:rFonts w:ascii="Times New Roman" w:hAnsi="Times New Roman" w:cs="Times New Roman"/>
          <w:b/>
          <w:szCs w:val="24"/>
        </w:rPr>
        <w:t xml:space="preserve"> Revisão de Literatura: </w:t>
      </w:r>
      <w:r w:rsidRPr="00063FFE">
        <w:rPr>
          <w:rFonts w:ascii="Times New Roman" w:hAnsi="Times New Roman" w:cs="Times New Roman"/>
          <w:szCs w:val="24"/>
        </w:rPr>
        <w:t xml:space="preserve">O enfermeiro lida diretamente no manejo dos casos. </w:t>
      </w:r>
      <w:r w:rsidR="00EF055C" w:rsidRPr="00063FFE">
        <w:rPr>
          <w:rFonts w:ascii="Times New Roman" w:hAnsi="Times New Roman" w:cs="Times New Roman"/>
          <w:szCs w:val="24"/>
        </w:rPr>
        <w:t>Esta aproximação associada ao conhecimento ainda não comprovado dos mecanismos de transmissão e infecção favorece</w:t>
      </w:r>
      <w:r w:rsidRPr="00063FFE">
        <w:rPr>
          <w:rFonts w:ascii="Times New Roman" w:hAnsi="Times New Roman" w:cs="Times New Roman"/>
          <w:szCs w:val="24"/>
        </w:rPr>
        <w:t xml:space="preserve"> a ampliação do temor por ficar doente</w:t>
      </w:r>
      <w:r w:rsidR="00EF055C">
        <w:rPr>
          <w:rFonts w:ascii="Times New Roman" w:hAnsi="Times New Roman" w:cs="Times New Roman"/>
          <w:szCs w:val="24"/>
        </w:rPr>
        <w:t xml:space="preserve">. </w:t>
      </w:r>
      <w:r w:rsidRPr="00063FFE">
        <w:rPr>
          <w:rFonts w:ascii="Times New Roman" w:hAnsi="Times New Roman" w:cs="Times New Roman"/>
          <w:szCs w:val="24"/>
        </w:rPr>
        <w:t>Além de rotinas mais apertadas que vivenciam, precisam lidar com as incertezas da doença e a</w:t>
      </w:r>
      <w:r w:rsidR="00EF055C">
        <w:rPr>
          <w:rFonts w:ascii="Times New Roman" w:hAnsi="Times New Roman" w:cs="Times New Roman"/>
          <w:szCs w:val="24"/>
        </w:rPr>
        <w:t>s possibilidades de sofrer seus</w:t>
      </w:r>
      <w:r w:rsidRPr="00063FFE">
        <w:rPr>
          <w:rFonts w:ascii="Times New Roman" w:hAnsi="Times New Roman" w:cs="Times New Roman"/>
          <w:szCs w:val="24"/>
        </w:rPr>
        <w:t xml:space="preserve"> i</w:t>
      </w:r>
      <w:r w:rsidR="00EF055C">
        <w:rPr>
          <w:rFonts w:ascii="Times New Roman" w:hAnsi="Times New Roman" w:cs="Times New Roman"/>
          <w:szCs w:val="24"/>
        </w:rPr>
        <w:t>mpactos.</w:t>
      </w:r>
      <w:r w:rsidR="00EF055C" w:rsidRPr="00EF055C">
        <w:rPr>
          <w:rFonts w:ascii="Times New Roman" w:hAnsi="Times New Roman" w:cs="Times New Roman"/>
          <w:szCs w:val="24"/>
        </w:rPr>
        <w:t xml:space="preserve"> </w:t>
      </w:r>
      <w:r w:rsidR="00EF055C" w:rsidRPr="00063FFE">
        <w:rPr>
          <w:rFonts w:ascii="Times New Roman" w:hAnsi="Times New Roman" w:cs="Times New Roman"/>
          <w:szCs w:val="24"/>
        </w:rPr>
        <w:t>Os enfermeiros retornam para seus lares a fim de conviver com seus familiares e atender</w:t>
      </w:r>
      <w:r w:rsidR="00EF055C">
        <w:rPr>
          <w:rFonts w:ascii="Times New Roman" w:hAnsi="Times New Roman" w:cs="Times New Roman"/>
          <w:szCs w:val="24"/>
        </w:rPr>
        <w:t xml:space="preserve"> suas necessidades básicas, mas</w:t>
      </w:r>
      <w:r w:rsidR="00EF055C" w:rsidRPr="00063FFE">
        <w:rPr>
          <w:rFonts w:ascii="Times New Roman" w:hAnsi="Times New Roman" w:cs="Times New Roman"/>
          <w:szCs w:val="24"/>
        </w:rPr>
        <w:t xml:space="preserve"> atemorizam-se por poder transmitir a doença a cônjuges, pais, filhos e outros que fazem part</w:t>
      </w:r>
      <w:r w:rsidR="00EF055C">
        <w:rPr>
          <w:rFonts w:ascii="Times New Roman" w:hAnsi="Times New Roman" w:cs="Times New Roman"/>
          <w:szCs w:val="24"/>
        </w:rPr>
        <w:t>e de sua vida íntima. A interação</w:t>
      </w:r>
      <w:r w:rsidRPr="00063FFE">
        <w:rPr>
          <w:rFonts w:ascii="Times New Roman" w:hAnsi="Times New Roman" w:cs="Times New Roman"/>
          <w:szCs w:val="24"/>
        </w:rPr>
        <w:t xml:space="preserve"> entre as condições de trabalho e a incidência de casos, suspeitos ou confirmados, indica maior disposição para morte</w:t>
      </w:r>
      <w:r w:rsidR="00EF055C">
        <w:rPr>
          <w:rFonts w:ascii="Times New Roman" w:hAnsi="Times New Roman" w:cs="Times New Roman"/>
          <w:szCs w:val="24"/>
        </w:rPr>
        <w:t xml:space="preserve"> relacionada à Assistência</w:t>
      </w:r>
      <w:r w:rsidRPr="00063FFE">
        <w:rPr>
          <w:rFonts w:ascii="Times New Roman" w:hAnsi="Times New Roman" w:cs="Times New Roman"/>
          <w:szCs w:val="24"/>
        </w:rPr>
        <w:t xml:space="preserve">. </w:t>
      </w:r>
      <w:r w:rsidR="00EF055C">
        <w:rPr>
          <w:rFonts w:ascii="Times New Roman" w:hAnsi="Times New Roman" w:cs="Times New Roman"/>
          <w:szCs w:val="24"/>
        </w:rPr>
        <w:t>O potencial</w:t>
      </w:r>
      <w:r w:rsidRPr="00063FFE">
        <w:rPr>
          <w:rFonts w:ascii="Times New Roman" w:hAnsi="Times New Roman" w:cs="Times New Roman"/>
          <w:szCs w:val="24"/>
        </w:rPr>
        <w:t xml:space="preserve"> de transmissão que pode expor ao risco o enfermeiro, sua equipe e seus próprios familiares permeia o momento. Nestas configurações, melhor é retornar para junto da família ou permanecer distanciado?</w:t>
      </w:r>
      <w:r w:rsidRPr="00063FFE">
        <w:rPr>
          <w:rFonts w:ascii="Times New Roman" w:hAnsi="Times New Roman" w:cs="Times New Roman"/>
          <w:szCs w:val="24"/>
          <w:vertAlign w:val="superscript"/>
        </w:rPr>
        <w:t>(4)</w:t>
      </w:r>
      <w:r w:rsidRPr="00063FFE">
        <w:rPr>
          <w:rFonts w:ascii="Times New Roman" w:hAnsi="Times New Roman" w:cs="Times New Roman"/>
          <w:szCs w:val="24"/>
        </w:rPr>
        <w:t xml:space="preserve"> Alguns fatores importantes devem ser considerados no que compete à maior profundidade de risco para contaminação. São eles: familiaridade e aderência inadequadas às precauções padrão, de gotículas e de contato</w:t>
      </w:r>
      <w:r w:rsidR="00EF055C">
        <w:rPr>
          <w:rFonts w:ascii="Times New Roman" w:hAnsi="Times New Roman" w:cs="Times New Roman"/>
          <w:szCs w:val="24"/>
        </w:rPr>
        <w:t xml:space="preserve">, assim como </w:t>
      </w:r>
      <w:r w:rsidRPr="00063FFE">
        <w:rPr>
          <w:rFonts w:ascii="Times New Roman" w:hAnsi="Times New Roman" w:cs="Times New Roman"/>
          <w:szCs w:val="24"/>
        </w:rPr>
        <w:t xml:space="preserve">recomendações de proteção ocular; desafios </w:t>
      </w:r>
      <w:r w:rsidR="00EF055C">
        <w:rPr>
          <w:rFonts w:ascii="Times New Roman" w:hAnsi="Times New Roman" w:cs="Times New Roman"/>
          <w:szCs w:val="24"/>
        </w:rPr>
        <w:t>n</w:t>
      </w:r>
      <w:r w:rsidRPr="00063FFE">
        <w:rPr>
          <w:rFonts w:ascii="Times New Roman" w:hAnsi="Times New Roman" w:cs="Times New Roman"/>
          <w:szCs w:val="24"/>
        </w:rPr>
        <w:t>a</w:t>
      </w:r>
      <w:r w:rsidR="00EF055C">
        <w:rPr>
          <w:rFonts w:ascii="Times New Roman" w:hAnsi="Times New Roman" w:cs="Times New Roman"/>
          <w:szCs w:val="24"/>
        </w:rPr>
        <w:t>s</w:t>
      </w:r>
      <w:r w:rsidRPr="00063FFE">
        <w:rPr>
          <w:rFonts w:ascii="Times New Roman" w:hAnsi="Times New Roman" w:cs="Times New Roman"/>
          <w:szCs w:val="24"/>
        </w:rPr>
        <w:t xml:space="preserve"> práticas de controle de infecção incluindo suprimentos inadequados de Equipamento de Proteção Individual e outros itens essenciais. </w:t>
      </w:r>
      <w:r w:rsidR="001B776A">
        <w:rPr>
          <w:rFonts w:ascii="Times New Roman" w:hAnsi="Times New Roman" w:cs="Times New Roman"/>
          <w:szCs w:val="24"/>
        </w:rPr>
        <w:t>As</w:t>
      </w:r>
      <w:r w:rsidRPr="00063FFE">
        <w:rPr>
          <w:rFonts w:ascii="Times New Roman" w:hAnsi="Times New Roman" w:cs="Times New Roman"/>
          <w:szCs w:val="24"/>
        </w:rPr>
        <w:t xml:space="preserve"> condições vivenciadas por esses profissionais </w:t>
      </w:r>
      <w:r w:rsidR="001B776A">
        <w:rPr>
          <w:rFonts w:ascii="Times New Roman" w:hAnsi="Times New Roman" w:cs="Times New Roman"/>
          <w:szCs w:val="24"/>
        </w:rPr>
        <w:t xml:space="preserve">durante a pandemia </w:t>
      </w:r>
      <w:r w:rsidRPr="00063FFE">
        <w:rPr>
          <w:rFonts w:ascii="Times New Roman" w:hAnsi="Times New Roman" w:cs="Times New Roman"/>
          <w:szCs w:val="24"/>
        </w:rPr>
        <w:t>aumentam consideravelmente os riscos ocupacionais que, por sua vez, podem tocar sua vida pessoal.</w:t>
      </w:r>
      <w:r w:rsidRPr="00063FFE">
        <w:rPr>
          <w:rFonts w:ascii="Times New Roman" w:hAnsi="Times New Roman" w:cs="Times New Roman"/>
          <w:szCs w:val="24"/>
          <w:vertAlign w:val="superscript"/>
        </w:rPr>
        <w:t>(5)</w:t>
      </w:r>
      <w:r w:rsidRPr="00063FFE">
        <w:rPr>
          <w:rFonts w:ascii="Times New Roman" w:hAnsi="Times New Roman" w:cs="Times New Roman"/>
          <w:szCs w:val="24"/>
        </w:rPr>
        <w:t xml:space="preserve"> </w:t>
      </w:r>
      <w:r w:rsidRPr="00063FFE">
        <w:rPr>
          <w:rFonts w:ascii="Times New Roman" w:hAnsi="Times New Roman" w:cs="Times New Roman"/>
          <w:b/>
          <w:szCs w:val="24"/>
        </w:rPr>
        <w:t xml:space="preserve">Considerações finais: </w:t>
      </w:r>
      <w:r w:rsidRPr="00063FFE">
        <w:rPr>
          <w:rFonts w:ascii="Times New Roman" w:hAnsi="Times New Roman" w:cs="Times New Roman"/>
          <w:szCs w:val="24"/>
        </w:rPr>
        <w:t>A partir desta revisão, foi possível consolidar uma imagem bem delineada a respeito dos riscos ocupacionais e pessoais envolvidos nas relações de cuidado. Para tanto, faz-se necessário um planejamento para que o profissional da linha de frente mantenha sua saúde biopsicossocial.</w:t>
      </w:r>
    </w:p>
    <w:p w14:paraId="797ADC05" w14:textId="1ED3D083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D200E" w:rsidRPr="009D200E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9D200E">
            <w:rPr>
              <w:rFonts w:ascii="Times New Roman" w:hAnsi="Times New Roman" w:cs="Times New Roman"/>
            </w:rPr>
            <w:t>Infecções por coronavirus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9D200E">
            <w:rPr>
              <w:rFonts w:ascii="Times New Roman" w:hAnsi="Times New Roman" w:cs="Times New Roman"/>
            </w:rPr>
            <w:t>Saúde;</w:t>
          </w:r>
        </w:sdtContent>
      </w:sdt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38247919"/>
          <w:placeholder>
            <w:docPart w:val="46B06CB2B52B4DAFA4595B49AC5F439B"/>
          </w:placeholder>
        </w:sdtPr>
        <w:sdtEndPr/>
        <w:sdtContent>
          <w:r w:rsidR="009D200E">
            <w:rPr>
              <w:rFonts w:ascii="Times New Roman" w:hAnsi="Times New Roman" w:cs="Times New Roman"/>
            </w:rPr>
            <w:t>Saúde do trabalhador;</w:t>
          </w:r>
        </w:sdtContent>
      </w:sdt>
      <w:r w:rsidR="009D200E" w:rsidRPr="009D200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658296384"/>
          <w:placeholder>
            <w:docPart w:val="02BFCCAD3C6648D28A0175BBB2710E7F"/>
          </w:placeholder>
        </w:sdtPr>
        <w:sdtEndPr/>
        <w:sdtContent>
          <w:r w:rsidR="009D200E">
            <w:rPr>
              <w:rFonts w:ascii="Times New Roman" w:hAnsi="Times New Roman" w:cs="Times New Roman"/>
            </w:rPr>
            <w:t>Assistência à saúde.</w:t>
          </w:r>
        </w:sdtContent>
      </w:sdt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C17ADB5" w14:textId="77777777" w:rsidR="004533E2" w:rsidRPr="00B5157A" w:rsidRDefault="004533E2" w:rsidP="004533E2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B5157A">
        <w:rPr>
          <w:rFonts w:ascii="Times New Roman" w:hAnsi="Times New Roman" w:cs="Times New Roman"/>
          <w:szCs w:val="24"/>
        </w:rPr>
        <w:lastRenderedPageBreak/>
        <w:t xml:space="preserve">Conselho Federal de Enfermagem. </w:t>
      </w:r>
      <w:r w:rsidRPr="00B5157A">
        <w:rPr>
          <w:rFonts w:ascii="Times New Roman" w:hAnsi="Times New Roman" w:cs="Times New Roman"/>
          <w:b/>
          <w:szCs w:val="24"/>
        </w:rPr>
        <w:t xml:space="preserve">Profissionais infectados com Covid-19 informado pelos Enfermeiros Responsáveis </w:t>
      </w:r>
      <w:proofErr w:type="gramStart"/>
      <w:r w:rsidRPr="00B5157A">
        <w:rPr>
          <w:rFonts w:ascii="Times New Roman" w:hAnsi="Times New Roman" w:cs="Times New Roman"/>
          <w:b/>
          <w:szCs w:val="24"/>
        </w:rPr>
        <w:t>Técnicos/Coordenadores</w:t>
      </w:r>
      <w:proofErr w:type="gramEnd"/>
      <w:r w:rsidRPr="00B5157A">
        <w:rPr>
          <w:rFonts w:ascii="Times New Roman" w:hAnsi="Times New Roman" w:cs="Times New Roman"/>
          <w:b/>
          <w:szCs w:val="24"/>
        </w:rPr>
        <w:t>.</w:t>
      </w:r>
      <w:r w:rsidRPr="00B5157A">
        <w:rPr>
          <w:rFonts w:ascii="Times New Roman" w:hAnsi="Times New Roman" w:cs="Times New Roman"/>
          <w:szCs w:val="24"/>
        </w:rPr>
        <w:t xml:space="preserve"> COFEN, 2020. Acesso em 30 de Junho, em: http://observatoriodaenfermagem.cofen.gov.br/.</w:t>
      </w:r>
    </w:p>
    <w:p w14:paraId="336FEFE4" w14:textId="77777777" w:rsidR="004533E2" w:rsidRDefault="004533E2" w:rsidP="004533E2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59465628" w14:textId="77777777" w:rsidR="004533E2" w:rsidRPr="00B5157A" w:rsidRDefault="004533E2" w:rsidP="004533E2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6852D079" w14:textId="77777777" w:rsidR="004533E2" w:rsidRPr="00B5157A" w:rsidRDefault="004533E2" w:rsidP="004533E2">
      <w:pPr>
        <w:spacing w:before="0" w:after="0" w:line="360" w:lineRule="auto"/>
        <w:jc w:val="left"/>
        <w:rPr>
          <w:rFonts w:ascii="Times New Roman" w:hAnsi="Times New Roman" w:cs="Times New Roman"/>
          <w:color w:val="000000"/>
          <w:szCs w:val="24"/>
        </w:rPr>
      </w:pPr>
      <w:r w:rsidRPr="00B5157A">
        <w:rPr>
          <w:rFonts w:ascii="Times New Roman" w:hAnsi="Times New Roman" w:cs="Times New Roman"/>
          <w:color w:val="000000"/>
          <w:szCs w:val="24"/>
        </w:rPr>
        <w:t xml:space="preserve">FIHO, José Marçal Jackson </w:t>
      </w:r>
      <w:proofErr w:type="gramStart"/>
      <w:r w:rsidRPr="00B5157A">
        <w:rPr>
          <w:rFonts w:ascii="Times New Roman" w:hAnsi="Times New Roman" w:cs="Times New Roman"/>
          <w:i/>
          <w:color w:val="000000"/>
          <w:szCs w:val="24"/>
        </w:rPr>
        <w:t>et</w:t>
      </w:r>
      <w:proofErr w:type="gramEnd"/>
      <w:r w:rsidRPr="00B5157A">
        <w:rPr>
          <w:rFonts w:ascii="Times New Roman" w:hAnsi="Times New Roman" w:cs="Times New Roman"/>
          <w:i/>
          <w:color w:val="000000"/>
          <w:szCs w:val="24"/>
        </w:rPr>
        <w:t xml:space="preserve"> al</w:t>
      </w:r>
      <w:r w:rsidRPr="00B5157A">
        <w:rPr>
          <w:rFonts w:ascii="Times New Roman" w:hAnsi="Times New Roman" w:cs="Times New Roman"/>
          <w:color w:val="000000"/>
          <w:szCs w:val="24"/>
        </w:rPr>
        <w:t xml:space="preserve">. </w:t>
      </w:r>
      <w:r w:rsidRPr="00B5157A">
        <w:rPr>
          <w:rFonts w:ascii="Times New Roman" w:hAnsi="Times New Roman" w:cs="Times New Roman"/>
          <w:b/>
          <w:color w:val="000000"/>
          <w:szCs w:val="24"/>
        </w:rPr>
        <w:t>A saúde do trabalhador e o enfrentamento da COVID-19.</w:t>
      </w:r>
      <w:r w:rsidRPr="00B5157A">
        <w:rPr>
          <w:rFonts w:ascii="Times New Roman" w:hAnsi="Times New Roman" w:cs="Times New Roman"/>
          <w:b/>
          <w:bCs/>
          <w:color w:val="000000"/>
          <w:szCs w:val="24"/>
        </w:rPr>
        <w:t> </w:t>
      </w:r>
      <w:r w:rsidRPr="00B5157A">
        <w:rPr>
          <w:rFonts w:ascii="Times New Roman" w:hAnsi="Times New Roman" w:cs="Times New Roman"/>
          <w:bCs/>
          <w:color w:val="000000"/>
          <w:szCs w:val="24"/>
        </w:rPr>
        <w:t xml:space="preserve">Rev. Bras. Saúde </w:t>
      </w:r>
      <w:proofErr w:type="spellStart"/>
      <w:r w:rsidRPr="00B5157A">
        <w:rPr>
          <w:rFonts w:ascii="Times New Roman" w:hAnsi="Times New Roman" w:cs="Times New Roman"/>
          <w:bCs/>
          <w:color w:val="000000"/>
          <w:szCs w:val="24"/>
        </w:rPr>
        <w:t>Ocup</w:t>
      </w:r>
      <w:proofErr w:type="spellEnd"/>
      <w:r w:rsidRPr="00B5157A">
        <w:rPr>
          <w:rFonts w:ascii="Times New Roman" w:hAnsi="Times New Roman" w:cs="Times New Roman"/>
          <w:bCs/>
          <w:color w:val="000000"/>
          <w:szCs w:val="24"/>
        </w:rPr>
        <w:t>.</w:t>
      </w:r>
      <w:r w:rsidRPr="00B5157A">
        <w:rPr>
          <w:rFonts w:ascii="Times New Roman" w:hAnsi="Times New Roman" w:cs="Times New Roman"/>
          <w:color w:val="000000"/>
          <w:szCs w:val="24"/>
        </w:rPr>
        <w:t>, São Paulo, v.45, e14, 2020.</w:t>
      </w:r>
    </w:p>
    <w:p w14:paraId="4C149935" w14:textId="77777777" w:rsidR="004533E2" w:rsidRDefault="004533E2" w:rsidP="004533E2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7A641DEF" w14:textId="77777777" w:rsidR="004533E2" w:rsidRPr="00B5157A" w:rsidRDefault="004533E2" w:rsidP="004533E2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4D466BA2" w14:textId="77777777" w:rsidR="004533E2" w:rsidRPr="00B5157A" w:rsidRDefault="004533E2" w:rsidP="004533E2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B5157A">
        <w:rPr>
          <w:rFonts w:ascii="Times New Roman" w:hAnsi="Times New Roman" w:cs="Times New Roman"/>
          <w:szCs w:val="24"/>
        </w:rPr>
        <w:t>SOUZA, Marcela Tavares de; SILVA, </w:t>
      </w:r>
      <w:proofErr w:type="spellStart"/>
      <w:r w:rsidRPr="00B5157A">
        <w:rPr>
          <w:rFonts w:ascii="Times New Roman" w:hAnsi="Times New Roman" w:cs="Times New Roman"/>
          <w:szCs w:val="24"/>
        </w:rPr>
        <w:t>Michelly</w:t>
      </w:r>
      <w:proofErr w:type="spellEnd"/>
      <w:r w:rsidRPr="00B5157A">
        <w:rPr>
          <w:rFonts w:ascii="Times New Roman" w:hAnsi="Times New Roman" w:cs="Times New Roman"/>
          <w:szCs w:val="24"/>
        </w:rPr>
        <w:t xml:space="preserve"> Dias da; CARVALHO, Rachel de. </w:t>
      </w:r>
      <w:r w:rsidRPr="00B5157A">
        <w:rPr>
          <w:rFonts w:ascii="Times New Roman" w:hAnsi="Times New Roman" w:cs="Times New Roman"/>
          <w:b/>
          <w:szCs w:val="24"/>
        </w:rPr>
        <w:t>Revisão integrativa:</w:t>
      </w:r>
      <w:r w:rsidRPr="00B5157A">
        <w:rPr>
          <w:rFonts w:ascii="Times New Roman" w:hAnsi="Times New Roman" w:cs="Times New Roman"/>
          <w:szCs w:val="24"/>
        </w:rPr>
        <w:t xml:space="preserve"> o que é e como fazer. Einstein, 8(1), 102-106. 2010.</w:t>
      </w:r>
    </w:p>
    <w:p w14:paraId="219BF67A" w14:textId="77777777" w:rsidR="004533E2" w:rsidRDefault="004533E2" w:rsidP="004533E2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6DDD5F1F" w14:textId="77777777" w:rsidR="004533E2" w:rsidRPr="00B5157A" w:rsidRDefault="004533E2" w:rsidP="004533E2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774B6AE0" w14:textId="77777777" w:rsidR="004533E2" w:rsidRPr="00B5157A" w:rsidRDefault="004533E2" w:rsidP="004533E2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B5157A">
        <w:rPr>
          <w:rFonts w:ascii="Times New Roman" w:hAnsi="Times New Roman" w:cs="Times New Roman"/>
          <w:szCs w:val="24"/>
        </w:rPr>
        <w:t xml:space="preserve">SOUZA E SOUZA, </w:t>
      </w:r>
      <w:r w:rsidRPr="00B5157A">
        <w:rPr>
          <w:rFonts w:ascii="Times New Roman" w:hAnsi="Times New Roman" w:cs="Times New Roman"/>
          <w:color w:val="333333"/>
          <w:szCs w:val="24"/>
          <w:shd w:val="clear" w:color="auto" w:fill="FFFFFF"/>
        </w:rPr>
        <w:t>Luís Paulo Souza e;</w:t>
      </w:r>
      <w:r w:rsidRPr="00B5157A">
        <w:rPr>
          <w:rFonts w:ascii="Times New Roman" w:hAnsi="Times New Roman" w:cs="Times New Roman"/>
          <w:szCs w:val="24"/>
        </w:rPr>
        <w:t xml:space="preserve"> Souza, </w:t>
      </w:r>
      <w:r w:rsidRPr="00B5157A">
        <w:rPr>
          <w:rFonts w:ascii="Times New Roman" w:hAnsi="Times New Roman" w:cs="Times New Roman"/>
          <w:color w:val="333333"/>
          <w:szCs w:val="24"/>
          <w:shd w:val="clear" w:color="auto" w:fill="FFFFFF"/>
        </w:rPr>
        <w:t>Antônia Gonçalves de.</w:t>
      </w:r>
      <w:r w:rsidRPr="00B5157A">
        <w:rPr>
          <w:rFonts w:ascii="Times New Roman" w:hAnsi="Times New Roman" w:cs="Times New Roman"/>
          <w:szCs w:val="24"/>
        </w:rPr>
        <w:t xml:space="preserve"> </w:t>
      </w:r>
      <w:r w:rsidRPr="00B5157A">
        <w:rPr>
          <w:rFonts w:ascii="Times New Roman" w:hAnsi="Times New Roman" w:cs="Times New Roman"/>
          <w:b/>
          <w:szCs w:val="24"/>
        </w:rPr>
        <w:t xml:space="preserve">Enfermagem brasileira na linha de frente contra o novo </w:t>
      </w:r>
      <w:proofErr w:type="spellStart"/>
      <w:r w:rsidRPr="00B5157A">
        <w:rPr>
          <w:rFonts w:ascii="Times New Roman" w:hAnsi="Times New Roman" w:cs="Times New Roman"/>
          <w:b/>
          <w:szCs w:val="24"/>
        </w:rPr>
        <w:t>Coronavírus</w:t>
      </w:r>
      <w:proofErr w:type="spellEnd"/>
      <w:r w:rsidRPr="00B5157A">
        <w:rPr>
          <w:rFonts w:ascii="Times New Roman" w:hAnsi="Times New Roman" w:cs="Times New Roman"/>
          <w:b/>
          <w:szCs w:val="24"/>
        </w:rPr>
        <w:t xml:space="preserve">: </w:t>
      </w:r>
      <w:r w:rsidRPr="00B5157A">
        <w:rPr>
          <w:rFonts w:ascii="Times New Roman" w:hAnsi="Times New Roman" w:cs="Times New Roman"/>
          <w:szCs w:val="24"/>
        </w:rPr>
        <w:t xml:space="preserve">quem cuidará de quem cuida? J. </w:t>
      </w:r>
      <w:proofErr w:type="spellStart"/>
      <w:proofErr w:type="gramStart"/>
      <w:r w:rsidRPr="00B5157A">
        <w:rPr>
          <w:rFonts w:ascii="Times New Roman" w:hAnsi="Times New Roman" w:cs="Times New Roman"/>
          <w:szCs w:val="24"/>
        </w:rPr>
        <w:t>nurs</w:t>
      </w:r>
      <w:proofErr w:type="spellEnd"/>
      <w:proofErr w:type="gramEnd"/>
      <w:r w:rsidRPr="00B5157A">
        <w:rPr>
          <w:rFonts w:ascii="Times New Roman" w:hAnsi="Times New Roman" w:cs="Times New Roman"/>
          <w:szCs w:val="24"/>
        </w:rPr>
        <w:t>. Health, 10(4): e20104005. 2020.</w:t>
      </w:r>
    </w:p>
    <w:p w14:paraId="23501B4C" w14:textId="77777777" w:rsidR="004533E2" w:rsidRDefault="004533E2" w:rsidP="004533E2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6097077E" w14:textId="77777777" w:rsidR="004533E2" w:rsidRPr="00B5157A" w:rsidRDefault="004533E2" w:rsidP="004533E2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55DD8878" w14:textId="0BEE8A8F" w:rsidR="00ED178E" w:rsidRPr="004533E2" w:rsidRDefault="004533E2" w:rsidP="004533E2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B5157A">
        <w:rPr>
          <w:rFonts w:ascii="Times New Roman" w:hAnsi="Times New Roman" w:cs="Times New Roman"/>
          <w:szCs w:val="24"/>
        </w:rPr>
        <w:t xml:space="preserve">MCMICHAEL, </w:t>
      </w:r>
      <w:proofErr w:type="spellStart"/>
      <w:r w:rsidRPr="00B5157A">
        <w:rPr>
          <w:rFonts w:ascii="Times New Roman" w:hAnsi="Times New Roman" w:cs="Times New Roman"/>
          <w:szCs w:val="24"/>
        </w:rPr>
        <w:t>Temet</w:t>
      </w:r>
      <w:proofErr w:type="spellEnd"/>
      <w:r w:rsidRPr="00B5157A">
        <w:rPr>
          <w:rFonts w:ascii="Times New Roman" w:hAnsi="Times New Roman" w:cs="Times New Roman"/>
          <w:szCs w:val="24"/>
        </w:rPr>
        <w:t xml:space="preserve"> M. </w:t>
      </w:r>
      <w:proofErr w:type="gramStart"/>
      <w:r w:rsidRPr="00B5157A">
        <w:rPr>
          <w:rFonts w:ascii="Times New Roman" w:hAnsi="Times New Roman" w:cs="Times New Roman"/>
          <w:szCs w:val="24"/>
        </w:rPr>
        <w:t>et</w:t>
      </w:r>
      <w:proofErr w:type="gramEnd"/>
      <w:r w:rsidRPr="00B5157A">
        <w:rPr>
          <w:rFonts w:ascii="Times New Roman" w:hAnsi="Times New Roman" w:cs="Times New Roman"/>
          <w:szCs w:val="24"/>
        </w:rPr>
        <w:t xml:space="preserve"> al. </w:t>
      </w:r>
      <w:r w:rsidRPr="00B5157A">
        <w:rPr>
          <w:rFonts w:ascii="Times New Roman" w:hAnsi="Times New Roman" w:cs="Times New Roman"/>
          <w:b/>
          <w:szCs w:val="24"/>
        </w:rPr>
        <w:t xml:space="preserve">COVID-19 in a </w:t>
      </w:r>
      <w:proofErr w:type="spellStart"/>
      <w:r w:rsidRPr="00B5157A">
        <w:rPr>
          <w:rFonts w:ascii="Times New Roman" w:hAnsi="Times New Roman" w:cs="Times New Roman"/>
          <w:b/>
          <w:szCs w:val="24"/>
        </w:rPr>
        <w:t>Long-Term</w:t>
      </w:r>
      <w:proofErr w:type="spellEnd"/>
      <w:r w:rsidRPr="00B5157A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B5157A">
        <w:rPr>
          <w:rFonts w:ascii="Times New Roman" w:hAnsi="Times New Roman" w:cs="Times New Roman"/>
          <w:b/>
          <w:szCs w:val="24"/>
        </w:rPr>
        <w:t>Care</w:t>
      </w:r>
      <w:proofErr w:type="spellEnd"/>
      <w:r w:rsidRPr="00B5157A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B5157A">
        <w:rPr>
          <w:rFonts w:ascii="Times New Roman" w:hAnsi="Times New Roman" w:cs="Times New Roman"/>
          <w:b/>
          <w:szCs w:val="24"/>
        </w:rPr>
        <w:t>Facility</w:t>
      </w:r>
      <w:proofErr w:type="spellEnd"/>
      <w:r w:rsidRPr="00B5157A">
        <w:rPr>
          <w:rFonts w:ascii="Times New Roman" w:hAnsi="Times New Roman" w:cs="Times New Roman"/>
          <w:b/>
          <w:szCs w:val="24"/>
        </w:rPr>
        <w:t xml:space="preserve"> — King </w:t>
      </w:r>
      <w:proofErr w:type="spellStart"/>
      <w:r w:rsidRPr="00B5157A">
        <w:rPr>
          <w:rFonts w:ascii="Times New Roman" w:hAnsi="Times New Roman" w:cs="Times New Roman"/>
          <w:b/>
          <w:szCs w:val="24"/>
        </w:rPr>
        <w:t>County</w:t>
      </w:r>
      <w:proofErr w:type="spellEnd"/>
      <w:r w:rsidRPr="00B5157A">
        <w:rPr>
          <w:rFonts w:ascii="Times New Roman" w:hAnsi="Times New Roman" w:cs="Times New Roman"/>
          <w:b/>
          <w:szCs w:val="24"/>
        </w:rPr>
        <w:t xml:space="preserve">, Washington, </w:t>
      </w:r>
      <w:proofErr w:type="spellStart"/>
      <w:r w:rsidRPr="00B5157A">
        <w:rPr>
          <w:rFonts w:ascii="Times New Roman" w:hAnsi="Times New Roman" w:cs="Times New Roman"/>
          <w:b/>
          <w:szCs w:val="24"/>
        </w:rPr>
        <w:t>February</w:t>
      </w:r>
      <w:proofErr w:type="spellEnd"/>
      <w:r w:rsidRPr="00B5157A">
        <w:rPr>
          <w:rFonts w:ascii="Times New Roman" w:hAnsi="Times New Roman" w:cs="Times New Roman"/>
          <w:b/>
          <w:szCs w:val="24"/>
        </w:rPr>
        <w:t xml:space="preserve"> 27–</w:t>
      </w:r>
      <w:proofErr w:type="spellStart"/>
      <w:r w:rsidRPr="00B5157A">
        <w:rPr>
          <w:rFonts w:ascii="Times New Roman" w:hAnsi="Times New Roman" w:cs="Times New Roman"/>
          <w:b/>
          <w:szCs w:val="24"/>
        </w:rPr>
        <w:t>March</w:t>
      </w:r>
      <w:proofErr w:type="spellEnd"/>
      <w:r w:rsidRPr="00B5157A">
        <w:rPr>
          <w:rFonts w:ascii="Times New Roman" w:hAnsi="Times New Roman" w:cs="Times New Roman"/>
          <w:b/>
          <w:szCs w:val="24"/>
        </w:rPr>
        <w:t xml:space="preserve"> 9, 2020.</w:t>
      </w:r>
      <w:r w:rsidRPr="00B5157A">
        <w:rPr>
          <w:rFonts w:ascii="Times New Roman" w:hAnsi="Times New Roman" w:cs="Times New Roman"/>
          <w:szCs w:val="24"/>
        </w:rPr>
        <w:t xml:space="preserve"> MMWR </w:t>
      </w:r>
      <w:proofErr w:type="spellStart"/>
      <w:r w:rsidRPr="00B5157A">
        <w:rPr>
          <w:rFonts w:ascii="Times New Roman" w:hAnsi="Times New Roman" w:cs="Times New Roman"/>
          <w:szCs w:val="24"/>
        </w:rPr>
        <w:t>Morb</w:t>
      </w:r>
      <w:proofErr w:type="spellEnd"/>
      <w:r w:rsidRPr="00B5157A">
        <w:rPr>
          <w:rFonts w:ascii="Times New Roman" w:hAnsi="Times New Roman" w:cs="Times New Roman"/>
          <w:szCs w:val="24"/>
        </w:rPr>
        <w:t xml:space="preserve"> Mortal </w:t>
      </w:r>
      <w:proofErr w:type="spellStart"/>
      <w:r w:rsidRPr="00B5157A">
        <w:rPr>
          <w:rFonts w:ascii="Times New Roman" w:hAnsi="Times New Roman" w:cs="Times New Roman"/>
          <w:szCs w:val="24"/>
        </w:rPr>
        <w:t>Wkly</w:t>
      </w:r>
      <w:proofErr w:type="spellEnd"/>
      <w:r w:rsidRPr="00B5157A">
        <w:rPr>
          <w:rFonts w:ascii="Times New Roman" w:hAnsi="Times New Roman" w:cs="Times New Roman"/>
          <w:szCs w:val="24"/>
        </w:rPr>
        <w:t xml:space="preserve"> Rep, 69, 339-342. 2020.</w:t>
      </w:r>
    </w:p>
    <w:sectPr w:rsidR="00ED178E" w:rsidRPr="004533E2" w:rsidSect="000546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79EF5" w14:textId="77777777" w:rsidR="00BA0FAD" w:rsidRDefault="00BA0FAD" w:rsidP="00054686">
      <w:pPr>
        <w:spacing w:before="0" w:after="0" w:line="240" w:lineRule="auto"/>
      </w:pPr>
      <w:r>
        <w:separator/>
      </w:r>
    </w:p>
  </w:endnote>
  <w:endnote w:type="continuationSeparator" w:id="0">
    <w:p w14:paraId="4752278B" w14:textId="77777777" w:rsidR="00BA0FAD" w:rsidRDefault="00BA0FA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76436" w14:textId="77777777" w:rsidR="00C16817" w:rsidRDefault="00C1681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1D713" w14:textId="77777777" w:rsidR="00C16817" w:rsidRDefault="00C1681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04C60F" w14:textId="77777777" w:rsidR="00BA0FAD" w:rsidRDefault="00BA0FA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29CBD12" w14:textId="77777777" w:rsidR="00BA0FAD" w:rsidRDefault="00BA0FA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BA0FA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BA0FA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BA0FA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55AB9"/>
    <w:rsid w:val="001B776A"/>
    <w:rsid w:val="001D4667"/>
    <w:rsid w:val="002268F9"/>
    <w:rsid w:val="002C00CE"/>
    <w:rsid w:val="00330594"/>
    <w:rsid w:val="003E7CE5"/>
    <w:rsid w:val="00417E55"/>
    <w:rsid w:val="004533E2"/>
    <w:rsid w:val="00553538"/>
    <w:rsid w:val="006C03DB"/>
    <w:rsid w:val="0070071B"/>
    <w:rsid w:val="0072641B"/>
    <w:rsid w:val="008B6F3E"/>
    <w:rsid w:val="00974502"/>
    <w:rsid w:val="009D200E"/>
    <w:rsid w:val="00AB0DF9"/>
    <w:rsid w:val="00AC5179"/>
    <w:rsid w:val="00BA0FAD"/>
    <w:rsid w:val="00BB3DA1"/>
    <w:rsid w:val="00C16817"/>
    <w:rsid w:val="00D55666"/>
    <w:rsid w:val="00EA190E"/>
    <w:rsid w:val="00ED178E"/>
    <w:rsid w:val="00EF055C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6B06CB2B52B4DAFA4595B49AC5F43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9B6D15-A8D9-4ED8-88F0-CBFF531787E3}"/>
      </w:docPartPr>
      <w:docPartBody>
        <w:p w:rsidR="009E04AB" w:rsidRDefault="00CF08AC" w:rsidP="00CF08AC">
          <w:pPr>
            <w:pStyle w:val="46B06CB2B52B4DAFA4595B49AC5F439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BFCCAD3C6648D28A0175BBB2710E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51E5EF-1442-4CA2-8894-DF209E499A6D}"/>
      </w:docPartPr>
      <w:docPartBody>
        <w:p w:rsidR="009E04AB" w:rsidRDefault="00CF08AC" w:rsidP="00CF08AC">
          <w:pPr>
            <w:pStyle w:val="02BFCCAD3C6648D28A0175BBB2710E7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7C0AE8"/>
    <w:rsid w:val="00851F45"/>
    <w:rsid w:val="00862201"/>
    <w:rsid w:val="009E04AB"/>
    <w:rsid w:val="00C33863"/>
    <w:rsid w:val="00CF08AC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F08AC"/>
    <w:rPr>
      <w:color w:val="808080"/>
    </w:rPr>
  </w:style>
  <w:style w:type="paragraph" w:customStyle="1" w:styleId="46B06CB2B52B4DAFA4595B49AC5F439B">
    <w:name w:val="46B06CB2B52B4DAFA4595B49AC5F439B"/>
    <w:rsid w:val="00CF08AC"/>
    <w:pPr>
      <w:spacing w:after="200" w:line="276" w:lineRule="auto"/>
    </w:pPr>
  </w:style>
  <w:style w:type="paragraph" w:customStyle="1" w:styleId="02BFCCAD3C6648D28A0175BBB2710E7F">
    <w:name w:val="02BFCCAD3C6648D28A0175BBB2710E7F"/>
    <w:rsid w:val="00CF08AC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F08AC"/>
    <w:rPr>
      <w:color w:val="808080"/>
    </w:rPr>
  </w:style>
  <w:style w:type="paragraph" w:customStyle="1" w:styleId="46B06CB2B52B4DAFA4595B49AC5F439B">
    <w:name w:val="46B06CB2B52B4DAFA4595B49AC5F439B"/>
    <w:rsid w:val="00CF08AC"/>
    <w:pPr>
      <w:spacing w:after="200" w:line="276" w:lineRule="auto"/>
    </w:pPr>
  </w:style>
  <w:style w:type="paragraph" w:customStyle="1" w:styleId="02BFCCAD3C6648D28A0175BBB2710E7F">
    <w:name w:val="02BFCCAD3C6648D28A0175BBB2710E7F"/>
    <w:rsid w:val="00CF08AC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0E16F-E0C2-4974-A13C-D2BE1593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4204</Characters>
  <Application>Microsoft Office Word</Application>
  <DocSecurity>0</DocSecurity>
  <Lines>35</Lines>
  <Paragraphs>9</Paragraphs>
  <ScaleCrop>false</ScaleCrop>
  <Company/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2020-07-06T17:32:00Z</dcterms:created>
  <dcterms:modified xsi:type="dcterms:W3CDTF">2020-07-06T17:32:00Z</dcterms:modified>
</cp:coreProperties>
</file>