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15AAF" w14:textId="49E92154"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724B45">
            <w:rPr>
              <w:rFonts w:ascii="Times New Roman" w:hAnsi="Times New Roman" w:cs="Times New Roman"/>
            </w:rPr>
            <w:t>Temas Livres</w:t>
          </w:r>
        </w:sdtContent>
      </w:sdt>
    </w:p>
    <w:p w14:paraId="3F40BB39" w14:textId="5F8518C0" w:rsidR="0070071B" w:rsidRDefault="0070071B" w:rsidP="0070071B">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r w:rsidRPr="0070071B">
        <w:rPr>
          <w:rFonts w:ascii="Times New Roman" w:hAnsi="Times New Roman" w:cs="Times New Roman"/>
          <w:sz w:val="28"/>
        </w:rPr>
        <w:t xml:space="preserve"> </w:t>
      </w:r>
      <w:sdt>
        <w:sdtPr>
          <w:rPr>
            <w:rFonts w:ascii="Times New Roman" w:hAnsi="Times New Roman" w:cs="Times New Roman"/>
            <w:sz w:val="28"/>
          </w:rPr>
          <w:id w:val="1161350063"/>
          <w:placeholder>
            <w:docPart w:val="DefaultPlaceholder_-1854013440"/>
          </w:placeholder>
        </w:sdtPr>
        <w:sdtEndPr/>
        <w:sdtContent>
          <w:r w:rsidR="00E335A2">
            <w:rPr>
              <w:rFonts w:ascii="Times New Roman" w:hAnsi="Times New Roman" w:cs="Times New Roman"/>
              <w:sz w:val="28"/>
            </w:rPr>
            <w:t>QUEIMADURAS: LESÕES AUTOINFLIGIDAS NA TENTATIVA DE SUICÍDIO</w:t>
          </w:r>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1E689454" w:rsidR="0070071B" w:rsidRPr="00ED178E" w:rsidRDefault="000C1CF3"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proofErr w:type="spellStart"/>
          <w:r w:rsidR="00B1642E">
            <w:rPr>
              <w:rFonts w:ascii="Times New Roman" w:hAnsi="Times New Roman" w:cs="Times New Roman"/>
              <w:u w:val="single"/>
            </w:rPr>
            <w:t>Willyanne</w:t>
          </w:r>
          <w:proofErr w:type="spellEnd"/>
          <w:r w:rsidR="00B1642E">
            <w:rPr>
              <w:rFonts w:ascii="Times New Roman" w:hAnsi="Times New Roman" w:cs="Times New Roman"/>
              <w:u w:val="single"/>
            </w:rPr>
            <w:t xml:space="preserve"> da Silva dos Santos</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B1642E">
            <w:rPr>
              <w:rFonts w:ascii="Times New Roman" w:hAnsi="Times New Roman" w:cs="Times New Roman"/>
            </w:rPr>
            <w:t>willysilva27@gmail.com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A7F4B19" w14:textId="3F1660A1" w:rsidR="0070071B" w:rsidRPr="00ED178E" w:rsidRDefault="000C1CF3"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proofErr w:type="spellStart"/>
          <w:r w:rsidR="00C61C4D">
            <w:rPr>
              <w:rFonts w:ascii="Times New Roman" w:hAnsi="Times New Roman" w:cs="Times New Roman"/>
            </w:rPr>
            <w:t>Ariene</w:t>
          </w:r>
          <w:proofErr w:type="spellEnd"/>
          <w:r w:rsidR="00C61C4D">
            <w:rPr>
              <w:rFonts w:ascii="Times New Roman" w:hAnsi="Times New Roman" w:cs="Times New Roman"/>
            </w:rPr>
            <w:t xml:space="preserve"> dos Remédios Galvão Pinheiro</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2070B60E" w14:textId="62098041" w:rsidR="0070071B" w:rsidRPr="00ED178E" w:rsidRDefault="000C1CF3"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proofErr w:type="spellStart"/>
          <w:r w:rsidR="00C61C4D">
            <w:rPr>
              <w:rFonts w:ascii="Times New Roman" w:hAnsi="Times New Roman" w:cs="Times New Roman"/>
            </w:rPr>
            <w:t>Palloma</w:t>
          </w:r>
          <w:proofErr w:type="spellEnd"/>
          <w:r w:rsidR="00C61C4D">
            <w:rPr>
              <w:rFonts w:ascii="Times New Roman" w:hAnsi="Times New Roman" w:cs="Times New Roman"/>
            </w:rPr>
            <w:t xml:space="preserve"> Eduarda</w:t>
          </w:r>
          <w:r w:rsidR="00283BDA">
            <w:rPr>
              <w:rFonts w:ascii="Times New Roman" w:hAnsi="Times New Roman" w:cs="Times New Roman"/>
            </w:rPr>
            <w:t xml:space="preserve"> dos Santos Sousa Alves</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F0504DD" w14:textId="3E8D65F9" w:rsidR="0070071B" w:rsidRPr="00ED178E" w:rsidRDefault="000C1CF3" w:rsidP="0070071B">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proofErr w:type="spellStart"/>
          <w:r w:rsidR="0057109D">
            <w:rPr>
              <w:rFonts w:ascii="Times New Roman" w:hAnsi="Times New Roman" w:cs="Times New Roman"/>
            </w:rPr>
            <w:t>Samilly</w:t>
          </w:r>
          <w:proofErr w:type="spellEnd"/>
          <w:r w:rsidR="0057109D">
            <w:rPr>
              <w:rFonts w:ascii="Times New Roman" w:hAnsi="Times New Roman" w:cs="Times New Roman"/>
            </w:rPr>
            <w:t xml:space="preserve"> Franco Cadete</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E985A98" w14:textId="4B0042D7" w:rsidR="0070071B" w:rsidRPr="00ED178E" w:rsidRDefault="000C1CF3"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r w:rsidR="0057109D">
            <w:rPr>
              <w:rFonts w:ascii="Times New Roman" w:hAnsi="Times New Roman" w:cs="Times New Roman"/>
            </w:rPr>
            <w:t xml:space="preserve">Ygor </w:t>
          </w:r>
          <w:proofErr w:type="spellStart"/>
          <w:r w:rsidR="0057109D">
            <w:rPr>
              <w:rFonts w:ascii="Times New Roman" w:hAnsi="Times New Roman" w:cs="Times New Roman"/>
            </w:rPr>
            <w:t>Lafaeth</w:t>
          </w:r>
          <w:proofErr w:type="spellEnd"/>
          <w:r w:rsidR="0057109D">
            <w:rPr>
              <w:rFonts w:ascii="Times New Roman" w:hAnsi="Times New Roman" w:cs="Times New Roman"/>
            </w:rPr>
            <w:t xml:space="preserve"> Vieira Nunes</w:t>
          </w:r>
          <w:r w:rsidR="00B1642E">
            <w:rPr>
              <w:rFonts w:ascii="Times New Roman" w:hAnsi="Times New Roman" w:cs="Times New Roman"/>
              <w:vertAlign w:val="superscript"/>
            </w:rPr>
            <w:t>1</w:t>
          </w:r>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6C028C4C" w:rsidR="0070071B" w:rsidRPr="00ED178E" w:rsidRDefault="009A3479" w:rsidP="0070071B">
          <w:pPr>
            <w:spacing w:before="0" w:after="0" w:line="360" w:lineRule="auto"/>
            <w:jc w:val="right"/>
            <w:rPr>
              <w:rFonts w:ascii="Times New Roman" w:hAnsi="Times New Roman" w:cs="Times New Roman"/>
            </w:rPr>
          </w:pPr>
          <w:r>
            <w:rPr>
              <w:rFonts w:ascii="Times New Roman" w:hAnsi="Times New Roman" w:cs="Times New Roman"/>
            </w:rPr>
            <w:t>Ricardo Amorim de Sousa Garcia</w:t>
          </w:r>
          <w:r w:rsidR="0070071B">
            <w:rPr>
              <w:rFonts w:ascii="Times New Roman" w:hAnsi="Times New Roman" w:cs="Times New Roman"/>
              <w:vertAlign w:val="superscript"/>
            </w:rPr>
            <w:t>2</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0CBD0519" w:rsidR="0070071B" w:rsidRDefault="000C1CF3"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632444">
            <w:rPr>
              <w:rFonts w:ascii="Times New Roman" w:hAnsi="Times New Roman" w:cs="Times New Roman"/>
            </w:rPr>
            <w:t xml:space="preserve">Graduandos de Enfermagem da Universidade </w:t>
          </w:r>
          <w:proofErr w:type="spellStart"/>
          <w:r w:rsidR="00632444">
            <w:rPr>
              <w:rFonts w:ascii="Times New Roman" w:hAnsi="Times New Roman" w:cs="Times New Roman"/>
            </w:rPr>
            <w:t>Ceuma</w:t>
          </w:r>
          <w:proofErr w:type="spellEnd"/>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 xml:space="preserve">2. </w:t>
          </w:r>
          <w:r w:rsidR="004A02B7">
            <w:rPr>
              <w:rFonts w:ascii="Times New Roman" w:hAnsi="Times New Roman" w:cs="Times New Roman"/>
            </w:rPr>
            <w:t>Especialista em Saúde Pública e Obstetrícia Neonatal</w:t>
          </w:r>
          <w:r w:rsidR="009A3479">
            <w:rPr>
              <w:rFonts w:ascii="Times New Roman" w:hAnsi="Times New Roman" w:cs="Times New Roman"/>
            </w:rPr>
            <w:t xml:space="preserve"> </w:t>
          </w:r>
          <w:r w:rsidR="004A02B7">
            <w:rPr>
              <w:rFonts w:ascii="Times New Roman" w:hAnsi="Times New Roman" w:cs="Times New Roman"/>
            </w:rPr>
            <w:t>pela</w:t>
          </w:r>
          <w:r w:rsidR="009A3479">
            <w:rPr>
              <w:rFonts w:ascii="Times New Roman" w:hAnsi="Times New Roman" w:cs="Times New Roman"/>
            </w:rPr>
            <w:t xml:space="preserve"> Universidade </w:t>
          </w:r>
          <w:proofErr w:type="spellStart"/>
          <w:r w:rsidR="009A3479">
            <w:rPr>
              <w:rFonts w:ascii="Times New Roman" w:hAnsi="Times New Roman" w:cs="Times New Roman"/>
            </w:rPr>
            <w:t>Ceuma</w:t>
          </w:r>
          <w:proofErr w:type="spellEnd"/>
          <w:r w:rsidR="009A3479">
            <w:rPr>
              <w:rFonts w:ascii="Times New Roman" w:hAnsi="Times New Roman" w:cs="Times New Roman"/>
            </w:rPr>
            <w:t>.</w:t>
          </w:r>
        </w:sdtContent>
      </w:sdt>
      <w:r w:rsidR="0070071B">
        <w:rPr>
          <w:rFonts w:ascii="Times New Roman" w:hAnsi="Times New Roman" w:cs="Times New Roman"/>
        </w:rPr>
        <w:t xml:space="preserve"> </w:t>
      </w:r>
    </w:p>
    <w:p w14:paraId="7340987A" w14:textId="77777777" w:rsidR="0070071B" w:rsidRDefault="0070071B" w:rsidP="0070071B">
      <w:pPr>
        <w:spacing w:before="0" w:after="0" w:line="360" w:lineRule="auto"/>
        <w:jc w:val="right"/>
        <w:rPr>
          <w:rFonts w:ascii="Times New Roman" w:hAnsi="Times New Roman" w:cs="Times New Roman"/>
        </w:rPr>
      </w:pPr>
    </w:p>
    <w:p w14:paraId="10266687" w14:textId="77777777" w:rsidR="0070071B" w:rsidRPr="007D59E0" w:rsidRDefault="0070071B" w:rsidP="0070071B">
      <w:pPr>
        <w:spacing w:before="0" w:after="0" w:line="360" w:lineRule="auto"/>
        <w:jc w:val="left"/>
        <w:rPr>
          <w:rFonts w:ascii="Times New Roman" w:hAnsi="Times New Roman" w:cs="Times New Roman"/>
          <w:b/>
          <w:szCs w:val="24"/>
        </w:rPr>
      </w:pPr>
      <w:r w:rsidRPr="007D59E0">
        <w:rPr>
          <w:rFonts w:ascii="Times New Roman" w:hAnsi="Times New Roman" w:cs="Times New Roman"/>
          <w:b/>
          <w:szCs w:val="24"/>
        </w:rPr>
        <w:t>RESUMO</w:t>
      </w:r>
    </w:p>
    <w:sdt>
      <w:sdtPr>
        <w:rPr>
          <w:rFonts w:ascii="Times New Roman" w:hAnsi="Times New Roman" w:cs="Times New Roman"/>
          <w:szCs w:val="24"/>
        </w:rPr>
        <w:id w:val="1799338940"/>
        <w:placeholder>
          <w:docPart w:val="DefaultPlaceholder_-1854013440"/>
        </w:placeholder>
      </w:sdtPr>
      <w:sdtEndPr/>
      <w:sdtContent>
        <w:p w14:paraId="2C37F33B" w14:textId="0B9B1FF3" w:rsidR="0070071B" w:rsidRPr="007D59E0" w:rsidRDefault="005356B0" w:rsidP="0070071B">
          <w:pPr>
            <w:spacing w:before="0" w:after="0" w:line="360" w:lineRule="auto"/>
            <w:rPr>
              <w:rFonts w:ascii="Times New Roman" w:hAnsi="Times New Roman" w:cs="Times New Roman"/>
              <w:szCs w:val="24"/>
            </w:rPr>
          </w:pPr>
          <w:r w:rsidRPr="007D59E0">
            <w:rPr>
              <w:rFonts w:ascii="Times New Roman" w:hAnsi="Times New Roman" w:cs="Times New Roman"/>
              <w:b/>
              <w:bCs/>
              <w:szCs w:val="24"/>
            </w:rPr>
            <w:t>INTRODUÇÃO</w:t>
          </w:r>
          <w:r w:rsidRPr="007D59E0">
            <w:rPr>
              <w:rFonts w:ascii="Times New Roman" w:hAnsi="Times New Roman" w:cs="Times New Roman"/>
              <w:szCs w:val="24"/>
            </w:rPr>
            <w:t>:</w:t>
          </w:r>
          <w:r w:rsidR="004F4B80" w:rsidRPr="007D59E0">
            <w:rPr>
              <w:rFonts w:ascii="Times New Roman" w:hAnsi="Times New Roman" w:cs="Times New Roman"/>
              <w:szCs w:val="24"/>
            </w:rPr>
            <w:t xml:space="preserve"> </w:t>
          </w:r>
          <w:r w:rsidR="00781FE0" w:rsidRPr="007D59E0">
            <w:rPr>
              <w:rFonts w:ascii="Times New Roman" w:hAnsi="Times New Roman" w:cs="Times New Roman"/>
              <w:szCs w:val="24"/>
            </w:rPr>
            <w:t>As queimaduras autoinfligidas são consideradas um tipo incomum de queimadura, porém geralmente grave, as quais constituem uma causa frequente de internação nas unidades de queimados</w:t>
          </w:r>
          <w:r w:rsidR="00210FC4" w:rsidRPr="007D59E0">
            <w:rPr>
              <w:rFonts w:ascii="Times New Roman" w:hAnsi="Times New Roman" w:cs="Times New Roman"/>
              <w:szCs w:val="24"/>
              <w:vertAlign w:val="superscript"/>
            </w:rPr>
            <w:t>(1)</w:t>
          </w:r>
          <w:r w:rsidR="00781FE0" w:rsidRPr="007D59E0">
            <w:rPr>
              <w:rFonts w:ascii="Times New Roman" w:hAnsi="Times New Roman" w:cs="Times New Roman"/>
              <w:szCs w:val="24"/>
            </w:rPr>
            <w:t>. Lesões ocasionadas por queimaduras são consideradas problemas de saúde pública em todo o mundo devido a sua alta incidência, morbidade e letalidade</w:t>
          </w:r>
          <w:r w:rsidR="0064014B" w:rsidRPr="007D59E0">
            <w:rPr>
              <w:rFonts w:ascii="Times New Roman" w:hAnsi="Times New Roman" w:cs="Times New Roman"/>
              <w:szCs w:val="24"/>
              <w:vertAlign w:val="superscript"/>
            </w:rPr>
            <w:t>(1-3)</w:t>
          </w:r>
          <w:r w:rsidR="00781FE0" w:rsidRPr="007D59E0">
            <w:rPr>
              <w:rFonts w:ascii="Times New Roman" w:hAnsi="Times New Roman" w:cs="Times New Roman"/>
              <w:szCs w:val="24"/>
            </w:rPr>
            <w:t xml:space="preserve"> e quando infligidas intencionalmente geram consequências físicas, psicológicas e financeiras não só para a vítima, mas também sobre os familiares e a sociedade</w:t>
          </w:r>
          <w:r w:rsidR="0064014B" w:rsidRPr="007D59E0">
            <w:rPr>
              <w:rFonts w:ascii="Times New Roman" w:hAnsi="Times New Roman" w:cs="Times New Roman"/>
              <w:szCs w:val="24"/>
              <w:vertAlign w:val="superscript"/>
            </w:rPr>
            <w:t>(1,2)</w:t>
          </w:r>
          <w:r w:rsidR="008B41A1" w:rsidRPr="007D59E0">
            <w:rPr>
              <w:rFonts w:ascii="Times New Roman" w:hAnsi="Times New Roman" w:cs="Times New Roman"/>
              <w:szCs w:val="24"/>
            </w:rPr>
            <w:t>.</w:t>
          </w:r>
          <w:r w:rsidR="00781FE0" w:rsidRPr="007D59E0">
            <w:rPr>
              <w:rFonts w:ascii="Times New Roman" w:hAnsi="Times New Roman" w:cs="Times New Roman"/>
              <w:szCs w:val="24"/>
            </w:rPr>
            <w:t xml:space="preserve"> Embora as queimaduras sejam um método frequente de tentativa de auto-eliminação</w:t>
          </w:r>
          <w:r w:rsidR="008B41A1" w:rsidRPr="007D59E0">
            <w:rPr>
              <w:rFonts w:ascii="Times New Roman" w:hAnsi="Times New Roman" w:cs="Times New Roman"/>
              <w:szCs w:val="24"/>
              <w:vertAlign w:val="superscript"/>
            </w:rPr>
            <w:t>(2,4)</w:t>
          </w:r>
          <w:r w:rsidR="00781FE0" w:rsidRPr="007D59E0">
            <w:rPr>
              <w:rFonts w:ascii="Times New Roman" w:hAnsi="Times New Roman" w:cs="Times New Roman"/>
              <w:szCs w:val="24"/>
            </w:rPr>
            <w:t>, a prevalência desse mecanismo de lesão varia consideravelmente em diversos lugares do mundo, sendo de 1,95% do total de internações por queimaduras nos Estados Unidos da América, e chegando a 40,3% em outras partes do mundo, como o Oriente Médio</w:t>
          </w:r>
          <w:r w:rsidR="00ED0382" w:rsidRPr="007D59E0">
            <w:rPr>
              <w:rFonts w:ascii="Times New Roman" w:hAnsi="Times New Roman" w:cs="Times New Roman"/>
              <w:szCs w:val="24"/>
              <w:vertAlign w:val="superscript"/>
            </w:rPr>
            <w:t>(1,2)</w:t>
          </w:r>
          <w:r w:rsidR="00781FE0" w:rsidRPr="007D59E0">
            <w:rPr>
              <w:rFonts w:ascii="Times New Roman" w:hAnsi="Times New Roman" w:cs="Times New Roman"/>
              <w:szCs w:val="24"/>
            </w:rPr>
            <w:t>.</w:t>
          </w:r>
          <w:r w:rsidR="004B563E" w:rsidRPr="007D59E0">
            <w:rPr>
              <w:rFonts w:ascii="Times New Roman" w:hAnsi="Times New Roman" w:cs="Times New Roman"/>
              <w:szCs w:val="24"/>
            </w:rPr>
            <w:t xml:space="preserve"> </w:t>
          </w:r>
          <w:r w:rsidR="00781FE0" w:rsidRPr="007D59E0">
            <w:rPr>
              <w:rFonts w:ascii="Times New Roman" w:hAnsi="Times New Roman" w:cs="Times New Roman"/>
              <w:b/>
              <w:bCs/>
              <w:szCs w:val="24"/>
            </w:rPr>
            <w:t>OBJETIVO</w:t>
          </w:r>
          <w:r w:rsidR="00781FE0" w:rsidRPr="007D59E0">
            <w:rPr>
              <w:rFonts w:ascii="Times New Roman" w:hAnsi="Times New Roman" w:cs="Times New Roman"/>
              <w:szCs w:val="24"/>
            </w:rPr>
            <w:t xml:space="preserve">: Analisar a incidência e prevalência de queimaduras infligidas intencionalmente nas tentativas de suicídio, ressaltando a etiologia e sua taxa de letalidade de forma a contribuir na intervenção efetiva de fatores que levam a estes comportamentos autoagressivos. </w:t>
          </w:r>
          <w:r w:rsidR="00781FE0" w:rsidRPr="007D59E0">
            <w:rPr>
              <w:rFonts w:ascii="Times New Roman" w:hAnsi="Times New Roman" w:cs="Times New Roman"/>
              <w:b/>
              <w:bCs/>
              <w:szCs w:val="24"/>
            </w:rPr>
            <w:t>MATERIAL E MÉTODOS:</w:t>
          </w:r>
          <w:r w:rsidR="00781FE0" w:rsidRPr="007D59E0">
            <w:rPr>
              <w:rFonts w:ascii="Times New Roman" w:hAnsi="Times New Roman" w:cs="Times New Roman"/>
              <w:szCs w:val="24"/>
            </w:rPr>
            <w:t xml:space="preserve"> Trata-se de uma revisão integrativa da literatura de artigos publicados entre os anos de 2015 a 2019 com base de dados na plataforma </w:t>
          </w:r>
          <w:proofErr w:type="spellStart"/>
          <w:r w:rsidR="00781FE0" w:rsidRPr="007D59E0">
            <w:rPr>
              <w:rFonts w:ascii="Times New Roman" w:hAnsi="Times New Roman" w:cs="Times New Roman"/>
              <w:szCs w:val="24"/>
            </w:rPr>
            <w:t>SciELO</w:t>
          </w:r>
          <w:proofErr w:type="spellEnd"/>
          <w:r w:rsidR="00781FE0" w:rsidRPr="007D59E0">
            <w:rPr>
              <w:rFonts w:ascii="Times New Roman" w:hAnsi="Times New Roman" w:cs="Times New Roman"/>
              <w:szCs w:val="24"/>
            </w:rPr>
            <w:t xml:space="preserve"> e LILACS. Os descritores utilizados foram “</w:t>
          </w:r>
          <w:r w:rsidR="00FF49D4" w:rsidRPr="007D59E0">
            <w:rPr>
              <w:rFonts w:ascii="Times New Roman" w:hAnsi="Times New Roman" w:cs="Times New Roman"/>
              <w:szCs w:val="24"/>
            </w:rPr>
            <w:t>Q</w:t>
          </w:r>
          <w:r w:rsidR="00781FE0" w:rsidRPr="007D59E0">
            <w:rPr>
              <w:rFonts w:ascii="Times New Roman" w:hAnsi="Times New Roman" w:cs="Times New Roman"/>
              <w:szCs w:val="24"/>
            </w:rPr>
            <w:t>ueimaduras”, “</w:t>
          </w:r>
          <w:r w:rsidR="00FF49D4" w:rsidRPr="007D59E0">
            <w:rPr>
              <w:rFonts w:ascii="Times New Roman" w:hAnsi="Times New Roman" w:cs="Times New Roman"/>
              <w:szCs w:val="24"/>
            </w:rPr>
            <w:t>T</w:t>
          </w:r>
          <w:r w:rsidR="00781FE0" w:rsidRPr="007D59E0">
            <w:rPr>
              <w:rFonts w:ascii="Times New Roman" w:hAnsi="Times New Roman" w:cs="Times New Roman"/>
              <w:szCs w:val="24"/>
            </w:rPr>
            <w:t xml:space="preserve">entativa de </w:t>
          </w:r>
          <w:r w:rsidR="00FF49D4" w:rsidRPr="007D59E0">
            <w:rPr>
              <w:rFonts w:ascii="Times New Roman" w:hAnsi="Times New Roman" w:cs="Times New Roman"/>
              <w:szCs w:val="24"/>
            </w:rPr>
            <w:t>S</w:t>
          </w:r>
          <w:r w:rsidR="00781FE0" w:rsidRPr="007D59E0">
            <w:rPr>
              <w:rFonts w:ascii="Times New Roman" w:hAnsi="Times New Roman" w:cs="Times New Roman"/>
              <w:szCs w:val="24"/>
            </w:rPr>
            <w:t>uicídio” e “</w:t>
          </w:r>
          <w:r w:rsidR="00FF49D4" w:rsidRPr="007D59E0">
            <w:rPr>
              <w:rFonts w:ascii="Times New Roman" w:hAnsi="Times New Roman" w:cs="Times New Roman"/>
              <w:szCs w:val="24"/>
            </w:rPr>
            <w:t>C</w:t>
          </w:r>
          <w:r w:rsidR="00781FE0" w:rsidRPr="007D59E0">
            <w:rPr>
              <w:rFonts w:ascii="Times New Roman" w:hAnsi="Times New Roman" w:cs="Times New Roman"/>
              <w:szCs w:val="24"/>
            </w:rPr>
            <w:t xml:space="preserve">omportamento </w:t>
          </w:r>
          <w:r w:rsidR="00FF49D4" w:rsidRPr="007D59E0">
            <w:rPr>
              <w:rFonts w:ascii="Times New Roman" w:hAnsi="Times New Roman" w:cs="Times New Roman"/>
              <w:szCs w:val="24"/>
            </w:rPr>
            <w:t>A</w:t>
          </w:r>
          <w:r w:rsidR="00781FE0" w:rsidRPr="007D59E0">
            <w:rPr>
              <w:rFonts w:ascii="Times New Roman" w:hAnsi="Times New Roman" w:cs="Times New Roman"/>
              <w:szCs w:val="24"/>
            </w:rPr>
            <w:t xml:space="preserve">utodestrutivo”. Como critérios de inclusão foram aceitos artigos redigidos nos idiomas português e espanhol, pesquisas com resultados de acordo com a relevância relacionada ao título e aos objetivos da revisão. Foram selecionados 10 artigos como amostra final do presente estudo. </w:t>
          </w:r>
          <w:r w:rsidR="00781FE0" w:rsidRPr="007D59E0">
            <w:rPr>
              <w:rFonts w:ascii="Times New Roman" w:hAnsi="Times New Roman" w:cs="Times New Roman"/>
              <w:b/>
              <w:bCs/>
              <w:szCs w:val="24"/>
            </w:rPr>
            <w:t>REVISÃO DE LITERATURA:</w:t>
          </w:r>
          <w:r w:rsidR="00781FE0" w:rsidRPr="007D59E0">
            <w:rPr>
              <w:rFonts w:ascii="Times New Roman" w:hAnsi="Times New Roman" w:cs="Times New Roman"/>
              <w:szCs w:val="24"/>
            </w:rPr>
            <w:t xml:space="preserve"> Dentre os artigos estudados, identificou-se 63,16% como o índice mais elevado por queimaduras intencionais. Com uma faixa etária variando desde os 14 anos a fase idosa, 74 anos; prevalecendo o gênero feminino nas tentativas de suicídio e o masculino nas tentativas de homicídio. Dentre os métodos utilizados o fogo e o álcool foram os mais citados, tendo a gasolina e líquidos quentes (escaldadura) como meios também utilizados, mas em sua minoria. A taxa de letalidade foi maior nas queimaduras intencionais comparadas as acidentais, corroborando com outros estudos já realizados, que obtiveram resultados semelhantes. Dentre os fatores associados ao motivo, razão nas tentativas, as patologias psiquiatras e o etilismo foram mais ressaltados. </w:t>
          </w:r>
          <w:r w:rsidR="00781FE0" w:rsidRPr="007D59E0">
            <w:rPr>
              <w:rFonts w:ascii="Times New Roman" w:hAnsi="Times New Roman" w:cs="Times New Roman"/>
              <w:b/>
              <w:bCs/>
              <w:szCs w:val="24"/>
            </w:rPr>
            <w:t>CONSIDERAÇÕES FINAIS:</w:t>
          </w:r>
          <w:r w:rsidR="00781FE0" w:rsidRPr="007D59E0">
            <w:rPr>
              <w:rFonts w:ascii="Times New Roman" w:hAnsi="Times New Roman" w:cs="Times New Roman"/>
              <w:szCs w:val="24"/>
            </w:rPr>
            <w:t xml:space="preserve"> Destaca-se a importância do olhar cuidadoso com abordagem multidisciplinar em todos os níveis durante acompanhamento </w:t>
          </w:r>
          <w:r w:rsidR="00A54420">
            <w:rPr>
              <w:rFonts w:ascii="Times New Roman" w:hAnsi="Times New Roman" w:cs="Times New Roman"/>
              <w:szCs w:val="24"/>
            </w:rPr>
            <w:t>dos</w:t>
          </w:r>
          <w:r w:rsidR="00781FE0" w:rsidRPr="007D59E0">
            <w:rPr>
              <w:rFonts w:ascii="Times New Roman" w:hAnsi="Times New Roman" w:cs="Times New Roman"/>
              <w:szCs w:val="24"/>
            </w:rPr>
            <w:t xml:space="preserve"> casos de tentativa de suicídio</w:t>
          </w:r>
          <w:r w:rsidR="000A764F">
            <w:rPr>
              <w:rFonts w:ascii="Times New Roman" w:hAnsi="Times New Roman" w:cs="Times New Roman"/>
              <w:szCs w:val="24"/>
            </w:rPr>
            <w:t xml:space="preserve"> por queimaduras</w:t>
          </w:r>
          <w:r w:rsidR="00781FE0" w:rsidRPr="007D59E0">
            <w:rPr>
              <w:rFonts w:ascii="Times New Roman" w:hAnsi="Times New Roman" w:cs="Times New Roman"/>
              <w:szCs w:val="24"/>
            </w:rPr>
            <w:t>; nestes em que, em sua maioria, os pacientes apresentam lesões mais graves, maior período de internação e elevada taxa de letalidade. É relevante levar em consideração as questões que levaram o indivíduo a atentar contra sua própria vida, para a promoção de um cuidado que valorize a humanização, e quanto ao âmbito social deve-se pensar em medidas públicas que possam detectar pacientes em fatores de risco que levam a este tipo de comportamento autoagressivo, para que seja instituída uma terapêutica adequada por meio de ações resolutivas em saúde.</w:t>
          </w:r>
        </w:p>
      </w:sdtContent>
    </w:sdt>
    <w:p w14:paraId="797ADC05" w14:textId="71CB9DD4" w:rsidR="0070071B" w:rsidRPr="007D59E0" w:rsidRDefault="0070071B" w:rsidP="0070071B">
      <w:pPr>
        <w:spacing w:before="0" w:after="0" w:line="360" w:lineRule="auto"/>
        <w:jc w:val="left"/>
        <w:rPr>
          <w:rFonts w:ascii="Times New Roman" w:hAnsi="Times New Roman" w:cs="Times New Roman"/>
          <w:szCs w:val="24"/>
        </w:rPr>
      </w:pPr>
      <w:r w:rsidRPr="007D59E0">
        <w:rPr>
          <w:rFonts w:ascii="Times New Roman" w:hAnsi="Times New Roman" w:cs="Times New Roman"/>
          <w:b/>
          <w:szCs w:val="24"/>
        </w:rPr>
        <w:t xml:space="preserve">Descritores: </w:t>
      </w:r>
      <w:sdt>
        <w:sdtPr>
          <w:rPr>
            <w:rFonts w:ascii="Times New Roman" w:hAnsi="Times New Roman" w:cs="Times New Roman"/>
            <w:b/>
            <w:szCs w:val="24"/>
          </w:rPr>
          <w:id w:val="-1514061333"/>
          <w:placeholder>
            <w:docPart w:val="DefaultPlaceholder_-1854013440"/>
          </w:placeholder>
        </w:sdtPr>
        <w:sdtEndPr>
          <w:rPr>
            <w:b w:val="0"/>
          </w:rPr>
        </w:sdtEndPr>
        <w:sdtContent>
          <w:r w:rsidR="00A5320B" w:rsidRPr="007D59E0">
            <w:rPr>
              <w:rFonts w:ascii="Times New Roman" w:hAnsi="Times New Roman" w:cs="Times New Roman"/>
              <w:szCs w:val="24"/>
            </w:rPr>
            <w:t>Queimaduras</w:t>
          </w:r>
        </w:sdtContent>
      </w:sdt>
      <w:r w:rsidRPr="007D59E0">
        <w:rPr>
          <w:rFonts w:ascii="Times New Roman" w:hAnsi="Times New Roman" w:cs="Times New Roman"/>
          <w:szCs w:val="24"/>
        </w:rPr>
        <w:t xml:space="preserve">; </w:t>
      </w:r>
      <w:sdt>
        <w:sdtPr>
          <w:rPr>
            <w:rFonts w:ascii="Times New Roman" w:hAnsi="Times New Roman" w:cs="Times New Roman"/>
            <w:szCs w:val="24"/>
          </w:rPr>
          <w:id w:val="-363907186"/>
          <w:placeholder>
            <w:docPart w:val="DefaultPlaceholder_-1854013440"/>
          </w:placeholder>
        </w:sdtPr>
        <w:sdtEndPr/>
        <w:sdtContent>
          <w:r w:rsidR="00A5320B" w:rsidRPr="007D59E0">
            <w:rPr>
              <w:rFonts w:ascii="Times New Roman" w:hAnsi="Times New Roman" w:cs="Times New Roman"/>
              <w:szCs w:val="24"/>
            </w:rPr>
            <w:t>Tentativa de Suicídio</w:t>
          </w:r>
        </w:sdtContent>
      </w:sdt>
      <w:r w:rsidRPr="007D59E0">
        <w:rPr>
          <w:rFonts w:ascii="Times New Roman" w:hAnsi="Times New Roman" w:cs="Times New Roman"/>
          <w:szCs w:val="24"/>
        </w:rPr>
        <w:t xml:space="preserve">; </w:t>
      </w:r>
      <w:sdt>
        <w:sdtPr>
          <w:rPr>
            <w:rFonts w:ascii="Times New Roman" w:hAnsi="Times New Roman" w:cs="Times New Roman"/>
            <w:szCs w:val="24"/>
          </w:rPr>
          <w:id w:val="1938327837"/>
          <w:placeholder>
            <w:docPart w:val="DefaultPlaceholder_-1854013440"/>
          </w:placeholder>
        </w:sdtPr>
        <w:sdtEndPr/>
        <w:sdtContent>
          <w:r w:rsidR="00A5320B" w:rsidRPr="007D59E0">
            <w:rPr>
              <w:rFonts w:ascii="Times New Roman" w:hAnsi="Times New Roman" w:cs="Times New Roman"/>
              <w:szCs w:val="24"/>
            </w:rPr>
            <w:t>Comportamento Autodestrutivo</w:t>
          </w:r>
        </w:sdtContent>
      </w:sdt>
      <w:r w:rsidRPr="007D59E0">
        <w:rPr>
          <w:rFonts w:ascii="Times New Roman" w:hAnsi="Times New Roman" w:cs="Times New Roman"/>
          <w:szCs w:val="24"/>
        </w:rPr>
        <w:t xml:space="preserve">. </w:t>
      </w:r>
    </w:p>
    <w:p w14:paraId="7957B7DB" w14:textId="77777777" w:rsidR="0070071B" w:rsidRDefault="0070071B" w:rsidP="0070071B">
      <w:pPr>
        <w:spacing w:before="0" w:after="0" w:line="360" w:lineRule="auto"/>
        <w:jc w:val="left"/>
        <w:rPr>
          <w:rFonts w:ascii="Times New Roman" w:hAnsi="Times New Roman" w:cs="Times New Roman"/>
        </w:rPr>
      </w:pPr>
    </w:p>
    <w:p w14:paraId="35353921"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sdt>
      <w:sdtPr>
        <w:rPr>
          <w:rFonts w:ascii="Times New Roman" w:hAnsi="Times New Roman" w:cs="Times New Roman"/>
        </w:rPr>
        <w:id w:val="-731691436"/>
        <w:placeholder>
          <w:docPart w:val="DefaultPlaceholder_-1854013440"/>
        </w:placeholder>
      </w:sdtPr>
      <w:sdtEndPr>
        <w:rPr>
          <w:szCs w:val="24"/>
        </w:rPr>
      </w:sdtEndPr>
      <w:sdtContent>
        <w:p w14:paraId="608AD229" w14:textId="092B2494" w:rsidR="006C6A69" w:rsidRPr="00DA5FCC" w:rsidRDefault="006C6A69" w:rsidP="00B81D47">
          <w:pPr>
            <w:spacing w:before="0" w:after="0" w:line="240" w:lineRule="auto"/>
            <w:jc w:val="left"/>
            <w:rPr>
              <w:rFonts w:ascii="Times New Roman" w:hAnsi="Times New Roman" w:cs="Times New Roman"/>
              <w:szCs w:val="24"/>
            </w:rPr>
          </w:pPr>
          <w:r w:rsidRPr="00DA5FCC">
            <w:rPr>
              <w:rFonts w:ascii="Times New Roman" w:hAnsi="Times New Roman" w:cs="Times New Roman"/>
              <w:szCs w:val="24"/>
            </w:rPr>
            <w:t xml:space="preserve">1. VIEIRA, P. B.; MACEDO, J. L. S.; ROSA, S. C. et al. Queimaduras: pacientes </w:t>
          </w:r>
          <w:proofErr w:type="spellStart"/>
          <w:r w:rsidRPr="00DA5FCC">
            <w:rPr>
              <w:rFonts w:ascii="Times New Roman" w:hAnsi="Times New Roman" w:cs="Times New Roman"/>
              <w:szCs w:val="24"/>
            </w:rPr>
            <w:t>autoinfligidos</w:t>
          </w:r>
          <w:proofErr w:type="spellEnd"/>
          <w:r w:rsidRPr="00DA5FCC">
            <w:rPr>
              <w:rFonts w:ascii="Times New Roman" w:hAnsi="Times New Roman" w:cs="Times New Roman"/>
              <w:szCs w:val="24"/>
            </w:rPr>
            <w:t xml:space="preserve">. </w:t>
          </w:r>
          <w:r w:rsidRPr="00DA5FCC">
            <w:rPr>
              <w:rFonts w:ascii="Times New Roman" w:hAnsi="Times New Roman" w:cs="Times New Roman"/>
              <w:b/>
              <w:bCs/>
              <w:szCs w:val="24"/>
            </w:rPr>
            <w:t xml:space="preserve">Rev. Bras. Cir. </w:t>
          </w:r>
          <w:proofErr w:type="spellStart"/>
          <w:r w:rsidRPr="00DA5FCC">
            <w:rPr>
              <w:rFonts w:ascii="Times New Roman" w:hAnsi="Times New Roman" w:cs="Times New Roman"/>
              <w:b/>
              <w:bCs/>
              <w:szCs w:val="24"/>
            </w:rPr>
            <w:t>Plást</w:t>
          </w:r>
          <w:proofErr w:type="spellEnd"/>
          <w:r w:rsidRPr="00DA5FCC">
            <w:rPr>
              <w:rFonts w:ascii="Times New Roman" w:hAnsi="Times New Roman" w:cs="Times New Roman"/>
              <w:b/>
              <w:bCs/>
              <w:szCs w:val="24"/>
            </w:rPr>
            <w:t>.</w:t>
          </w:r>
          <w:r w:rsidRPr="00DA5FCC">
            <w:rPr>
              <w:rFonts w:ascii="Times New Roman" w:hAnsi="Times New Roman" w:cs="Times New Roman"/>
              <w:szCs w:val="24"/>
            </w:rPr>
            <w:t xml:space="preserve"> v. 30, n. 3, p. 368-373, 2015.</w:t>
          </w:r>
        </w:p>
        <w:p w14:paraId="3EA059DE" w14:textId="5A3D17B7" w:rsidR="006C6A69" w:rsidRDefault="006C6A69" w:rsidP="00B81D47">
          <w:pPr>
            <w:spacing w:before="0" w:after="0" w:line="240" w:lineRule="auto"/>
            <w:jc w:val="left"/>
            <w:rPr>
              <w:rFonts w:ascii="Times New Roman" w:hAnsi="Times New Roman" w:cs="Times New Roman"/>
              <w:szCs w:val="24"/>
            </w:rPr>
          </w:pPr>
        </w:p>
        <w:p w14:paraId="74C3A3F0" w14:textId="77777777" w:rsidR="00914BF9" w:rsidRPr="00DA5FCC" w:rsidRDefault="00914BF9" w:rsidP="00B81D47">
          <w:pPr>
            <w:spacing w:before="0" w:after="0" w:line="240" w:lineRule="auto"/>
            <w:jc w:val="left"/>
            <w:rPr>
              <w:rFonts w:ascii="Times New Roman" w:hAnsi="Times New Roman" w:cs="Times New Roman"/>
              <w:szCs w:val="24"/>
            </w:rPr>
          </w:pPr>
        </w:p>
        <w:p w14:paraId="597E52B8" w14:textId="1FDA3EDB" w:rsidR="006C6A69" w:rsidRPr="00DA5FCC" w:rsidRDefault="006C6A69" w:rsidP="00B81D47">
          <w:pPr>
            <w:spacing w:before="0" w:after="0" w:line="240" w:lineRule="auto"/>
            <w:jc w:val="left"/>
            <w:rPr>
              <w:rFonts w:ascii="Times New Roman" w:hAnsi="Times New Roman" w:cs="Times New Roman"/>
              <w:szCs w:val="24"/>
            </w:rPr>
          </w:pPr>
          <w:r w:rsidRPr="00DA5FCC">
            <w:rPr>
              <w:rFonts w:ascii="Times New Roman" w:hAnsi="Times New Roman" w:cs="Times New Roman"/>
              <w:szCs w:val="24"/>
            </w:rPr>
            <w:t xml:space="preserve">2. </w:t>
          </w:r>
          <w:r w:rsidR="00B72C7F" w:rsidRPr="00DA5FCC">
            <w:rPr>
              <w:rFonts w:ascii="Times New Roman" w:hAnsi="Times New Roman" w:cs="Times New Roman"/>
              <w:szCs w:val="24"/>
            </w:rPr>
            <w:t xml:space="preserve">LENA, T.; OTORMÍN, G. et al. </w:t>
          </w:r>
          <w:proofErr w:type="spellStart"/>
          <w:r w:rsidR="00B72C7F" w:rsidRPr="00DA5FCC">
            <w:rPr>
              <w:rFonts w:ascii="Times New Roman" w:hAnsi="Times New Roman" w:cs="Times New Roman"/>
              <w:szCs w:val="24"/>
            </w:rPr>
            <w:t>Quemaduras</w:t>
          </w:r>
          <w:proofErr w:type="spellEnd"/>
          <w:r w:rsidR="00B72C7F" w:rsidRPr="00DA5FCC">
            <w:rPr>
              <w:rFonts w:ascii="Times New Roman" w:hAnsi="Times New Roman" w:cs="Times New Roman"/>
              <w:szCs w:val="24"/>
            </w:rPr>
            <w:t xml:space="preserve"> autoinfligidas </w:t>
          </w:r>
          <w:proofErr w:type="spellStart"/>
          <w:r w:rsidR="00B72C7F" w:rsidRPr="00DA5FCC">
            <w:rPr>
              <w:rFonts w:ascii="Times New Roman" w:hAnsi="Times New Roman" w:cs="Times New Roman"/>
              <w:szCs w:val="24"/>
            </w:rPr>
            <w:t>en</w:t>
          </w:r>
          <w:proofErr w:type="spellEnd"/>
          <w:r w:rsidR="00B72C7F" w:rsidRPr="00DA5FCC">
            <w:rPr>
              <w:rFonts w:ascii="Times New Roman" w:hAnsi="Times New Roman" w:cs="Times New Roman"/>
              <w:szCs w:val="24"/>
            </w:rPr>
            <w:t xml:space="preserve"> </w:t>
          </w:r>
          <w:proofErr w:type="spellStart"/>
          <w:r w:rsidR="00B72C7F" w:rsidRPr="00DA5FCC">
            <w:rPr>
              <w:rFonts w:ascii="Times New Roman" w:hAnsi="Times New Roman" w:cs="Times New Roman"/>
              <w:szCs w:val="24"/>
            </w:rPr>
            <w:t>elCentro</w:t>
          </w:r>
          <w:proofErr w:type="spellEnd"/>
          <w:r w:rsidR="00B72C7F" w:rsidRPr="00DA5FCC">
            <w:rPr>
              <w:rFonts w:ascii="Times New Roman" w:hAnsi="Times New Roman" w:cs="Times New Roman"/>
              <w:szCs w:val="24"/>
            </w:rPr>
            <w:t xml:space="preserve"> Nacional de </w:t>
          </w:r>
          <w:proofErr w:type="spellStart"/>
          <w:r w:rsidR="00B72C7F" w:rsidRPr="00DA5FCC">
            <w:rPr>
              <w:rFonts w:ascii="Times New Roman" w:hAnsi="Times New Roman" w:cs="Times New Roman"/>
              <w:szCs w:val="24"/>
            </w:rPr>
            <w:t>Quemados</w:t>
          </w:r>
          <w:proofErr w:type="spellEnd"/>
          <w:r w:rsidR="00B72C7F" w:rsidRPr="00DA5FCC">
            <w:rPr>
              <w:rFonts w:ascii="Times New Roman" w:hAnsi="Times New Roman" w:cs="Times New Roman"/>
              <w:szCs w:val="24"/>
            </w:rPr>
            <w:t xml:space="preserve">. </w:t>
          </w:r>
          <w:r w:rsidR="00B72C7F" w:rsidRPr="00DA5FCC">
            <w:rPr>
              <w:rFonts w:ascii="Times New Roman" w:hAnsi="Times New Roman" w:cs="Times New Roman"/>
              <w:b/>
              <w:bCs/>
              <w:szCs w:val="24"/>
            </w:rPr>
            <w:t>Rev. Méd. Urug.</w:t>
          </w:r>
          <w:r w:rsidR="00B72C7F" w:rsidRPr="00DA5FCC">
            <w:rPr>
              <w:rFonts w:ascii="Times New Roman" w:hAnsi="Times New Roman" w:cs="Times New Roman"/>
              <w:szCs w:val="24"/>
            </w:rPr>
            <w:t>,  Montevideo, v. 33, n. 4, p. 53-67, 2017.</w:t>
          </w:r>
        </w:p>
        <w:p w14:paraId="12AA2197" w14:textId="107533F0" w:rsidR="00B72C7F" w:rsidRDefault="00B72C7F" w:rsidP="00B81D47">
          <w:pPr>
            <w:spacing w:before="0" w:after="0" w:line="240" w:lineRule="auto"/>
            <w:jc w:val="left"/>
            <w:rPr>
              <w:rFonts w:ascii="Times New Roman" w:hAnsi="Times New Roman" w:cs="Times New Roman"/>
              <w:szCs w:val="24"/>
            </w:rPr>
          </w:pPr>
        </w:p>
        <w:p w14:paraId="7B563A80" w14:textId="77777777" w:rsidR="00914BF9" w:rsidRPr="00DA5FCC" w:rsidRDefault="00914BF9" w:rsidP="00B81D47">
          <w:pPr>
            <w:spacing w:before="0" w:after="0" w:line="240" w:lineRule="auto"/>
            <w:jc w:val="left"/>
            <w:rPr>
              <w:rFonts w:ascii="Times New Roman" w:hAnsi="Times New Roman" w:cs="Times New Roman"/>
              <w:szCs w:val="24"/>
            </w:rPr>
          </w:pPr>
        </w:p>
        <w:p w14:paraId="33D8013A" w14:textId="0598500A" w:rsidR="006C6A69" w:rsidRPr="00DA5FCC" w:rsidRDefault="006C6A69" w:rsidP="00B81D47">
          <w:pPr>
            <w:spacing w:before="0" w:after="0" w:line="240" w:lineRule="auto"/>
            <w:jc w:val="left"/>
            <w:rPr>
              <w:rFonts w:ascii="Times New Roman" w:hAnsi="Times New Roman" w:cs="Times New Roman"/>
              <w:szCs w:val="24"/>
            </w:rPr>
          </w:pPr>
          <w:r w:rsidRPr="00DA5FCC">
            <w:rPr>
              <w:rFonts w:ascii="Times New Roman" w:hAnsi="Times New Roman" w:cs="Times New Roman"/>
              <w:szCs w:val="24"/>
            </w:rPr>
            <w:t xml:space="preserve">3. </w:t>
          </w:r>
          <w:r w:rsidR="003049A7" w:rsidRPr="00DA5FCC">
            <w:rPr>
              <w:rFonts w:ascii="Times New Roman" w:hAnsi="Times New Roman" w:cs="Times New Roman"/>
              <w:szCs w:val="24"/>
            </w:rPr>
            <w:t xml:space="preserve">QUEZADA, L. R.; RAMIREZ, M. R.; LEGEYRE, A. C. B. </w:t>
          </w:r>
          <w:proofErr w:type="spellStart"/>
          <w:r w:rsidR="003049A7" w:rsidRPr="00DA5FCC">
            <w:rPr>
              <w:rFonts w:ascii="Times New Roman" w:hAnsi="Times New Roman" w:cs="Times New Roman"/>
              <w:szCs w:val="24"/>
            </w:rPr>
            <w:t>Supervivencia</w:t>
          </w:r>
          <w:proofErr w:type="spellEnd"/>
          <w:r w:rsidR="003049A7" w:rsidRPr="00DA5FCC">
            <w:rPr>
              <w:rFonts w:ascii="Times New Roman" w:hAnsi="Times New Roman" w:cs="Times New Roman"/>
              <w:szCs w:val="24"/>
            </w:rPr>
            <w:t xml:space="preserve"> a intento suicida por </w:t>
          </w:r>
          <w:proofErr w:type="spellStart"/>
          <w:r w:rsidR="003049A7" w:rsidRPr="00DA5FCC">
            <w:rPr>
              <w:rFonts w:ascii="Times New Roman" w:hAnsi="Times New Roman" w:cs="Times New Roman"/>
              <w:szCs w:val="24"/>
            </w:rPr>
            <w:t>quemaduras</w:t>
          </w:r>
          <w:proofErr w:type="spellEnd"/>
          <w:r w:rsidR="003049A7" w:rsidRPr="00DA5FCC">
            <w:rPr>
              <w:rFonts w:ascii="Times New Roman" w:hAnsi="Times New Roman" w:cs="Times New Roman"/>
              <w:szCs w:val="24"/>
            </w:rPr>
            <w:t xml:space="preserve"> </w:t>
          </w:r>
          <w:proofErr w:type="spellStart"/>
          <w:r w:rsidR="003049A7" w:rsidRPr="00DA5FCC">
            <w:rPr>
              <w:rFonts w:ascii="Times New Roman" w:hAnsi="Times New Roman" w:cs="Times New Roman"/>
              <w:szCs w:val="24"/>
            </w:rPr>
            <w:t>en</w:t>
          </w:r>
          <w:proofErr w:type="spellEnd"/>
          <w:r w:rsidR="003049A7" w:rsidRPr="00DA5FCC">
            <w:rPr>
              <w:rFonts w:ascii="Times New Roman" w:hAnsi="Times New Roman" w:cs="Times New Roman"/>
              <w:szCs w:val="24"/>
            </w:rPr>
            <w:t xml:space="preserve"> adolescentes. </w:t>
          </w:r>
          <w:r w:rsidR="003049A7" w:rsidRPr="00DA5FCC">
            <w:rPr>
              <w:rFonts w:ascii="Times New Roman" w:hAnsi="Times New Roman" w:cs="Times New Roman"/>
              <w:b/>
              <w:bCs/>
              <w:szCs w:val="24"/>
            </w:rPr>
            <w:t>MEDISAN</w:t>
          </w:r>
          <w:r w:rsidR="003049A7" w:rsidRPr="00DA5FCC">
            <w:rPr>
              <w:rFonts w:ascii="Times New Roman" w:hAnsi="Times New Roman" w:cs="Times New Roman"/>
              <w:szCs w:val="24"/>
            </w:rPr>
            <w:t>,  Santiago de Cuba, v. 22, n. 7, p. 648-654, 2018.</w:t>
          </w:r>
        </w:p>
        <w:p w14:paraId="3F435444" w14:textId="360F492C" w:rsidR="003049A7" w:rsidRDefault="003049A7" w:rsidP="00B81D47">
          <w:pPr>
            <w:spacing w:before="0" w:after="0" w:line="240" w:lineRule="auto"/>
            <w:jc w:val="left"/>
            <w:rPr>
              <w:rFonts w:ascii="Times New Roman" w:hAnsi="Times New Roman" w:cs="Times New Roman"/>
              <w:szCs w:val="24"/>
            </w:rPr>
          </w:pPr>
        </w:p>
        <w:p w14:paraId="0376DC74" w14:textId="77777777" w:rsidR="00914BF9" w:rsidRPr="00DA5FCC" w:rsidRDefault="00914BF9" w:rsidP="00B81D47">
          <w:pPr>
            <w:spacing w:before="0" w:after="0" w:line="240" w:lineRule="auto"/>
            <w:jc w:val="left"/>
            <w:rPr>
              <w:rFonts w:ascii="Times New Roman" w:hAnsi="Times New Roman" w:cs="Times New Roman"/>
              <w:szCs w:val="24"/>
            </w:rPr>
          </w:pPr>
        </w:p>
        <w:p w14:paraId="61656348" w14:textId="2C3E48EC" w:rsidR="00EA190E" w:rsidRPr="00DA5FCC" w:rsidRDefault="006C6A69" w:rsidP="00FE4250">
          <w:pPr>
            <w:spacing w:before="0" w:after="0" w:line="240" w:lineRule="auto"/>
            <w:jc w:val="left"/>
            <w:rPr>
              <w:rFonts w:ascii="Times New Roman" w:hAnsi="Times New Roman" w:cs="Times New Roman"/>
              <w:szCs w:val="24"/>
            </w:rPr>
          </w:pPr>
          <w:r w:rsidRPr="00DA5FCC">
            <w:rPr>
              <w:rFonts w:ascii="Times New Roman" w:hAnsi="Times New Roman" w:cs="Times New Roman"/>
              <w:szCs w:val="24"/>
            </w:rPr>
            <w:t xml:space="preserve">4. </w:t>
          </w:r>
          <w:r w:rsidR="00FE4250" w:rsidRPr="00DA5FCC">
            <w:rPr>
              <w:rFonts w:ascii="Times New Roman" w:hAnsi="Times New Roman" w:cs="Times New Roman"/>
              <w:szCs w:val="24"/>
            </w:rPr>
            <w:t xml:space="preserve">SCHELB, M.; OLIVEIRA, M. L. C. Suicídio por queimaduras em mulheres no Distrito Federal, Brasil, no período de 2010 a 2015. </w:t>
          </w:r>
          <w:r w:rsidR="00FE4250" w:rsidRPr="00DA5FCC">
            <w:rPr>
              <w:rFonts w:ascii="Times New Roman" w:hAnsi="Times New Roman" w:cs="Times New Roman"/>
              <w:b/>
              <w:bCs/>
              <w:szCs w:val="24"/>
            </w:rPr>
            <w:t xml:space="preserve">Rev. Bras. Cir. </w:t>
          </w:r>
          <w:proofErr w:type="spellStart"/>
          <w:r w:rsidR="00FE4250" w:rsidRPr="00DA5FCC">
            <w:rPr>
              <w:rFonts w:ascii="Times New Roman" w:hAnsi="Times New Roman" w:cs="Times New Roman"/>
              <w:b/>
              <w:bCs/>
              <w:szCs w:val="24"/>
            </w:rPr>
            <w:t>Plást</w:t>
          </w:r>
          <w:proofErr w:type="spellEnd"/>
          <w:r w:rsidR="00FE4250" w:rsidRPr="00DA5FCC">
            <w:rPr>
              <w:rFonts w:ascii="Times New Roman" w:hAnsi="Times New Roman" w:cs="Times New Roman"/>
              <w:b/>
              <w:bCs/>
              <w:szCs w:val="24"/>
            </w:rPr>
            <w:t>.</w:t>
          </w:r>
          <w:r w:rsidR="00FE4250" w:rsidRPr="00DA5FCC">
            <w:rPr>
              <w:rFonts w:ascii="Times New Roman" w:hAnsi="Times New Roman" w:cs="Times New Roman"/>
              <w:szCs w:val="24"/>
            </w:rPr>
            <w:t xml:space="preserve"> v. 34, n. 4, p. 509-516, 2019.</w:t>
          </w:r>
        </w:p>
      </w:sdtContent>
    </w:sdt>
    <w:sectPr w:rsidR="00EA190E" w:rsidRPr="00DA5FCC"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050FC" w14:textId="77777777" w:rsidR="000C1CF3" w:rsidRDefault="000C1CF3" w:rsidP="00054686">
      <w:pPr>
        <w:spacing w:before="0" w:after="0" w:line="240" w:lineRule="auto"/>
      </w:pPr>
      <w:r>
        <w:separator/>
      </w:r>
    </w:p>
  </w:endnote>
  <w:endnote w:type="continuationSeparator" w:id="0">
    <w:p w14:paraId="21A8052E" w14:textId="77777777" w:rsidR="000C1CF3" w:rsidRDefault="000C1CF3"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56192"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BAA62"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BB1B8" w14:textId="77777777" w:rsidR="000C1CF3" w:rsidRDefault="000C1CF3" w:rsidP="00054686">
      <w:pPr>
        <w:spacing w:before="0" w:after="0" w:line="240" w:lineRule="auto"/>
      </w:pPr>
      <w:r>
        <w:separator/>
      </w:r>
    </w:p>
  </w:footnote>
  <w:footnote w:type="continuationSeparator" w:id="0">
    <w:p w14:paraId="50FD4909" w14:textId="77777777" w:rsidR="000C1CF3" w:rsidRDefault="000C1CF3"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B848" w14:textId="77777777" w:rsidR="00054686" w:rsidRDefault="00A54420">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1027"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1CEE" w14:textId="77777777" w:rsidR="00054686" w:rsidRDefault="00A54420"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1026"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04E3" w14:textId="77777777" w:rsidR="00054686" w:rsidRDefault="00A54420"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1025"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6F3E"/>
    <w:rsid w:val="00017EBA"/>
    <w:rsid w:val="00035A69"/>
    <w:rsid w:val="00043457"/>
    <w:rsid w:val="00054686"/>
    <w:rsid w:val="000754F5"/>
    <w:rsid w:val="0009068B"/>
    <w:rsid w:val="000A764F"/>
    <w:rsid w:val="000C1CF3"/>
    <w:rsid w:val="000E596E"/>
    <w:rsid w:val="0011587C"/>
    <w:rsid w:val="001421BF"/>
    <w:rsid w:val="00165E1E"/>
    <w:rsid w:val="0019294D"/>
    <w:rsid w:val="001D4667"/>
    <w:rsid w:val="00210FC4"/>
    <w:rsid w:val="002268F9"/>
    <w:rsid w:val="00256C8E"/>
    <w:rsid w:val="00283BDA"/>
    <w:rsid w:val="00295683"/>
    <w:rsid w:val="002C00CE"/>
    <w:rsid w:val="003049A7"/>
    <w:rsid w:val="00330594"/>
    <w:rsid w:val="003B60BB"/>
    <w:rsid w:val="003E7CE5"/>
    <w:rsid w:val="00417E55"/>
    <w:rsid w:val="004A02B7"/>
    <w:rsid w:val="004B563E"/>
    <w:rsid w:val="004C1818"/>
    <w:rsid w:val="004F4B80"/>
    <w:rsid w:val="00500DFD"/>
    <w:rsid w:val="005356B0"/>
    <w:rsid w:val="00553538"/>
    <w:rsid w:val="00557818"/>
    <w:rsid w:val="0057109D"/>
    <w:rsid w:val="005727C6"/>
    <w:rsid w:val="005840A3"/>
    <w:rsid w:val="005E1DF2"/>
    <w:rsid w:val="00632444"/>
    <w:rsid w:val="0064014B"/>
    <w:rsid w:val="006C03DB"/>
    <w:rsid w:val="006C6A69"/>
    <w:rsid w:val="0070071B"/>
    <w:rsid w:val="00724B45"/>
    <w:rsid w:val="00781FE0"/>
    <w:rsid w:val="007C59E6"/>
    <w:rsid w:val="007D59E0"/>
    <w:rsid w:val="00872E69"/>
    <w:rsid w:val="008B41A1"/>
    <w:rsid w:val="008B6F3E"/>
    <w:rsid w:val="008D4907"/>
    <w:rsid w:val="00914BF9"/>
    <w:rsid w:val="0098714C"/>
    <w:rsid w:val="009A3479"/>
    <w:rsid w:val="00A40C51"/>
    <w:rsid w:val="00A5320B"/>
    <w:rsid w:val="00A54420"/>
    <w:rsid w:val="00AB0DF9"/>
    <w:rsid w:val="00AC5179"/>
    <w:rsid w:val="00AF0093"/>
    <w:rsid w:val="00B1642E"/>
    <w:rsid w:val="00B50976"/>
    <w:rsid w:val="00B72C7F"/>
    <w:rsid w:val="00B81D47"/>
    <w:rsid w:val="00BB3DA1"/>
    <w:rsid w:val="00C154B3"/>
    <w:rsid w:val="00C61C4D"/>
    <w:rsid w:val="00C645ED"/>
    <w:rsid w:val="00D55666"/>
    <w:rsid w:val="00D76C05"/>
    <w:rsid w:val="00DA5FCC"/>
    <w:rsid w:val="00DB218C"/>
    <w:rsid w:val="00E165B2"/>
    <w:rsid w:val="00E335A2"/>
    <w:rsid w:val="00E83F17"/>
    <w:rsid w:val="00EA190E"/>
    <w:rsid w:val="00ED0382"/>
    <w:rsid w:val="00ED178E"/>
    <w:rsid w:val="00F92E18"/>
    <w:rsid w:val="00F9396B"/>
    <w:rsid w:val="00FE4250"/>
    <w:rsid w:val="00FF49D4"/>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0251D"/>
  <w15:docId w15:val="{4BEEDE14-83C3-FF49-A0CC-387B480A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glossaryDocument" Target="glossary/document.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3.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2" Type="http://schemas.openxmlformats.org/officeDocument/2006/relationships/image" Target="media/image2.jpg" /><Relationship Id="rId1" Type="http://schemas.openxmlformats.org/officeDocument/2006/relationships/image" Target="media/image1.jpeg" /></Relationships>
</file>

<file path=word/_rels/header3.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1.jpe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085CBA"/>
    <w:rsid w:val="0017260A"/>
    <w:rsid w:val="003602A3"/>
    <w:rsid w:val="00824B6F"/>
    <w:rsid w:val="00851F45"/>
    <w:rsid w:val="00862201"/>
    <w:rsid w:val="00D519C6"/>
    <w:rsid w:val="00DB12AB"/>
    <w:rsid w:val="00E0183F"/>
    <w:rsid w:val="00E10012"/>
    <w:rsid w:val="00F45FAD"/>
    <w:rsid w:val="00F553D7"/>
    <w:rsid w:val="00FB76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553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59FA-AC9E-42D2-95E9-9A6C684DFF3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690</Words>
  <Characters>3731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annewilly02@gmail.com</cp:lastModifiedBy>
  <cp:revision>52</cp:revision>
  <cp:lastPrinted>2020-06-10T02:59:00Z</cp:lastPrinted>
  <dcterms:created xsi:type="dcterms:W3CDTF">2020-06-29T19:57:00Z</dcterms:created>
  <dcterms:modified xsi:type="dcterms:W3CDTF">2020-07-06T15:26:00Z</dcterms:modified>
</cp:coreProperties>
</file>