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415AAF" w14:textId="2290BA44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D628FD">
            <w:rPr>
              <w:rFonts w:ascii="Times New Roman" w:hAnsi="Times New Roman" w:cs="Times New Roman"/>
            </w:rPr>
            <w:t>Assistência e Cuidado de Enfermagem</w:t>
          </w:r>
        </w:sdtContent>
      </w:sdt>
    </w:p>
    <w:p w14:paraId="7340987A" w14:textId="203F5410" w:rsidR="0070071B" w:rsidRDefault="005C23B6" w:rsidP="004207D8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sdt>
            <w:sdtPr>
              <w:rPr>
                <w:rFonts w:ascii="Times New Roman" w:hAnsi="Times New Roman" w:cs="Times New Roman"/>
                <w:sz w:val="28"/>
              </w:rPr>
              <w:id w:val="-2094472409"/>
              <w:placeholder>
                <w:docPart w:val="B6E17BD2205D4977B9B7CB7A2EFD94D1"/>
              </w:placeholder>
            </w:sdtPr>
            <w:sdtEndPr/>
            <w:sdtContent>
              <w:r w:rsidR="00DC16AB">
                <w:rPr>
                  <w:rFonts w:ascii="Times New Roman" w:hAnsi="Times New Roman" w:cs="Times New Roman"/>
                  <w:b/>
                  <w:szCs w:val="24"/>
                </w:rPr>
                <w:t xml:space="preserve">CONTRIBUIÇÕES DA ENFERMAGEM PARA O CUIDADO INTEGRAL À CRIANÇA COM DOENÇA RENAL </w:t>
              </w:r>
              <w:r w:rsidR="00FC7389">
                <w:rPr>
                  <w:rFonts w:ascii="Times New Roman" w:hAnsi="Times New Roman" w:cs="Times New Roman"/>
                  <w:b/>
                  <w:szCs w:val="24"/>
                </w:rPr>
                <w:t>CRÔNICA: UMA REVISÃO INTEGRATIVA</w:t>
              </w:r>
            </w:sdtContent>
          </w:sdt>
        </w:sdtContent>
      </w:sdt>
    </w:p>
    <w:p w14:paraId="3888ABFA" w14:textId="77777777" w:rsidR="004207D8" w:rsidRDefault="004207D8" w:rsidP="004207D8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00AD49FC" w14:textId="000A0862" w:rsidR="004207D8" w:rsidRPr="00743D9C" w:rsidRDefault="004207D8" w:rsidP="004207D8">
      <w:pPr>
        <w:spacing w:line="360" w:lineRule="auto"/>
        <w:ind w:firstLine="709"/>
        <w:jc w:val="right"/>
        <w:rPr>
          <w:rFonts w:ascii="Times New Roman" w:hAnsi="Times New Roman" w:cs="Times New Roman"/>
          <w:color w:val="000000"/>
          <w:szCs w:val="24"/>
        </w:rPr>
      </w:pPr>
      <w:r w:rsidRPr="00743D9C">
        <w:rPr>
          <w:rFonts w:ascii="Times New Roman" w:hAnsi="Times New Roman" w:cs="Times New Roman"/>
          <w:szCs w:val="24"/>
        </w:rPr>
        <w:t>Autor Principal¹:</w:t>
      </w:r>
      <w:r>
        <w:rPr>
          <w:rFonts w:ascii="Times New Roman" w:hAnsi="Times New Roman" w:cs="Times New Roman"/>
          <w:szCs w:val="24"/>
        </w:rPr>
        <w:t xml:space="preserve"> </w:t>
      </w:r>
      <w:r w:rsidRPr="00F35C82">
        <w:rPr>
          <w:rFonts w:ascii="Times New Roman" w:hAnsi="Times New Roman" w:cs="Times New Roman"/>
          <w:szCs w:val="24"/>
          <w:u w:val="single"/>
        </w:rPr>
        <w:t>Alana Bethyere Rodrigues Silva</w:t>
      </w:r>
      <w:r w:rsidRPr="00931DFB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Cs w:val="24"/>
        </w:rPr>
        <w:t>e</w:t>
      </w:r>
      <w:r w:rsidRPr="00743D9C">
        <w:rPr>
          <w:rFonts w:ascii="Times New Roman" w:hAnsi="Times New Roman" w:cs="Times New Roman"/>
          <w:color w:val="000000"/>
          <w:szCs w:val="24"/>
        </w:rPr>
        <w:t>m</w:t>
      </w:r>
      <w:r>
        <w:rPr>
          <w:rFonts w:ascii="Times New Roman" w:hAnsi="Times New Roman" w:cs="Times New Roman"/>
          <w:color w:val="000000"/>
          <w:szCs w:val="24"/>
        </w:rPr>
        <w:t>ail:</w:t>
      </w:r>
      <w:proofErr w:type="gramEnd"/>
      <w:r>
        <w:rPr>
          <w:rFonts w:ascii="Times New Roman" w:hAnsi="Times New Roman" w:cs="Times New Roman"/>
          <w:color w:val="000000"/>
          <w:szCs w:val="24"/>
        </w:rPr>
        <w:t>alanabethyere@g</w:t>
      </w:r>
      <w:r>
        <w:rPr>
          <w:rFonts w:ascii="Times New Roman" w:hAnsi="Times New Roman" w:cs="Times New Roman"/>
          <w:color w:val="000000"/>
          <w:szCs w:val="24"/>
        </w:rPr>
        <w:t>mail.com</w:t>
      </w:r>
    </w:p>
    <w:p w14:paraId="12FC0458" w14:textId="746DAB56" w:rsidR="004207D8" w:rsidRPr="00743D9C" w:rsidRDefault="004207D8" w:rsidP="004207D8">
      <w:pPr>
        <w:spacing w:line="360" w:lineRule="auto"/>
        <w:ind w:firstLine="709"/>
        <w:jc w:val="right"/>
        <w:rPr>
          <w:rFonts w:ascii="Times New Roman" w:hAnsi="Times New Roman" w:cs="Times New Roman"/>
          <w:color w:val="000000"/>
          <w:szCs w:val="24"/>
        </w:rPr>
      </w:pPr>
      <w:r w:rsidRPr="00743D9C">
        <w:rPr>
          <w:rFonts w:ascii="Times New Roman" w:hAnsi="Times New Roman" w:cs="Times New Roman"/>
          <w:color w:val="000000"/>
          <w:szCs w:val="24"/>
        </w:rPr>
        <w:t xml:space="preserve">Coautor¹: </w:t>
      </w:r>
      <w:proofErr w:type="spellStart"/>
      <w:r w:rsidRPr="004207D8">
        <w:rPr>
          <w:rFonts w:ascii="Times New Roman" w:hAnsi="Times New Roman" w:cs="Times New Roman"/>
          <w:color w:val="000000"/>
          <w:szCs w:val="24"/>
        </w:rPr>
        <w:t>Giullia</w:t>
      </w:r>
      <w:proofErr w:type="spellEnd"/>
      <w:r w:rsidRPr="004207D8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4207D8">
        <w:rPr>
          <w:rFonts w:ascii="Times New Roman" w:hAnsi="Times New Roman" w:cs="Times New Roman"/>
          <w:color w:val="000000"/>
          <w:szCs w:val="24"/>
        </w:rPr>
        <w:t>Emilliana</w:t>
      </w:r>
      <w:proofErr w:type="spellEnd"/>
      <w:r w:rsidRPr="004207D8">
        <w:rPr>
          <w:rFonts w:ascii="Times New Roman" w:hAnsi="Times New Roman" w:cs="Times New Roman"/>
          <w:color w:val="000000"/>
          <w:szCs w:val="24"/>
        </w:rPr>
        <w:t xml:space="preserve"> Damásio </w:t>
      </w:r>
      <w:proofErr w:type="spellStart"/>
      <w:r w:rsidRPr="004207D8">
        <w:rPr>
          <w:rFonts w:ascii="Times New Roman" w:hAnsi="Times New Roman" w:cs="Times New Roman"/>
          <w:color w:val="000000"/>
          <w:szCs w:val="24"/>
        </w:rPr>
        <w:t>Omizzolo</w:t>
      </w:r>
      <w:proofErr w:type="spellEnd"/>
    </w:p>
    <w:p w14:paraId="693F557F" w14:textId="77777777" w:rsidR="004207D8" w:rsidRPr="00743D9C" w:rsidRDefault="004207D8" w:rsidP="004207D8">
      <w:pPr>
        <w:spacing w:line="360" w:lineRule="auto"/>
        <w:ind w:firstLine="709"/>
        <w:jc w:val="right"/>
        <w:rPr>
          <w:rFonts w:ascii="Times New Roman" w:hAnsi="Times New Roman" w:cs="Times New Roman"/>
          <w:color w:val="000000"/>
          <w:szCs w:val="24"/>
        </w:rPr>
      </w:pPr>
      <w:bookmarkStart w:id="0" w:name="_GoBack"/>
      <w:bookmarkEnd w:id="0"/>
      <w:r w:rsidRPr="00743D9C">
        <w:rPr>
          <w:rFonts w:ascii="Times New Roman" w:hAnsi="Times New Roman" w:cs="Times New Roman"/>
          <w:color w:val="000000"/>
          <w:szCs w:val="24"/>
        </w:rPr>
        <w:t xml:space="preserve">Coautor: </w:t>
      </w:r>
      <w:proofErr w:type="spellStart"/>
      <w:r w:rsidRPr="00743D9C">
        <w:rPr>
          <w:rFonts w:ascii="Times New Roman" w:hAnsi="Times New Roman" w:cs="Times New Roman"/>
          <w:color w:val="000000"/>
          <w:szCs w:val="24"/>
        </w:rPr>
        <w:t>Janiel</w:t>
      </w:r>
      <w:proofErr w:type="spellEnd"/>
      <w:r w:rsidRPr="00743D9C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743D9C">
        <w:rPr>
          <w:rFonts w:ascii="Times New Roman" w:hAnsi="Times New Roman" w:cs="Times New Roman"/>
          <w:color w:val="000000"/>
          <w:szCs w:val="24"/>
        </w:rPr>
        <w:t>Conceicão</w:t>
      </w:r>
      <w:proofErr w:type="spellEnd"/>
      <w:r w:rsidRPr="00743D9C">
        <w:rPr>
          <w:rFonts w:ascii="Times New Roman" w:hAnsi="Times New Roman" w:cs="Times New Roman"/>
          <w:color w:val="000000"/>
          <w:szCs w:val="24"/>
        </w:rPr>
        <w:t xml:space="preserve"> Silva</w:t>
      </w:r>
    </w:p>
    <w:p w14:paraId="3DBFD0F3" w14:textId="77777777" w:rsidR="004207D8" w:rsidRDefault="004207D8" w:rsidP="004207D8">
      <w:pPr>
        <w:spacing w:line="360" w:lineRule="auto"/>
        <w:ind w:firstLine="709"/>
        <w:jc w:val="right"/>
        <w:rPr>
          <w:rFonts w:ascii="Times New Roman" w:hAnsi="Times New Roman" w:cs="Times New Roman"/>
          <w:color w:val="000000"/>
          <w:szCs w:val="24"/>
        </w:rPr>
      </w:pPr>
      <w:r w:rsidRPr="00743D9C">
        <w:rPr>
          <w:rFonts w:ascii="Times New Roman" w:hAnsi="Times New Roman" w:cs="Times New Roman"/>
          <w:color w:val="000000"/>
          <w:szCs w:val="24"/>
        </w:rPr>
        <w:t xml:space="preserve">Coautor²: </w:t>
      </w:r>
      <w:proofErr w:type="spellStart"/>
      <w:r w:rsidRPr="00743D9C">
        <w:rPr>
          <w:rFonts w:ascii="Times New Roman" w:hAnsi="Times New Roman" w:cs="Times New Roman"/>
          <w:color w:val="000000"/>
          <w:szCs w:val="24"/>
        </w:rPr>
        <w:t>Evelin</w:t>
      </w:r>
      <w:proofErr w:type="spellEnd"/>
      <w:r w:rsidRPr="00743D9C">
        <w:rPr>
          <w:rFonts w:ascii="Times New Roman" w:hAnsi="Times New Roman" w:cs="Times New Roman"/>
          <w:color w:val="000000"/>
          <w:szCs w:val="24"/>
        </w:rPr>
        <w:t xml:space="preserve"> Gabriela Santos </w:t>
      </w:r>
      <w:r w:rsidRPr="00743D9C">
        <w:rPr>
          <w:rFonts w:ascii="Times New Roman" w:hAnsi="Times New Roman" w:cs="Times New Roman"/>
          <w:szCs w:val="24"/>
        </w:rPr>
        <w:t>M</w:t>
      </w:r>
      <w:r>
        <w:rPr>
          <w:rFonts w:ascii="Times New Roman" w:hAnsi="Times New Roman" w:cs="Times New Roman"/>
          <w:color w:val="000000"/>
          <w:szCs w:val="24"/>
        </w:rPr>
        <w:t>iranda</w:t>
      </w:r>
    </w:p>
    <w:p w14:paraId="02BFDA57" w14:textId="7EC76BD1" w:rsidR="004207D8" w:rsidRDefault="004207D8" w:rsidP="004207D8">
      <w:pPr>
        <w:spacing w:line="360" w:lineRule="auto"/>
        <w:ind w:firstLine="709"/>
        <w:jc w:val="righ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 xml:space="preserve">Coautor³: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Sergiane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r w:rsidRPr="00743D9C">
        <w:rPr>
          <w:rFonts w:ascii="Times New Roman" w:hAnsi="Times New Roman" w:cs="Times New Roman"/>
          <w:szCs w:val="24"/>
        </w:rPr>
        <w:t>M</w:t>
      </w:r>
      <w:r>
        <w:rPr>
          <w:rFonts w:ascii="Times New Roman" w:hAnsi="Times New Roman" w:cs="Times New Roman"/>
          <w:szCs w:val="24"/>
        </w:rPr>
        <w:t xml:space="preserve">aia </w:t>
      </w:r>
      <w:r w:rsidRPr="00743D9C">
        <w:rPr>
          <w:rFonts w:ascii="Times New Roman" w:hAnsi="Times New Roman" w:cs="Times New Roman"/>
          <w:szCs w:val="24"/>
        </w:rPr>
        <w:t>M</w:t>
      </w:r>
      <w:r>
        <w:rPr>
          <w:rFonts w:ascii="Times New Roman" w:hAnsi="Times New Roman" w:cs="Times New Roman"/>
          <w:szCs w:val="24"/>
        </w:rPr>
        <w:t>aciel</w:t>
      </w:r>
    </w:p>
    <w:p w14:paraId="1527E9D7" w14:textId="2645E39E" w:rsidR="004207D8" w:rsidRDefault="004207D8" w:rsidP="004207D8">
      <w:pPr>
        <w:spacing w:line="360" w:lineRule="auto"/>
        <w:ind w:firstLine="709"/>
        <w:jc w:val="righ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1. Discentes do curso de </w:t>
      </w:r>
      <w:r>
        <w:rPr>
          <w:rFonts w:ascii="Times New Roman" w:hAnsi="Times New Roman" w:cs="Times New Roman"/>
          <w:szCs w:val="24"/>
        </w:rPr>
        <w:t>Enfermagem</w:t>
      </w:r>
      <w:r>
        <w:rPr>
          <w:rFonts w:ascii="Times New Roman" w:hAnsi="Times New Roman" w:cs="Times New Roman"/>
          <w:szCs w:val="24"/>
        </w:rPr>
        <w:t>-UF</w:t>
      </w:r>
      <w:r w:rsidRPr="00743D9C">
        <w:rPr>
          <w:rFonts w:ascii="Times New Roman" w:hAnsi="Times New Roman" w:cs="Times New Roman"/>
          <w:szCs w:val="24"/>
        </w:rPr>
        <w:t>M</w:t>
      </w:r>
      <w:r>
        <w:rPr>
          <w:rFonts w:ascii="Times New Roman" w:hAnsi="Times New Roman" w:cs="Times New Roman"/>
          <w:szCs w:val="24"/>
        </w:rPr>
        <w:t xml:space="preserve">A; </w:t>
      </w:r>
      <w:proofErr w:type="gramStart"/>
      <w:r>
        <w:rPr>
          <w:rFonts w:ascii="Times New Roman" w:hAnsi="Times New Roman" w:cs="Times New Roman"/>
          <w:szCs w:val="24"/>
        </w:rPr>
        <w:t>2</w:t>
      </w:r>
      <w:proofErr w:type="gramEnd"/>
      <w:r>
        <w:rPr>
          <w:rFonts w:ascii="Times New Roman" w:hAnsi="Times New Roman" w:cs="Times New Roman"/>
          <w:szCs w:val="24"/>
        </w:rPr>
        <w:t xml:space="preserve">. Graduada em Enfermagem pela UFMA; </w:t>
      </w:r>
      <w:proofErr w:type="gramStart"/>
      <w:r>
        <w:rPr>
          <w:rFonts w:ascii="Times New Roman" w:hAnsi="Times New Roman" w:cs="Times New Roman"/>
          <w:szCs w:val="24"/>
        </w:rPr>
        <w:t>3</w:t>
      </w:r>
      <w:proofErr w:type="gramEnd"/>
      <w:r>
        <w:rPr>
          <w:rFonts w:ascii="Times New Roman" w:hAnsi="Times New Roman" w:cs="Times New Roman"/>
          <w:szCs w:val="24"/>
        </w:rPr>
        <w:t xml:space="preserve">. Docente do curso de Enfermagem-UFMA </w:t>
      </w:r>
    </w:p>
    <w:p w14:paraId="370973D3" w14:textId="77777777" w:rsidR="004207D8" w:rsidRPr="004207D8" w:rsidRDefault="004207D8" w:rsidP="004207D8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2C37F33B" w14:textId="3083E21B" w:rsidR="0070071B" w:rsidRDefault="0070071B" w:rsidP="00DC16A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70071B">
        <w:rPr>
          <w:rFonts w:ascii="Times New Roman" w:hAnsi="Times New Roman" w:cs="Times New Roman"/>
          <w:b/>
        </w:rPr>
        <w:t>RESUMO</w:t>
      </w:r>
    </w:p>
    <w:p w14:paraId="5597F6AE" w14:textId="3005F4DB" w:rsidR="00AB3909" w:rsidRDefault="00AB3909" w:rsidP="00AB3909">
      <w:pPr>
        <w:spacing w:before="0" w:after="0" w:line="360" w:lineRule="auto"/>
        <w:rPr>
          <w:rFonts w:ascii="Times New Roman" w:hAnsi="Times New Roman" w:cs="Times New Roman"/>
        </w:rPr>
      </w:pPr>
      <w:r w:rsidRPr="00DC16AB">
        <w:rPr>
          <w:rFonts w:ascii="Times New Roman" w:hAnsi="Times New Roman" w:cs="Times New Roman"/>
          <w:b/>
          <w:bCs/>
        </w:rPr>
        <w:t>Introdução:</w:t>
      </w:r>
      <w:r w:rsidRPr="00DC16AB">
        <w:rPr>
          <w:rFonts w:ascii="Times New Roman" w:hAnsi="Times New Roman" w:cs="Times New Roman"/>
        </w:rPr>
        <w:t xml:space="preserve"> Quando a criança é portadora d</w:t>
      </w:r>
      <w:r>
        <w:rPr>
          <w:rFonts w:ascii="Times New Roman" w:hAnsi="Times New Roman" w:cs="Times New Roman"/>
        </w:rPr>
        <w:t>e doença crônica, como a Doença Renal Crônica</w:t>
      </w:r>
      <w:r w:rsidRPr="00DC16AB">
        <w:rPr>
          <w:rFonts w:ascii="Times New Roman" w:hAnsi="Times New Roman" w:cs="Times New Roman"/>
        </w:rPr>
        <w:t xml:space="preserve">, as transformações esperadas para esta fase do </w:t>
      </w:r>
      <w:r w:rsidRPr="003D7F92">
        <w:rPr>
          <w:rFonts w:ascii="Times New Roman" w:hAnsi="Times New Roman" w:cs="Times New Roman"/>
        </w:rPr>
        <w:t>crescimento e desenvolvimento</w:t>
      </w:r>
      <w:r w:rsidRPr="00DC16AB">
        <w:rPr>
          <w:rFonts w:ascii="Times New Roman" w:hAnsi="Times New Roman" w:cs="Times New Roman"/>
        </w:rPr>
        <w:t xml:space="preserve"> são particularmente incômodas em decorrência das limitações impostas pela doença. Nesta condição, a criança pode ser confrontada com uma variedade de circunstâncias geradoras de estresse,</w:t>
      </w:r>
      <w:r>
        <w:rPr>
          <w:rFonts w:ascii="Times New Roman" w:hAnsi="Times New Roman" w:cs="Times New Roman"/>
        </w:rPr>
        <w:t xml:space="preserve"> tais como os aspectos </w:t>
      </w:r>
      <w:r w:rsidRPr="003D7F92">
        <w:rPr>
          <w:rFonts w:ascii="Times New Roman" w:hAnsi="Times New Roman" w:cs="Times New Roman"/>
        </w:rPr>
        <w:t>adversos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ao</w:t>
      </w:r>
      <w:r w:rsidRPr="00DC16AB">
        <w:rPr>
          <w:rFonts w:ascii="Times New Roman" w:hAnsi="Times New Roman" w:cs="Times New Roman"/>
        </w:rPr>
        <w:t xml:space="preserve"> tratamentos</w:t>
      </w:r>
      <w:proofErr w:type="gramEnd"/>
      <w:r w:rsidRPr="00DC16AB">
        <w:rPr>
          <w:rFonts w:ascii="Times New Roman" w:hAnsi="Times New Roman" w:cs="Times New Roman"/>
          <w:vertAlign w:val="superscript"/>
        </w:rPr>
        <w:t>(1)</w:t>
      </w:r>
      <w:r w:rsidRPr="00DC16AB">
        <w:rPr>
          <w:rFonts w:ascii="Times New Roman" w:hAnsi="Times New Roman" w:cs="Times New Roman"/>
        </w:rPr>
        <w:t xml:space="preserve">. Assim sendo, as crianças portadoras desta doença e suas famílias são frequentemente impedidas de desfrutar de </w:t>
      </w:r>
      <w:proofErr w:type="gramStart"/>
      <w:r w:rsidRPr="00DC16AB">
        <w:rPr>
          <w:rFonts w:ascii="Times New Roman" w:hAnsi="Times New Roman" w:cs="Times New Roman"/>
        </w:rPr>
        <w:t>uma</w:t>
      </w:r>
      <w:proofErr w:type="gramEnd"/>
      <w:r w:rsidRPr="00DC16AB">
        <w:rPr>
          <w:rFonts w:ascii="Times New Roman" w:hAnsi="Times New Roman" w:cs="Times New Roman"/>
        </w:rPr>
        <w:t xml:space="preserve"> </w:t>
      </w:r>
      <w:proofErr w:type="gramStart"/>
      <w:r w:rsidRPr="00DC16AB">
        <w:rPr>
          <w:rFonts w:ascii="Times New Roman" w:hAnsi="Times New Roman" w:cs="Times New Roman"/>
        </w:rPr>
        <w:t>vida</w:t>
      </w:r>
      <w:proofErr w:type="gramEnd"/>
      <w:r w:rsidRPr="00DC16AB">
        <w:rPr>
          <w:rFonts w:ascii="Times New Roman" w:hAnsi="Times New Roman" w:cs="Times New Roman"/>
        </w:rPr>
        <w:t xml:space="preserve"> normal, limitando a sua qualidade de vida</w:t>
      </w:r>
      <w:r w:rsidRPr="00DC16AB">
        <w:rPr>
          <w:rFonts w:ascii="Times New Roman" w:hAnsi="Times New Roman" w:cs="Times New Roman"/>
          <w:vertAlign w:val="superscript"/>
        </w:rPr>
        <w:t>(2)</w:t>
      </w:r>
      <w:r w:rsidRPr="00DC16AB">
        <w:rPr>
          <w:rFonts w:ascii="Times New Roman" w:hAnsi="Times New Roman" w:cs="Times New Roman"/>
        </w:rPr>
        <w:t xml:space="preserve">. A Insuficiência Renal Crônica </w:t>
      </w:r>
      <w:r>
        <w:rPr>
          <w:rFonts w:ascii="Times New Roman" w:hAnsi="Times New Roman" w:cs="Times New Roman"/>
        </w:rPr>
        <w:t xml:space="preserve">(IRC) </w:t>
      </w:r>
      <w:r w:rsidRPr="00DC16AB">
        <w:rPr>
          <w:rFonts w:ascii="Times New Roman" w:hAnsi="Times New Roman" w:cs="Times New Roman"/>
        </w:rPr>
        <w:t>é um importante problema de saúde pública, e o enfermeiro ao prestar cuidados às pessoas com este agravo na atenção hospital</w:t>
      </w:r>
      <w:r>
        <w:rPr>
          <w:rFonts w:ascii="Times New Roman" w:hAnsi="Times New Roman" w:cs="Times New Roman"/>
        </w:rPr>
        <w:t>ar, ou mesmo na atenção primária</w:t>
      </w:r>
      <w:r w:rsidRPr="00DC16AB">
        <w:rPr>
          <w:rFonts w:ascii="Times New Roman" w:hAnsi="Times New Roman" w:cs="Times New Roman"/>
        </w:rPr>
        <w:t xml:space="preserve">, vê-se frente a um grande desafio quanto à sistematização do </w:t>
      </w:r>
      <w:proofErr w:type="gramStart"/>
      <w:r w:rsidRPr="00DC16AB">
        <w:rPr>
          <w:rFonts w:ascii="Times New Roman" w:hAnsi="Times New Roman" w:cs="Times New Roman"/>
        </w:rPr>
        <w:t>cuidado</w:t>
      </w:r>
      <w:r w:rsidRPr="00DC16AB">
        <w:rPr>
          <w:rFonts w:ascii="Times New Roman" w:hAnsi="Times New Roman" w:cs="Times New Roman"/>
          <w:vertAlign w:val="superscript"/>
        </w:rPr>
        <w:t>(</w:t>
      </w:r>
      <w:proofErr w:type="gramEnd"/>
      <w:r w:rsidRPr="00DC16AB">
        <w:rPr>
          <w:rFonts w:ascii="Times New Roman" w:hAnsi="Times New Roman" w:cs="Times New Roman"/>
          <w:vertAlign w:val="superscript"/>
        </w:rPr>
        <w:t>3)</w:t>
      </w:r>
      <w:r w:rsidRPr="00DC16AB">
        <w:rPr>
          <w:rFonts w:ascii="Times New Roman" w:hAnsi="Times New Roman" w:cs="Times New Roman"/>
        </w:rPr>
        <w:t xml:space="preserve">. </w:t>
      </w:r>
      <w:r w:rsidRPr="00385C96">
        <w:rPr>
          <w:rFonts w:ascii="Times New Roman" w:hAnsi="Times New Roman" w:cs="Times New Roman"/>
          <w:b/>
        </w:rPr>
        <w:t>Objetivo</w:t>
      </w:r>
      <w:r w:rsidRPr="00DC16AB">
        <w:rPr>
          <w:rFonts w:ascii="Times New Roman" w:hAnsi="Times New Roman" w:cs="Times New Roman"/>
        </w:rPr>
        <w:t xml:space="preserve">: Analisar a produção científica acerca da </w:t>
      </w:r>
      <w:r w:rsidRPr="00DC16AB">
        <w:rPr>
          <w:rFonts w:ascii="Times New Roman" w:hAnsi="Times New Roman" w:cs="Times New Roman"/>
        </w:rPr>
        <w:lastRenderedPageBreak/>
        <w:t xml:space="preserve">integralidade do cuidado de enfermagem à criança com doença renal crônica. </w:t>
      </w:r>
      <w:r w:rsidRPr="00385C96">
        <w:rPr>
          <w:rFonts w:ascii="Times New Roman" w:hAnsi="Times New Roman" w:cs="Times New Roman"/>
          <w:b/>
        </w:rPr>
        <w:t>Metodologia:</w:t>
      </w:r>
      <w:r w:rsidRPr="00DC16AB">
        <w:rPr>
          <w:rFonts w:ascii="Times New Roman" w:hAnsi="Times New Roman" w:cs="Times New Roman"/>
        </w:rPr>
        <w:t xml:space="preserve"> Trata-se de um estudo de revisão integrativa da literatura (RIL), acerca da integralidade do cuidado em saúde à criança com doença renal crônica. A construção ocorreu conforme as seis fases do processo de construção de uma </w:t>
      </w:r>
      <w:proofErr w:type="gramStart"/>
      <w:r w:rsidRPr="00DC16AB">
        <w:rPr>
          <w:rFonts w:ascii="Times New Roman" w:hAnsi="Times New Roman" w:cs="Times New Roman"/>
        </w:rPr>
        <w:t>RIL</w:t>
      </w:r>
      <w:r w:rsidRPr="00DC16AB">
        <w:rPr>
          <w:rFonts w:ascii="Times New Roman" w:hAnsi="Times New Roman" w:cs="Times New Roman"/>
          <w:vertAlign w:val="superscript"/>
        </w:rPr>
        <w:t>(</w:t>
      </w:r>
      <w:proofErr w:type="gramEnd"/>
      <w:r w:rsidRPr="00DC16AB">
        <w:rPr>
          <w:rFonts w:ascii="Times New Roman" w:hAnsi="Times New Roman" w:cs="Times New Roman"/>
          <w:vertAlign w:val="superscript"/>
        </w:rPr>
        <w:t>4)</w:t>
      </w:r>
      <w:r>
        <w:rPr>
          <w:rFonts w:ascii="Times New Roman" w:hAnsi="Times New Roman" w:cs="Times New Roman"/>
        </w:rPr>
        <w:t>, q</w:t>
      </w:r>
      <w:r w:rsidRPr="00DC16AB">
        <w:rPr>
          <w:rFonts w:ascii="Times New Roman" w:hAnsi="Times New Roman" w:cs="Times New Roman"/>
        </w:rPr>
        <w:t>ue</w:t>
      </w:r>
      <w:r>
        <w:rPr>
          <w:rFonts w:ascii="Times New Roman" w:hAnsi="Times New Roman" w:cs="Times New Roman"/>
        </w:rPr>
        <w:t xml:space="preserve"> constitui as seguintes fases: e</w:t>
      </w:r>
      <w:r w:rsidRPr="00DC16AB">
        <w:rPr>
          <w:rFonts w:ascii="Times New Roman" w:hAnsi="Times New Roman" w:cs="Times New Roman"/>
        </w:rPr>
        <w:t>laboração da pergunta norteadora; busca ou amostragem na</w:t>
      </w:r>
      <w:r>
        <w:rPr>
          <w:rFonts w:ascii="Times New Roman" w:hAnsi="Times New Roman" w:cs="Times New Roman"/>
        </w:rPr>
        <w:t xml:space="preserve"> </w:t>
      </w:r>
      <w:r w:rsidRPr="00DC16AB">
        <w:rPr>
          <w:rFonts w:ascii="Times New Roman" w:hAnsi="Times New Roman" w:cs="Times New Roman"/>
        </w:rPr>
        <w:t xml:space="preserve">literatura; coleta dos dados; análise crítica dos estudos incluídos; discussão dos resultados e, por fim, apresentação da revisão integrativa. Sendo assim, a pergunta norteadora da pesquisa foi: </w:t>
      </w:r>
      <w:r w:rsidRPr="00DC16AB">
        <w:rPr>
          <w:rFonts w:ascii="Times New Roman" w:hAnsi="Times New Roman" w:cs="Times New Roman"/>
          <w:i/>
          <w:iCs/>
        </w:rPr>
        <w:t>“Quais as evidências científicas relacionadas a integralidade do cuidado de enfermagem à criança com doença renal crônica?”</w:t>
      </w:r>
      <w:r w:rsidRPr="00DC16AB">
        <w:rPr>
          <w:rFonts w:ascii="Times New Roman" w:hAnsi="Times New Roman" w:cs="Times New Roman"/>
        </w:rPr>
        <w:t>. Foram selecionados os seguintes descritores: “Doença renal crônica” combinada com “Cuidados em Enfermagem” e “Criança”, assim como “Doença renal crônica” combinada com “Saúde da Criança” e “Assistência de Enfermagem”. Em seguida foram consultados nas bases d</w:t>
      </w:r>
      <w:r>
        <w:rPr>
          <w:rFonts w:ascii="Times New Roman" w:hAnsi="Times New Roman" w:cs="Times New Roman"/>
        </w:rPr>
        <w:t>e dados LILACS</w:t>
      </w:r>
      <w:r w:rsidRPr="00DC16AB">
        <w:rPr>
          <w:rFonts w:ascii="Times New Roman" w:hAnsi="Times New Roman" w:cs="Times New Roman"/>
        </w:rPr>
        <w:t>, ME</w:t>
      </w:r>
      <w:r>
        <w:rPr>
          <w:rFonts w:ascii="Times New Roman" w:hAnsi="Times New Roman" w:cs="Times New Roman"/>
        </w:rPr>
        <w:t xml:space="preserve">DLINE </w:t>
      </w:r>
      <w:r w:rsidRPr="00DC16AB">
        <w:rPr>
          <w:rFonts w:ascii="Times New Roman" w:hAnsi="Times New Roman" w:cs="Times New Roman"/>
        </w:rPr>
        <w:t>e livraria eletrônica SciE</w:t>
      </w:r>
      <w:r>
        <w:rPr>
          <w:rFonts w:ascii="Times New Roman" w:hAnsi="Times New Roman" w:cs="Times New Roman"/>
        </w:rPr>
        <w:t>LO</w:t>
      </w:r>
      <w:r w:rsidRPr="00DC16AB">
        <w:rPr>
          <w:rFonts w:ascii="Times New Roman" w:hAnsi="Times New Roman" w:cs="Times New Roman"/>
        </w:rPr>
        <w:t>.</w:t>
      </w:r>
      <w:r w:rsidRPr="00385C96">
        <w:rPr>
          <w:rFonts w:ascii="Times New Roman" w:eastAsia="Times New Roman" w:hAnsi="Times New Roman" w:cs="Times New Roman"/>
          <w:b/>
          <w:sz w:val="22"/>
          <w:lang w:val="pt-PT" w:eastAsia="pt-PT" w:bidi="pt-PT"/>
        </w:rPr>
        <w:t xml:space="preserve"> </w:t>
      </w:r>
      <w:r w:rsidRPr="003D7F92">
        <w:rPr>
          <w:rFonts w:ascii="Times New Roman" w:hAnsi="Times New Roman" w:cs="Times New Roman"/>
          <w:b/>
          <w:lang w:bidi="pt-PT"/>
        </w:rPr>
        <w:t>Resultados e Discussão</w:t>
      </w:r>
      <w:r w:rsidRPr="00DC16AB">
        <w:rPr>
          <w:rFonts w:ascii="Times New Roman" w:hAnsi="Times New Roman" w:cs="Times New Roman"/>
          <w:b/>
          <w:bCs/>
        </w:rPr>
        <w:t>:</w:t>
      </w:r>
      <w:r w:rsidRPr="00DC16AB">
        <w:rPr>
          <w:rFonts w:ascii="Times New Roman" w:hAnsi="Times New Roman" w:cs="Times New Roman"/>
        </w:rPr>
        <w:t xml:space="preserve"> Foi realizada a análise minuciosa de 9 artigos científicos que passaram pelo processo de identificação, seleção, elegibilidade e inclusão, publicados entre 2009 e junho de 2019 com destaque para os anos de 2009 e 2016 com (2;22,0%) para cada ano. Indexados nas bases de dados LILACS (6;67,0%), SciELO (2;22,0%) e MEDLINE (1;11,0%), excluindo repetições entre bases de dados, seguindo a ordem cronológica dos achados. Dos estudos (2;22,0%) tiveram abordagem de investigação documental com aspectos clínico-epidemiológicos; (3;33,0%) estudam a família como peça fundamental e indispensável no processo de assistência à criança; (1;11,0%) avaliou a dimensão educativa das percepções e atitudes dos profissionais de saúde sobre saúde bucal; e (3;33,0%) avaliaram a dimensão educativa das percepções e atitudes dos profissionais, buscando compreender sobre a qualidade de vida, como as crianças vivenciam o adoecimento, assim como, entender como é vivência da </w:t>
      </w:r>
      <w:r>
        <w:rPr>
          <w:rFonts w:ascii="Times New Roman" w:hAnsi="Times New Roman" w:cs="Times New Roman"/>
        </w:rPr>
        <w:t>criança com DRC</w:t>
      </w:r>
      <w:r w:rsidRPr="00DC16AB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Cs w:val="24"/>
        </w:rPr>
        <w:t>Os diversos trabalhos anal</w:t>
      </w:r>
      <w:r w:rsidR="00813D9E">
        <w:rPr>
          <w:rFonts w:ascii="Times New Roman" w:hAnsi="Times New Roman" w:cs="Times New Roman"/>
          <w:szCs w:val="24"/>
        </w:rPr>
        <w:t xml:space="preserve">isados </w:t>
      </w:r>
      <w:r>
        <w:rPr>
          <w:rFonts w:ascii="Times New Roman" w:hAnsi="Times New Roman" w:cs="Times New Roman"/>
          <w:szCs w:val="24"/>
        </w:rPr>
        <w:t>apontam diferentes abordagens em relação à atenção à saúde da criança com DRC, assim como trabalhos que possuem o potencial em contribuir para promoção do cuidado</w:t>
      </w:r>
      <w:r w:rsidRPr="00DC16AB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szCs w:val="24"/>
        </w:rPr>
        <w:t xml:space="preserve"> </w:t>
      </w:r>
      <w:r w:rsidRPr="00DC16AB">
        <w:rPr>
          <w:rFonts w:ascii="Times New Roman" w:hAnsi="Times New Roman" w:cs="Times New Roman"/>
          <w:b/>
          <w:bCs/>
        </w:rPr>
        <w:t>Considerações finais:</w:t>
      </w:r>
      <w:r w:rsidRPr="00DC16A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Verificou-se </w:t>
      </w:r>
      <w:r w:rsidRPr="00DC16AB">
        <w:rPr>
          <w:rFonts w:ascii="Times New Roman" w:hAnsi="Times New Roman" w:cs="Times New Roman"/>
        </w:rPr>
        <w:t>com os estudos analisados que a abordagem da enfermagem deve ser holí</w:t>
      </w:r>
      <w:r>
        <w:rPr>
          <w:rFonts w:ascii="Times New Roman" w:hAnsi="Times New Roman" w:cs="Times New Roman"/>
        </w:rPr>
        <w:t>stica, com enfoque</w:t>
      </w:r>
      <w:r w:rsidRPr="00DC16AB">
        <w:rPr>
          <w:rFonts w:ascii="Times New Roman" w:hAnsi="Times New Roman" w:cs="Times New Roman"/>
        </w:rPr>
        <w:t xml:space="preserve"> na promoção do cuidado centrado na família, por meio de ações de saúde e incentivo da participação desta nesse processo.</w:t>
      </w:r>
    </w:p>
    <w:p w14:paraId="4E8601F8" w14:textId="5B187D9E" w:rsidR="00DC16AB" w:rsidRDefault="00DC16AB" w:rsidP="00DC16AB">
      <w:pPr>
        <w:spacing w:before="0" w:after="0" w:line="360" w:lineRule="auto"/>
        <w:rPr>
          <w:rFonts w:ascii="Times New Roman" w:hAnsi="Times New Roman" w:cs="Times New Roman"/>
        </w:rPr>
      </w:pPr>
    </w:p>
    <w:p w14:paraId="797ADC05" w14:textId="7C12141B" w:rsidR="0070071B" w:rsidRPr="000754F5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DC16AB">
            <w:rPr>
              <w:rFonts w:ascii="Times New Roman" w:hAnsi="Times New Roman" w:cs="Times New Roman"/>
            </w:rPr>
            <w:t>Enfermagem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EndPr/>
        <w:sdtContent>
          <w:r w:rsidR="00DC16AB">
            <w:rPr>
              <w:rFonts w:ascii="Times New Roman" w:hAnsi="Times New Roman" w:cs="Times New Roman"/>
            </w:rPr>
            <w:t>Saúde da Criança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EndPr/>
        <w:sdtContent>
          <w:r w:rsidRPr="000754F5">
            <w:rPr>
              <w:rFonts w:ascii="Times New Roman" w:hAnsi="Times New Roman" w:cs="Times New Roman"/>
            </w:rPr>
            <w:t>D</w:t>
          </w:r>
          <w:r w:rsidR="00DC16AB">
            <w:rPr>
              <w:rFonts w:ascii="Times New Roman" w:hAnsi="Times New Roman" w:cs="Times New Roman"/>
            </w:rPr>
            <w:t>oença Renal Crônica</w:t>
          </w:r>
        </w:sdtContent>
      </w:sdt>
      <w:r w:rsidRPr="000754F5">
        <w:rPr>
          <w:rFonts w:ascii="Times New Roman" w:hAnsi="Times New Roman" w:cs="Times New Roman"/>
        </w:rPr>
        <w:t xml:space="preserve">. 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61656348" w14:textId="1F23F83B" w:rsidR="00EA190E" w:rsidRDefault="0070071B" w:rsidP="00DC16A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3F49FFF1" w14:textId="77777777" w:rsidR="00744006" w:rsidRDefault="00DC16AB" w:rsidP="00485A82">
      <w:pPr>
        <w:spacing w:before="0" w:after="0" w:line="360" w:lineRule="auto"/>
        <w:rPr>
          <w:rFonts w:ascii="Times New Roman" w:hAnsi="Times New Roman" w:cs="Times New Roman"/>
        </w:rPr>
      </w:pPr>
      <w:r w:rsidRPr="00DC16AB">
        <w:rPr>
          <w:rFonts w:ascii="Times New Roman" w:hAnsi="Times New Roman" w:cs="Times New Roman"/>
        </w:rPr>
        <w:t xml:space="preserve">BEZERRA, J. C. </w:t>
      </w:r>
      <w:proofErr w:type="gramStart"/>
      <w:r w:rsidRPr="00A02C2F">
        <w:rPr>
          <w:rFonts w:ascii="Times New Roman" w:hAnsi="Times New Roman" w:cs="Times New Roman"/>
          <w:i/>
        </w:rPr>
        <w:t>et</w:t>
      </w:r>
      <w:proofErr w:type="gramEnd"/>
      <w:r w:rsidRPr="00A02C2F">
        <w:rPr>
          <w:rFonts w:ascii="Times New Roman" w:hAnsi="Times New Roman" w:cs="Times New Roman"/>
          <w:i/>
        </w:rPr>
        <w:t xml:space="preserve"> al.</w:t>
      </w:r>
      <w:r w:rsidRPr="00DC16AB">
        <w:rPr>
          <w:rFonts w:ascii="Times New Roman" w:hAnsi="Times New Roman" w:cs="Times New Roman"/>
        </w:rPr>
        <w:t xml:space="preserve"> Estresse e qualidade de vida em crianças com doenças renais crônicas hospitalizadas. Psicologia, saúde e doenças. </w:t>
      </w:r>
      <w:r w:rsidRPr="00DC16AB">
        <w:rPr>
          <w:rFonts w:ascii="Times New Roman" w:hAnsi="Times New Roman" w:cs="Times New Roman"/>
          <w:b/>
          <w:bCs/>
        </w:rPr>
        <w:t>Psic., Saúde &amp; Doenças</w:t>
      </w:r>
      <w:r w:rsidRPr="00DC16AB">
        <w:rPr>
          <w:rFonts w:ascii="Times New Roman" w:hAnsi="Times New Roman" w:cs="Times New Roman"/>
        </w:rPr>
        <w:t xml:space="preserve"> vol.17 no.3 Lisboa dez. 2016</w:t>
      </w:r>
      <w:r>
        <w:rPr>
          <w:rFonts w:ascii="Times New Roman" w:hAnsi="Times New Roman" w:cs="Times New Roman"/>
        </w:rPr>
        <w:t xml:space="preserve">. </w:t>
      </w:r>
    </w:p>
    <w:p w14:paraId="53E8E021" w14:textId="77777777" w:rsidR="00744006" w:rsidRDefault="00744006" w:rsidP="00485A82">
      <w:pPr>
        <w:spacing w:before="0" w:after="0" w:line="360" w:lineRule="auto"/>
        <w:rPr>
          <w:rFonts w:ascii="Times New Roman" w:hAnsi="Times New Roman" w:cs="Times New Roman"/>
        </w:rPr>
      </w:pPr>
    </w:p>
    <w:p w14:paraId="048A0F5B" w14:textId="77777777" w:rsidR="00744006" w:rsidRDefault="00DC16AB" w:rsidP="00485A82">
      <w:pPr>
        <w:spacing w:before="0" w:after="0" w:line="360" w:lineRule="auto"/>
        <w:rPr>
          <w:rFonts w:ascii="Times New Roman" w:hAnsi="Times New Roman" w:cs="Times New Roman"/>
        </w:rPr>
      </w:pPr>
      <w:r w:rsidRPr="00DC16AB">
        <w:rPr>
          <w:rFonts w:ascii="Times New Roman" w:hAnsi="Times New Roman" w:cs="Times New Roman"/>
        </w:rPr>
        <w:t xml:space="preserve">SILVA, E. M. B. </w:t>
      </w:r>
      <w:proofErr w:type="gramStart"/>
      <w:r w:rsidRPr="00A02C2F">
        <w:rPr>
          <w:rFonts w:ascii="Times New Roman" w:hAnsi="Times New Roman" w:cs="Times New Roman"/>
          <w:i/>
        </w:rPr>
        <w:t>et</w:t>
      </w:r>
      <w:proofErr w:type="gramEnd"/>
      <w:r w:rsidRPr="00A02C2F">
        <w:rPr>
          <w:rFonts w:ascii="Times New Roman" w:hAnsi="Times New Roman" w:cs="Times New Roman"/>
          <w:i/>
        </w:rPr>
        <w:t xml:space="preserve"> al.</w:t>
      </w:r>
      <w:r w:rsidRPr="00DC16AB">
        <w:rPr>
          <w:rFonts w:ascii="Times New Roman" w:hAnsi="Times New Roman" w:cs="Times New Roman"/>
        </w:rPr>
        <w:t xml:space="preserve"> Qualidade de vida de crianças com doença renal. Revista de   Enfermagem Referência. </w:t>
      </w:r>
      <w:r w:rsidRPr="00DC16AB">
        <w:rPr>
          <w:rFonts w:ascii="Times New Roman" w:hAnsi="Times New Roman" w:cs="Times New Roman"/>
          <w:b/>
          <w:bCs/>
        </w:rPr>
        <w:t>Rev. Enf. Ref.</w:t>
      </w:r>
      <w:r w:rsidRPr="00DC16AB">
        <w:rPr>
          <w:rFonts w:ascii="Times New Roman" w:hAnsi="Times New Roman" w:cs="Times New Roman"/>
        </w:rPr>
        <w:t xml:space="preserve"> vol. IV no.12 Coimbra mar. 2017.</w:t>
      </w:r>
    </w:p>
    <w:p w14:paraId="095A10AE" w14:textId="77777777" w:rsidR="00744006" w:rsidRDefault="00744006" w:rsidP="00485A82">
      <w:pPr>
        <w:spacing w:before="0" w:after="0" w:line="360" w:lineRule="auto"/>
        <w:rPr>
          <w:rFonts w:ascii="Times New Roman" w:hAnsi="Times New Roman" w:cs="Times New Roman"/>
        </w:rPr>
      </w:pPr>
    </w:p>
    <w:p w14:paraId="7FEE06AF" w14:textId="77777777" w:rsidR="00744006" w:rsidRDefault="00DC16AB" w:rsidP="00485A82">
      <w:pPr>
        <w:spacing w:before="0" w:after="0" w:line="360" w:lineRule="auto"/>
        <w:rPr>
          <w:rFonts w:ascii="Times New Roman" w:hAnsi="Times New Roman" w:cs="Times New Roman"/>
        </w:rPr>
      </w:pPr>
      <w:r w:rsidRPr="00DC16AB">
        <w:rPr>
          <w:rFonts w:ascii="Times New Roman" w:hAnsi="Times New Roman" w:cs="Times New Roman"/>
        </w:rPr>
        <w:t xml:space="preserve">RIBEIRO, K. R. A. Cuidados de Enfermagem aos pacientes com Insuficiência Renal Crônica no Ambiente Hospitalar. São Paulo: </w:t>
      </w:r>
      <w:r w:rsidRPr="00DC16AB">
        <w:rPr>
          <w:rFonts w:ascii="Times New Roman" w:hAnsi="Times New Roman" w:cs="Times New Roman"/>
          <w:b/>
          <w:bCs/>
        </w:rPr>
        <w:t xml:space="preserve">Revista </w:t>
      </w:r>
      <w:proofErr w:type="spellStart"/>
      <w:r w:rsidRPr="00DC16AB">
        <w:rPr>
          <w:rFonts w:ascii="Times New Roman" w:hAnsi="Times New Roman" w:cs="Times New Roman"/>
          <w:b/>
          <w:bCs/>
        </w:rPr>
        <w:t>Recien</w:t>
      </w:r>
      <w:proofErr w:type="spellEnd"/>
      <w:r w:rsidRPr="00DC16AB">
        <w:rPr>
          <w:rFonts w:ascii="Times New Roman" w:hAnsi="Times New Roman" w:cs="Times New Roman"/>
        </w:rPr>
        <w:t>. 2016; 6(18):26-35</w:t>
      </w:r>
      <w:r>
        <w:rPr>
          <w:rFonts w:ascii="Times New Roman" w:hAnsi="Times New Roman" w:cs="Times New Roman"/>
        </w:rPr>
        <w:t>.</w:t>
      </w:r>
    </w:p>
    <w:p w14:paraId="6EC14B2D" w14:textId="77777777" w:rsidR="00744006" w:rsidRDefault="00744006" w:rsidP="00744006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3BD6491A" w14:textId="69835784" w:rsidR="00DC16AB" w:rsidRDefault="00DC16AB" w:rsidP="00485A82">
      <w:pPr>
        <w:spacing w:before="0" w:after="0" w:line="360" w:lineRule="auto"/>
        <w:rPr>
          <w:rFonts w:ascii="Times New Roman" w:hAnsi="Times New Roman" w:cs="Times New Roman"/>
        </w:rPr>
      </w:pPr>
      <w:r w:rsidRPr="00DC16AB">
        <w:rPr>
          <w:rFonts w:ascii="Times New Roman" w:hAnsi="Times New Roman" w:cs="Times New Roman"/>
        </w:rPr>
        <w:t xml:space="preserve">SOUZA, M. T. </w:t>
      </w:r>
      <w:proofErr w:type="gramStart"/>
      <w:r w:rsidRPr="00E15B5F">
        <w:rPr>
          <w:rFonts w:ascii="Times New Roman" w:hAnsi="Times New Roman" w:cs="Times New Roman"/>
          <w:i/>
        </w:rPr>
        <w:t>et</w:t>
      </w:r>
      <w:proofErr w:type="gramEnd"/>
      <w:r w:rsidRPr="00E15B5F">
        <w:rPr>
          <w:rFonts w:ascii="Times New Roman" w:hAnsi="Times New Roman" w:cs="Times New Roman"/>
          <w:i/>
        </w:rPr>
        <w:t xml:space="preserve"> al.</w:t>
      </w:r>
      <w:r w:rsidRPr="00DC16AB">
        <w:rPr>
          <w:rFonts w:ascii="Times New Roman" w:hAnsi="Times New Roman" w:cs="Times New Roman"/>
        </w:rPr>
        <w:t xml:space="preserve"> </w:t>
      </w:r>
      <w:r w:rsidRPr="00DC16AB">
        <w:rPr>
          <w:rFonts w:ascii="Times New Roman" w:hAnsi="Times New Roman" w:cs="Times New Roman"/>
          <w:b/>
          <w:bCs/>
        </w:rPr>
        <w:t>Revisão integrativa: o que é e como fazer</w:t>
      </w:r>
      <w:r w:rsidRPr="00DC16AB">
        <w:rPr>
          <w:rFonts w:ascii="Times New Roman" w:hAnsi="Times New Roman" w:cs="Times New Roman"/>
        </w:rPr>
        <w:t>. Einstein. São Paulo, p 102-106, 2010.</w:t>
      </w:r>
    </w:p>
    <w:p w14:paraId="7FF35413" w14:textId="77777777" w:rsidR="00DC16AB" w:rsidRPr="0070071B" w:rsidRDefault="00DC16AB" w:rsidP="00DC16AB">
      <w:pPr>
        <w:spacing w:before="0" w:after="200"/>
        <w:rPr>
          <w:rFonts w:ascii="Times New Roman" w:hAnsi="Times New Roman" w:cs="Times New Roman"/>
        </w:rPr>
      </w:pPr>
    </w:p>
    <w:sectPr w:rsidR="00DC16AB" w:rsidRPr="0070071B" w:rsidSect="00054686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480AF34E" w15:done="0"/>
  <w15:commentEx w15:paraId="4AA56294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A6F883" w16cex:dateUtc="2020-07-01T14:56:00Z"/>
  <w16cex:commentExtensible w16cex:durableId="22A6FAF1" w16cex:dateUtc="2020-07-01T15:0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480AF34E" w16cid:durableId="22A6F883"/>
  <w16cid:commentId w16cid:paraId="4AA56294" w16cid:durableId="22A6FAF1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962E19" w14:textId="77777777" w:rsidR="005C23B6" w:rsidRDefault="005C23B6" w:rsidP="00054686">
      <w:pPr>
        <w:spacing w:before="0" w:after="0" w:line="240" w:lineRule="auto"/>
      </w:pPr>
      <w:r>
        <w:separator/>
      </w:r>
    </w:p>
  </w:endnote>
  <w:endnote w:type="continuationSeparator" w:id="0">
    <w:p w14:paraId="15933ACE" w14:textId="77777777" w:rsidR="005C23B6" w:rsidRDefault="005C23B6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0A2759" w14:textId="283EBB60" w:rsidR="002C460A" w:rsidRDefault="002C460A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1A65B79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    <w10:wrap anchorx="page"/>
            </v:line>
          </w:pict>
        </mc:Fallback>
      </mc:AlternateContent>
    </w:r>
  </w:p>
  <w:p w14:paraId="5694460A" w14:textId="77777777" w:rsidR="002C460A" w:rsidRDefault="002C460A" w:rsidP="00330594">
    <w:pPr>
      <w:pStyle w:val="Corpodetexto"/>
      <w:spacing w:before="7"/>
      <w:rPr>
        <w:i/>
        <w:sz w:val="17"/>
      </w:rPr>
    </w:pPr>
  </w:p>
  <w:p w14:paraId="50DDAC04" w14:textId="77777777" w:rsidR="002C460A" w:rsidRPr="00417E55" w:rsidRDefault="002C460A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2C460A" w:rsidRPr="00330594" w:rsidRDefault="002C460A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BD2871" w14:textId="77777777" w:rsidR="005C23B6" w:rsidRDefault="005C23B6" w:rsidP="00054686">
      <w:pPr>
        <w:spacing w:before="0" w:after="0" w:line="240" w:lineRule="auto"/>
      </w:pPr>
      <w:r>
        <w:separator/>
      </w:r>
    </w:p>
  </w:footnote>
  <w:footnote w:type="continuationSeparator" w:id="0">
    <w:p w14:paraId="1F19B667" w14:textId="77777777" w:rsidR="005C23B6" w:rsidRDefault="005C23B6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ABB848" w14:textId="77777777" w:rsidR="002C460A" w:rsidRDefault="005C23B6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F11CEE" w14:textId="77777777" w:rsidR="002C460A" w:rsidRDefault="005C23B6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2C460A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3D04E3" w14:textId="77777777" w:rsidR="002C460A" w:rsidRDefault="005C23B6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2C460A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Marcos Júnior">
    <w15:presenceInfo w15:providerId="Windows Live" w15:userId="8a9908f14291d43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F3E"/>
    <w:rsid w:val="00036F83"/>
    <w:rsid w:val="00043457"/>
    <w:rsid w:val="00054686"/>
    <w:rsid w:val="000610AE"/>
    <w:rsid w:val="000749ED"/>
    <w:rsid w:val="000754F5"/>
    <w:rsid w:val="0009068B"/>
    <w:rsid w:val="000E596E"/>
    <w:rsid w:val="001146B1"/>
    <w:rsid w:val="0011587C"/>
    <w:rsid w:val="001D4667"/>
    <w:rsid w:val="002268F9"/>
    <w:rsid w:val="002657D3"/>
    <w:rsid w:val="002C00CE"/>
    <w:rsid w:val="002C460A"/>
    <w:rsid w:val="00330594"/>
    <w:rsid w:val="00385C96"/>
    <w:rsid w:val="003C2092"/>
    <w:rsid w:val="003D7F92"/>
    <w:rsid w:val="003E7CE5"/>
    <w:rsid w:val="00417E55"/>
    <w:rsid w:val="004207D8"/>
    <w:rsid w:val="00485A82"/>
    <w:rsid w:val="00553538"/>
    <w:rsid w:val="00595D27"/>
    <w:rsid w:val="005C23B6"/>
    <w:rsid w:val="00627AD4"/>
    <w:rsid w:val="00637270"/>
    <w:rsid w:val="0067120C"/>
    <w:rsid w:val="006C03DB"/>
    <w:rsid w:val="0070071B"/>
    <w:rsid w:val="00744006"/>
    <w:rsid w:val="007503E4"/>
    <w:rsid w:val="007B7A50"/>
    <w:rsid w:val="00813D9E"/>
    <w:rsid w:val="00882BB5"/>
    <w:rsid w:val="008B6F3E"/>
    <w:rsid w:val="009B4637"/>
    <w:rsid w:val="00A02C2F"/>
    <w:rsid w:val="00A404B5"/>
    <w:rsid w:val="00A46079"/>
    <w:rsid w:val="00A51955"/>
    <w:rsid w:val="00A8500D"/>
    <w:rsid w:val="00AB0DF9"/>
    <w:rsid w:val="00AB3909"/>
    <w:rsid w:val="00AC5179"/>
    <w:rsid w:val="00B00A7E"/>
    <w:rsid w:val="00BB3DA1"/>
    <w:rsid w:val="00BE0A77"/>
    <w:rsid w:val="00C042F4"/>
    <w:rsid w:val="00CF7106"/>
    <w:rsid w:val="00D55666"/>
    <w:rsid w:val="00D628FD"/>
    <w:rsid w:val="00DC16AB"/>
    <w:rsid w:val="00E15B5F"/>
    <w:rsid w:val="00EA190E"/>
    <w:rsid w:val="00ED178E"/>
    <w:rsid w:val="00F32041"/>
    <w:rsid w:val="00F35C82"/>
    <w:rsid w:val="00F81786"/>
    <w:rsid w:val="00F9396B"/>
    <w:rsid w:val="00FC51A8"/>
    <w:rsid w:val="00FC7389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styleId="Refdecomentrio">
    <w:name w:val="annotation reference"/>
    <w:basedOn w:val="Fontepargpadro"/>
    <w:uiPriority w:val="99"/>
    <w:semiHidden/>
    <w:unhideWhenUsed/>
    <w:rsid w:val="00595D2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95D2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95D27"/>
    <w:rPr>
      <w:rFonts w:ascii="Arial" w:hAnsi="Arial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95D2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95D27"/>
    <w:rPr>
      <w:rFonts w:ascii="Arial" w:hAnsi="Arial"/>
      <w:b/>
      <w:bCs/>
      <w:sz w:val="20"/>
      <w:szCs w:val="20"/>
    </w:rPr>
  </w:style>
  <w:style w:type="paragraph" w:customStyle="1" w:styleId="Default">
    <w:name w:val="Default"/>
    <w:rsid w:val="00882BB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styleId="Refdecomentrio">
    <w:name w:val="annotation reference"/>
    <w:basedOn w:val="Fontepargpadro"/>
    <w:uiPriority w:val="99"/>
    <w:semiHidden/>
    <w:unhideWhenUsed/>
    <w:rsid w:val="00595D2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95D2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95D27"/>
    <w:rPr>
      <w:rFonts w:ascii="Arial" w:hAnsi="Arial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95D2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95D27"/>
    <w:rPr>
      <w:rFonts w:ascii="Arial" w:hAnsi="Arial"/>
      <w:b/>
      <w:bCs/>
      <w:sz w:val="20"/>
      <w:szCs w:val="20"/>
    </w:rPr>
  </w:style>
  <w:style w:type="paragraph" w:customStyle="1" w:styleId="Default">
    <w:name w:val="Default"/>
    <w:rsid w:val="00882BB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18" Type="http://schemas.microsoft.com/office/2018/08/relationships/commentsExtensible" Target="commentsExtensi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microsoft.com/office/2011/relationships/people" Target="people.xml"/><Relationship Id="rId2" Type="http://schemas.openxmlformats.org/officeDocument/2006/relationships/numbering" Target="numbering.xml"/><Relationship Id="rId20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microsoft.com/office/2016/09/relationships/commentsIds" Target="commentsIds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6E17BD2205D4977B9B7CB7A2EFD94D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7B64947-A605-45B7-86E2-879780BB4B0B}"/>
      </w:docPartPr>
      <w:docPartBody>
        <w:p w:rsidR="003F49B4" w:rsidRDefault="009610FC" w:rsidP="009610FC">
          <w:pPr>
            <w:pStyle w:val="B6E17BD2205D4977B9B7CB7A2EFD94D1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3D7"/>
    <w:rsid w:val="00052BF1"/>
    <w:rsid w:val="001C3FC9"/>
    <w:rsid w:val="003E4851"/>
    <w:rsid w:val="003F49B4"/>
    <w:rsid w:val="00435094"/>
    <w:rsid w:val="00435B0B"/>
    <w:rsid w:val="004A5A3A"/>
    <w:rsid w:val="00667A8E"/>
    <w:rsid w:val="007F2B27"/>
    <w:rsid w:val="00851F45"/>
    <w:rsid w:val="00862201"/>
    <w:rsid w:val="009610FC"/>
    <w:rsid w:val="00A113F0"/>
    <w:rsid w:val="00CD5CF8"/>
    <w:rsid w:val="00D519C6"/>
    <w:rsid w:val="00E0183F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3F49B4"/>
    <w:rPr>
      <w:color w:val="808080"/>
    </w:rPr>
  </w:style>
  <w:style w:type="paragraph" w:customStyle="1" w:styleId="B6E17BD2205D4977B9B7CB7A2EFD94D1">
    <w:name w:val="B6E17BD2205D4977B9B7CB7A2EFD94D1"/>
    <w:rsid w:val="009610FC"/>
  </w:style>
  <w:style w:type="paragraph" w:customStyle="1" w:styleId="EDA1017B3FEA4047B6FCC1165D9BDBE3">
    <w:name w:val="EDA1017B3FEA4047B6FCC1165D9BDBE3"/>
    <w:rsid w:val="009610FC"/>
  </w:style>
  <w:style w:type="paragraph" w:customStyle="1" w:styleId="A5D89AE2D32D49C0873F21063CBA4FC2">
    <w:name w:val="A5D89AE2D32D49C0873F21063CBA4FC2"/>
    <w:rsid w:val="009610FC"/>
  </w:style>
  <w:style w:type="paragraph" w:customStyle="1" w:styleId="3210EE263200474B870750B79F0C83BF">
    <w:name w:val="3210EE263200474B870750B79F0C83BF"/>
    <w:rsid w:val="009610FC"/>
  </w:style>
  <w:style w:type="paragraph" w:customStyle="1" w:styleId="A1BE1788EF5246ABA53B5FB73840E6C6">
    <w:name w:val="A1BE1788EF5246ABA53B5FB73840E6C6"/>
    <w:rsid w:val="009610FC"/>
  </w:style>
  <w:style w:type="paragraph" w:customStyle="1" w:styleId="28FC60C0C55F4F47B6561F75075DF017">
    <w:name w:val="28FC60C0C55F4F47B6561F75075DF017"/>
    <w:rsid w:val="009610FC"/>
  </w:style>
  <w:style w:type="paragraph" w:customStyle="1" w:styleId="DE5ADD16579D49ECA6E7755BE3A606B3">
    <w:name w:val="DE5ADD16579D49ECA6E7755BE3A606B3"/>
    <w:rsid w:val="009610FC"/>
  </w:style>
  <w:style w:type="paragraph" w:customStyle="1" w:styleId="2B71BAE35F244556B371668336889D30">
    <w:name w:val="2B71BAE35F244556B371668336889D30"/>
    <w:rsid w:val="009610FC"/>
  </w:style>
  <w:style w:type="paragraph" w:customStyle="1" w:styleId="61353B4025094FC7AE2966DEE169E6CD">
    <w:name w:val="61353B4025094FC7AE2966DEE169E6CD"/>
    <w:rsid w:val="003F49B4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3F49B4"/>
    <w:rPr>
      <w:color w:val="808080"/>
    </w:rPr>
  </w:style>
  <w:style w:type="paragraph" w:customStyle="1" w:styleId="B6E17BD2205D4977B9B7CB7A2EFD94D1">
    <w:name w:val="B6E17BD2205D4977B9B7CB7A2EFD94D1"/>
    <w:rsid w:val="009610FC"/>
  </w:style>
  <w:style w:type="paragraph" w:customStyle="1" w:styleId="EDA1017B3FEA4047B6FCC1165D9BDBE3">
    <w:name w:val="EDA1017B3FEA4047B6FCC1165D9BDBE3"/>
    <w:rsid w:val="009610FC"/>
  </w:style>
  <w:style w:type="paragraph" w:customStyle="1" w:styleId="A5D89AE2D32D49C0873F21063CBA4FC2">
    <w:name w:val="A5D89AE2D32D49C0873F21063CBA4FC2"/>
    <w:rsid w:val="009610FC"/>
  </w:style>
  <w:style w:type="paragraph" w:customStyle="1" w:styleId="3210EE263200474B870750B79F0C83BF">
    <w:name w:val="3210EE263200474B870750B79F0C83BF"/>
    <w:rsid w:val="009610FC"/>
  </w:style>
  <w:style w:type="paragraph" w:customStyle="1" w:styleId="A1BE1788EF5246ABA53B5FB73840E6C6">
    <w:name w:val="A1BE1788EF5246ABA53B5FB73840E6C6"/>
    <w:rsid w:val="009610FC"/>
  </w:style>
  <w:style w:type="paragraph" w:customStyle="1" w:styleId="28FC60C0C55F4F47B6561F75075DF017">
    <w:name w:val="28FC60C0C55F4F47B6561F75075DF017"/>
    <w:rsid w:val="009610FC"/>
  </w:style>
  <w:style w:type="paragraph" w:customStyle="1" w:styleId="DE5ADD16579D49ECA6E7755BE3A606B3">
    <w:name w:val="DE5ADD16579D49ECA6E7755BE3A606B3"/>
    <w:rsid w:val="009610FC"/>
  </w:style>
  <w:style w:type="paragraph" w:customStyle="1" w:styleId="2B71BAE35F244556B371668336889D30">
    <w:name w:val="2B71BAE35F244556B371668336889D30"/>
    <w:rsid w:val="009610FC"/>
  </w:style>
  <w:style w:type="paragraph" w:customStyle="1" w:styleId="61353B4025094FC7AE2966DEE169E6CD">
    <w:name w:val="61353B4025094FC7AE2966DEE169E6CD"/>
    <w:rsid w:val="003F49B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9D2715-9D3B-44E2-A4E8-48A3F24565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716</Words>
  <Characters>3868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</dc:creator>
  <cp:lastModifiedBy>Alana Bethyere</cp:lastModifiedBy>
  <cp:revision>20</cp:revision>
  <cp:lastPrinted>2020-06-10T02:59:00Z</cp:lastPrinted>
  <dcterms:created xsi:type="dcterms:W3CDTF">2020-07-02T23:48:00Z</dcterms:created>
  <dcterms:modified xsi:type="dcterms:W3CDTF">2020-07-03T18:58:00Z</dcterms:modified>
</cp:coreProperties>
</file>