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759A" w14:textId="77777777" w:rsidR="00056845" w:rsidRDefault="00553538" w:rsidP="00056845">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FFCD0235C6F34307BF9D4A664DC0243A"/>
          </w:placeholder>
        </w:sdtPr>
        <w:sdtEndPr>
          <w:rPr>
            <w:b w:val="0"/>
          </w:rPr>
        </w:sdtEndPr>
        <w:sdtContent>
          <w:r w:rsidR="00056845">
            <w:rPr>
              <w:rFonts w:ascii="Times New Roman" w:hAnsi="Times New Roman" w:cs="Times New Roman"/>
            </w:rPr>
            <w:t>Temas Livres.</w:t>
          </w:r>
        </w:sdtContent>
      </w:sdt>
    </w:p>
    <w:p w14:paraId="46E58AFC" w14:textId="150DECA7" w:rsidR="00D71FFA" w:rsidRDefault="00056845" w:rsidP="00851017">
      <w:pPr>
        <w:spacing w:before="0" w:after="0" w:line="240" w:lineRule="auto"/>
        <w:jc w:val="center"/>
        <w:rPr>
          <w:rFonts w:eastAsia="Arial" w:cs="Arial"/>
          <w:b/>
          <w:szCs w:val="24"/>
        </w:rPr>
      </w:pPr>
      <w:r w:rsidRPr="0070071B">
        <w:rPr>
          <w:rFonts w:ascii="Times New Roman" w:hAnsi="Times New Roman" w:cs="Times New Roman"/>
          <w:b/>
          <w:bCs/>
          <w:sz w:val="28"/>
        </w:rPr>
        <w:t xml:space="preserve"> </w:t>
      </w:r>
      <w:bookmarkStart w:id="0" w:name="_Hlk44438009"/>
      <w:r w:rsidR="00851017">
        <w:rPr>
          <w:rFonts w:ascii="Times New Roman" w:hAnsi="Times New Roman" w:cs="Times New Roman"/>
          <w:b/>
          <w:bCs/>
          <w:sz w:val="28"/>
        </w:rPr>
        <w:t xml:space="preserve">TÍTULO: </w:t>
      </w:r>
      <w:r w:rsidR="00D71FFA" w:rsidRPr="00D71FFA">
        <w:rPr>
          <w:rFonts w:ascii="Times New Roman" w:eastAsia="Arial" w:hAnsi="Times New Roman" w:cs="Times New Roman"/>
          <w:b/>
          <w:sz w:val="28"/>
          <w:szCs w:val="28"/>
        </w:rPr>
        <w:t>CONTRIBUIÇÕES DO ENFERMEIRO NO PRÉ- NATAL PARA O INCENTIVO AO EMPODERAMENTO FEMININO NO PROCESSO DE PARTURIÇÃO NATURAL</w:t>
      </w:r>
    </w:p>
    <w:bookmarkEnd w:id="0"/>
    <w:p w14:paraId="315B56C5" w14:textId="1FC79681" w:rsidR="0070071B" w:rsidRDefault="0070071B" w:rsidP="0070071B">
      <w:pPr>
        <w:spacing w:before="0" w:after="0" w:line="360" w:lineRule="auto"/>
        <w:jc w:val="center"/>
        <w:rPr>
          <w:rFonts w:ascii="Times New Roman" w:hAnsi="Times New Roman" w:cs="Times New Roman"/>
          <w:sz w:val="28"/>
        </w:rPr>
      </w:pPr>
    </w:p>
    <w:bookmarkStart w:id="1" w:name="_Hlk44442597"/>
    <w:p w14:paraId="181C8DF9" w14:textId="07D9EEC6" w:rsidR="0070071B" w:rsidRPr="00ED178E" w:rsidRDefault="006B0AD7"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3D2A6D">
            <w:rPr>
              <w:rFonts w:ascii="Times New Roman" w:hAnsi="Times New Roman" w:cs="Times New Roman"/>
              <w:u w:val="single"/>
            </w:rPr>
            <w:t xml:space="preserve">Damiana Maria </w:t>
          </w:r>
          <w:proofErr w:type="spellStart"/>
          <w:r w:rsidR="003D2A6D">
            <w:rPr>
              <w:rFonts w:ascii="Times New Roman" w:hAnsi="Times New Roman" w:cs="Times New Roman"/>
              <w:u w:val="single"/>
            </w:rPr>
            <w:t>Minhaqui</w:t>
          </w:r>
          <w:proofErr w:type="spellEnd"/>
          <w:r w:rsidR="003D2A6D">
            <w:rPr>
              <w:rFonts w:ascii="Times New Roman" w:hAnsi="Times New Roman" w:cs="Times New Roman"/>
              <w:u w:val="single"/>
            </w:rPr>
            <w:t xml:space="preserve"> da Conceição</w:t>
          </w:r>
        </w:sdtContent>
      </w:sdt>
      <w:bookmarkEnd w:id="1"/>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3D2A6D">
            <w:rPr>
              <w:rFonts w:ascii="Times New Roman" w:hAnsi="Times New Roman" w:cs="Times New Roman"/>
            </w:rPr>
            <w:t>damianaminhaqui@hotmail.com</w:t>
          </w:r>
          <w:r w:rsidR="0070071B">
            <w:rPr>
              <w:rFonts w:ascii="Times New Roman" w:hAnsi="Times New Roman" w:cs="Times New Roman"/>
              <w:vertAlign w:val="superscript"/>
            </w:rPr>
            <w:t>1</w:t>
          </w:r>
        </w:sdtContent>
      </w:sdt>
      <w:r w:rsidR="00ED178E">
        <w:rPr>
          <w:rFonts w:ascii="Times New Roman" w:hAnsi="Times New Roman" w:cs="Times New Roman"/>
        </w:rPr>
        <w:t>,</w:t>
      </w:r>
    </w:p>
    <w:bookmarkStart w:id="2" w:name="_Hlk44442621"/>
    <w:p w14:paraId="1A7F4B19" w14:textId="6AA4E02E" w:rsidR="0070071B" w:rsidRPr="00ED178E" w:rsidRDefault="006B0AD7"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3D2A6D">
            <w:rPr>
              <w:rFonts w:ascii="Times New Roman" w:hAnsi="Times New Roman" w:cs="Times New Roman"/>
            </w:rPr>
            <w:t>Joyce Santana do Nascimento</w:t>
          </w:r>
          <w:bookmarkEnd w:id="2"/>
          <w:r w:rsidR="0070071B">
            <w:rPr>
              <w:rFonts w:ascii="Times New Roman" w:hAnsi="Times New Roman" w:cs="Times New Roman"/>
              <w:vertAlign w:val="superscript"/>
            </w:rPr>
            <w:t>1</w:t>
          </w:r>
        </w:sdtContent>
      </w:sdt>
      <w:r w:rsidR="00ED178E">
        <w:rPr>
          <w:rFonts w:ascii="Times New Roman" w:hAnsi="Times New Roman" w:cs="Times New Roman"/>
        </w:rPr>
        <w:t>,</w:t>
      </w:r>
    </w:p>
    <w:bookmarkStart w:id="3" w:name="_Hlk44442640"/>
    <w:p w14:paraId="1E985A98" w14:textId="3D086C53" w:rsidR="0070071B" w:rsidRPr="00ED178E" w:rsidRDefault="006B0AD7" w:rsidP="003D2A6D">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3D2A6D">
            <w:rPr>
              <w:rFonts w:ascii="Times New Roman" w:hAnsi="Times New Roman" w:cs="Times New Roman"/>
            </w:rPr>
            <w:t>Fernanda Eliza Ferreira Ramalho Sales</w:t>
          </w:r>
          <w:bookmarkEnd w:id="3"/>
          <w:r w:rsidR="0070071B">
            <w:rPr>
              <w:rFonts w:ascii="Times New Roman" w:hAnsi="Times New Roman" w:cs="Times New Roman"/>
              <w:vertAlign w:val="superscript"/>
            </w:rPr>
            <w:t>1</w:t>
          </w:r>
        </w:sdtContent>
      </w:sdt>
      <w:r w:rsidR="00ED178E">
        <w:rPr>
          <w:rFonts w:ascii="Times New Roman" w:hAnsi="Times New Roman" w:cs="Times New Roman"/>
        </w:rPr>
        <w:t>,</w:t>
      </w:r>
    </w:p>
    <w:bookmarkStart w:id="4" w:name="_Hlk44442655" w:displacedByCustomXml="next"/>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721A4581" w:rsidR="0070071B" w:rsidRPr="00ED178E" w:rsidRDefault="003D2A6D" w:rsidP="0070071B">
          <w:pPr>
            <w:spacing w:before="0" w:after="0" w:line="360" w:lineRule="auto"/>
            <w:jc w:val="right"/>
            <w:rPr>
              <w:rFonts w:ascii="Times New Roman" w:hAnsi="Times New Roman" w:cs="Times New Roman"/>
            </w:rPr>
          </w:pPr>
          <w:proofErr w:type="spellStart"/>
          <w:r>
            <w:rPr>
              <w:rFonts w:ascii="Times New Roman" w:hAnsi="Times New Roman" w:cs="Times New Roman"/>
            </w:rPr>
            <w:t>Angela</w:t>
          </w:r>
          <w:proofErr w:type="spellEnd"/>
          <w:r>
            <w:rPr>
              <w:rFonts w:ascii="Times New Roman" w:hAnsi="Times New Roman" w:cs="Times New Roman"/>
            </w:rPr>
            <w:t xml:space="preserve"> Maria Leal de Moraes Vieira</w:t>
          </w:r>
          <w:r w:rsidR="0070071B">
            <w:rPr>
              <w:rFonts w:ascii="Times New Roman" w:hAnsi="Times New Roman" w:cs="Times New Roman"/>
              <w:vertAlign w:val="superscript"/>
            </w:rPr>
            <w:t>2</w:t>
          </w:r>
        </w:p>
      </w:sdtContent>
    </w:sdt>
    <w:bookmarkEnd w:id="4" w:displacedByCustomXml="prev"/>
    <w:p w14:paraId="62D84795" w14:textId="77777777" w:rsidR="0070071B" w:rsidRDefault="0070071B" w:rsidP="0070071B">
      <w:pPr>
        <w:spacing w:before="0" w:after="0" w:line="360" w:lineRule="auto"/>
        <w:jc w:val="right"/>
        <w:rPr>
          <w:rFonts w:ascii="Times New Roman" w:hAnsi="Times New Roman" w:cs="Times New Roman"/>
          <w:vertAlign w:val="superscript"/>
        </w:rPr>
      </w:pPr>
    </w:p>
    <w:bookmarkStart w:id="5" w:name="_Hlk44442576"/>
    <w:p w14:paraId="1E3F08C8" w14:textId="586FBC9C" w:rsidR="0070071B" w:rsidRPr="003D2A6D" w:rsidRDefault="006B0AD7"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sidRPr="003D2A6D">
            <w:rPr>
              <w:rFonts w:ascii="Times New Roman" w:hAnsi="Times New Roman" w:cs="Times New Roman"/>
            </w:rPr>
            <w:t xml:space="preserve">1. </w:t>
          </w:r>
          <w:r w:rsidR="003D2A6D" w:rsidRPr="003D2A6D">
            <w:rPr>
              <w:rFonts w:ascii="Times New Roman" w:eastAsia="Arial" w:hAnsi="Times New Roman" w:cs="Times New Roman"/>
              <w:szCs w:val="24"/>
            </w:rPr>
            <w:t>Discente do Curso de Bacharelado em Enfermagem do Centro Universitário São Miguel</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sidRPr="003D2A6D">
            <w:rPr>
              <w:rFonts w:ascii="Times New Roman" w:hAnsi="Times New Roman" w:cs="Times New Roman"/>
            </w:rPr>
            <w:t xml:space="preserve">2. </w:t>
          </w:r>
          <w:r w:rsidR="003D2A6D" w:rsidRPr="003D2A6D">
            <w:rPr>
              <w:rFonts w:ascii="Times New Roman" w:eastAsia="Arial" w:hAnsi="Times New Roman" w:cs="Times New Roman"/>
              <w:szCs w:val="24"/>
            </w:rPr>
            <w:t>Mestre, Orientadora e Coordenadora do Curso de Bacharelado em Enfermagem do Centro Universitário São Miguel.</w:t>
          </w:r>
        </w:sdtContent>
      </w:sdt>
      <w:bookmarkEnd w:id="5"/>
      <w:r w:rsidR="0070071B" w:rsidRPr="003D2A6D">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2097541492"/>
        <w:placeholder>
          <w:docPart w:val="F6E8AB8AE5954532A7168FE4F1667E43"/>
        </w:placeholder>
      </w:sdtPr>
      <w:sdtEndPr>
        <w:rPr>
          <w:bCs/>
        </w:rPr>
      </w:sdtEndPr>
      <w:sdtContent>
        <w:p w14:paraId="6A6D9CDB" w14:textId="77777777" w:rsidR="00851017" w:rsidRDefault="00851017" w:rsidP="00851017">
          <w:pPr>
            <w:spacing w:after="0" w:line="360" w:lineRule="auto"/>
            <w:rPr>
              <w:rFonts w:ascii="Times New Roman" w:eastAsia="Arial" w:hAnsi="Times New Roman" w:cs="Times New Roman"/>
              <w:bCs/>
              <w:szCs w:val="24"/>
            </w:rPr>
          </w:pPr>
          <w:r w:rsidRPr="00163C1F">
            <w:rPr>
              <w:rFonts w:ascii="Times New Roman" w:eastAsia="Arial" w:hAnsi="Times New Roman" w:cs="Times New Roman"/>
              <w:bCs/>
              <w:szCs w:val="24"/>
            </w:rPr>
            <w:t xml:space="preserve">Introdução:  </w:t>
          </w:r>
          <w:r w:rsidRPr="00163C1F">
            <w:rPr>
              <w:rFonts w:ascii="Times New Roman" w:hAnsi="Times New Roman" w:cs="Times New Roman"/>
              <w:bCs/>
            </w:rPr>
            <w:t xml:space="preserve">A gestação é um período único e especial na vida da mulher, no qual tornar-se mãe confunde-se muitas vezes com incertezas, medos e inseguranças. O profissional enfermeiro tem participado das principais discussões acerca da saúde da mulher com movimentos sociais feministas, em defesa da humanização no pré-natal e no nascimento. O preparo adequado da gestante é ação fundamental na política de humanização do parto e nascimento que deve ser iniciada precocemente e se desenvolver durante todo o pré-natal, de forma a permitir que a gestante perceba a gravidez e o parto como eventos fisiológicos. </w:t>
          </w:r>
          <w:r w:rsidRPr="00163C1F">
            <w:rPr>
              <w:rFonts w:ascii="Times New Roman" w:eastAsia="Arial" w:hAnsi="Times New Roman" w:cs="Times New Roman"/>
              <w:bCs/>
              <w:szCs w:val="24"/>
            </w:rPr>
            <w:t xml:space="preserve">Objetivo: Identificar as contribuições do enfermeiro para o incentivo ao empoderamento feminino no processo de parturição natural. Materiais e Métodos: </w:t>
          </w:r>
          <w:r w:rsidRPr="00163C1F">
            <w:rPr>
              <w:rFonts w:ascii="Times New Roman" w:eastAsia="Arial" w:hAnsi="Times New Roman" w:cs="Times New Roman"/>
              <w:bCs/>
              <w:color w:val="000000"/>
              <w:szCs w:val="24"/>
            </w:rPr>
            <w:t xml:space="preserve">Refere-se a uma revisão integrativa de literatura realizada no mês de junho com dados coletados no Ministério da Saúde (MS), Revista Online de Pesquisa, SCIELO, Revista Gaúcha de Enfermagem, entre os anos de 2016 a 2020. Descritores: Cuidado Pré-natal, Empoderamento, Enfermeiro. </w:t>
          </w:r>
          <w:r w:rsidRPr="00163C1F">
            <w:rPr>
              <w:rFonts w:ascii="Times New Roman" w:eastAsia="Arial" w:hAnsi="Times New Roman" w:cs="Times New Roman"/>
              <w:bCs/>
              <w:szCs w:val="24"/>
            </w:rPr>
            <w:t xml:space="preserve">Revisão de Literatura: A assistência prestada pelo Enfermeiro durante o pré-natal, é de suma importância no processo da humanização do parto. A gestante deve receber durante o pré-natal, orientações em relação às mudanças corporais e emocionais durante a gravidez, </w:t>
          </w:r>
          <w:r w:rsidRPr="00163C1F">
            <w:rPr>
              <w:rFonts w:ascii="Times New Roman" w:eastAsia="Arial" w:hAnsi="Times New Roman" w:cs="Times New Roman"/>
              <w:bCs/>
              <w:szCs w:val="24"/>
            </w:rPr>
            <w:lastRenderedPageBreak/>
            <w:t>trabalho de parto, puerpério, aos cuidados com o recém-nascido e amamentação, além de informações sobre anatomia e fisiologia maternas, seus tipos, condutas que facilitam a participação ativa no nascimento, sexualidade e outras. Entre muitas intervenções que podem informar e fortalecer a autonomia da gestante para a escolha da parturição normal, destaca-se: informação sobre as rotinas e procedimentos a serem desenvolvidos nesse momento, utilização do plano de parto como recurso educativo, promoção de visitas das gestantes e acompanhantes às unidades de referência, no sentido de desmistificar e minimizar o estresse do processo de internação, informação das etapas do processo, esclarecendo sobre as possíveis alterações, informação com antecedência e clareza suficientes sobre o direito ao acompanhante. A mulher percebe, então, que é capaz de vivenciar as sensações advindas da parturição natural, reconhecendo o poder das sensações da fisiologia de seu corpo. Considerações finais:</w:t>
          </w:r>
          <w:r>
            <w:rPr>
              <w:rFonts w:ascii="Times New Roman" w:eastAsia="Arial" w:hAnsi="Times New Roman" w:cs="Times New Roman"/>
              <w:bCs/>
              <w:szCs w:val="24"/>
            </w:rPr>
            <w:t xml:space="preserve"> </w:t>
          </w:r>
          <w:r w:rsidRPr="00636979">
            <w:rPr>
              <w:rFonts w:ascii="Times New Roman" w:eastAsia="Arial" w:hAnsi="Times New Roman" w:cs="Times New Roman"/>
              <w:bCs/>
              <w:szCs w:val="24"/>
            </w:rPr>
            <w:t>É necessário que os profissionais de enfermagem promovam ações educativas ao incentivo do empoderamento as mulheres gestantes, fazendo com que vivenciem suas experiências de maneira ativa e participativa, prevenindo o medo culturalmente propagado sobre a parturição normal.</w:t>
          </w:r>
        </w:p>
        <w:p w14:paraId="553515ED" w14:textId="71913365" w:rsidR="00851017" w:rsidRPr="00851017" w:rsidRDefault="00851017" w:rsidP="00851017">
          <w:pPr>
            <w:spacing w:after="0" w:line="360" w:lineRule="auto"/>
            <w:rPr>
              <w:rFonts w:ascii="Times New Roman" w:eastAsia="Arial" w:hAnsi="Times New Roman" w:cs="Times New Roman"/>
              <w:bCs/>
              <w:szCs w:val="24"/>
            </w:rPr>
          </w:pPr>
        </w:p>
        <w:bookmarkStart w:id="6" w:name="_GoBack" w:displacedByCustomXml="next"/>
        <w:bookmarkEnd w:id="6" w:displacedByCustomXml="next"/>
      </w:sdtContent>
    </w:sdt>
    <w:p w14:paraId="7957B7DB" w14:textId="79E19107" w:rsidR="0070071B" w:rsidRPr="00CF343C" w:rsidRDefault="0070071B" w:rsidP="00B15951">
      <w:pPr>
        <w:spacing w:before="0" w:after="0" w:line="360" w:lineRule="auto"/>
        <w:rPr>
          <w:rFonts w:ascii="Times New Roman" w:hAnsi="Times New Roman" w:cs="Times New Roman"/>
        </w:rPr>
      </w:pPr>
      <w:r w:rsidRPr="00CF343C">
        <w:rPr>
          <w:rFonts w:ascii="Times New Roman" w:hAnsi="Times New Roman" w:cs="Times New Roman"/>
        </w:rPr>
        <w:t xml:space="preserve">Descritores: </w:t>
      </w:r>
      <w:bookmarkStart w:id="7" w:name="_Hlk44437976"/>
      <w:r w:rsidR="00D71FFA" w:rsidRPr="00CF343C">
        <w:rPr>
          <w:rFonts w:ascii="Times New Roman" w:eastAsia="Arial" w:hAnsi="Times New Roman" w:cs="Times New Roman"/>
          <w:color w:val="000000"/>
          <w:szCs w:val="24"/>
        </w:rPr>
        <w:t>Cuidado Pré-natal; Empoderamento; Enfermeiro.</w:t>
      </w:r>
      <w:bookmarkEnd w:id="7"/>
    </w:p>
    <w:p w14:paraId="5D85BA91" w14:textId="77777777" w:rsidR="00B15951" w:rsidRDefault="00B15951" w:rsidP="00B15951">
      <w:pPr>
        <w:spacing w:before="0" w:after="0" w:line="360" w:lineRule="auto"/>
        <w:rPr>
          <w:rFonts w:ascii="Times New Roman" w:hAnsi="Times New Roman" w:cs="Times New Roman"/>
        </w:rPr>
      </w:pPr>
    </w:p>
    <w:p w14:paraId="7F4A546B" w14:textId="1D4C0554" w:rsidR="0070071B" w:rsidRPr="00056845" w:rsidRDefault="0070071B" w:rsidP="00B15951">
      <w:pPr>
        <w:spacing w:before="0" w:after="0" w:line="240" w:lineRule="auto"/>
        <w:jc w:val="left"/>
        <w:rPr>
          <w:rFonts w:ascii="Times New Roman" w:hAnsi="Times New Roman" w:cs="Times New Roman"/>
          <w:b/>
        </w:rPr>
      </w:pPr>
      <w:r w:rsidRPr="0070071B">
        <w:rPr>
          <w:rFonts w:ascii="Times New Roman" w:hAnsi="Times New Roman" w:cs="Times New Roman"/>
          <w:b/>
        </w:rPr>
        <w:t>Referências</w:t>
      </w:r>
    </w:p>
    <w:p w14:paraId="151957CC" w14:textId="36C3A558" w:rsidR="00C51E0D" w:rsidRDefault="00C51E0D" w:rsidP="00B15951">
      <w:pPr>
        <w:spacing w:before="0" w:after="200" w:line="240" w:lineRule="auto"/>
        <w:jc w:val="left"/>
        <w:rPr>
          <w:rFonts w:ascii="Times New Roman" w:hAnsi="Times New Roman" w:cs="Times New Roman"/>
          <w:szCs w:val="24"/>
        </w:rPr>
      </w:pPr>
      <w:bookmarkStart w:id="8" w:name="_Hlk44439473"/>
      <w:r w:rsidRPr="00B15951">
        <w:rPr>
          <w:rFonts w:ascii="Times New Roman" w:hAnsi="Times New Roman" w:cs="Times New Roman"/>
          <w:szCs w:val="24"/>
        </w:rPr>
        <w:t>BRASIL. Ministério da Saúde. Secretaria de Ciência, Tecnologia e Insumos Estratégicos. Departamento de Gestão e Incorporação de Tecnologias em Saúde. Diretrizes nacionais de assistência ao parto normal: versão resumida – Brasília: Ministério da Saúde, 2017.</w:t>
      </w:r>
    </w:p>
    <w:p w14:paraId="27ECCB18" w14:textId="12A92DD2" w:rsidR="00B15951" w:rsidRDefault="00B15951" w:rsidP="00B15951">
      <w:pPr>
        <w:spacing w:before="0" w:after="200" w:line="240" w:lineRule="auto"/>
        <w:jc w:val="left"/>
        <w:rPr>
          <w:rFonts w:ascii="Times New Roman" w:hAnsi="Times New Roman" w:cs="Times New Roman"/>
          <w:szCs w:val="24"/>
        </w:rPr>
      </w:pPr>
    </w:p>
    <w:p w14:paraId="7F4F8EE0" w14:textId="77777777" w:rsidR="00B15951" w:rsidRPr="00B15951" w:rsidRDefault="00B15951" w:rsidP="00B15951">
      <w:pPr>
        <w:spacing w:before="0" w:after="200" w:line="240" w:lineRule="auto"/>
        <w:jc w:val="left"/>
        <w:rPr>
          <w:rFonts w:ascii="Times New Roman" w:hAnsi="Times New Roman" w:cs="Times New Roman"/>
          <w:szCs w:val="24"/>
        </w:rPr>
      </w:pPr>
    </w:p>
    <w:p w14:paraId="5A15CD4E" w14:textId="2C952BE7" w:rsidR="00C51E0D" w:rsidRDefault="00C51E0D" w:rsidP="00B15951">
      <w:pPr>
        <w:spacing w:before="0" w:after="200" w:line="240" w:lineRule="auto"/>
        <w:jc w:val="left"/>
        <w:rPr>
          <w:rFonts w:ascii="Times New Roman" w:hAnsi="Times New Roman" w:cs="Times New Roman"/>
          <w:szCs w:val="24"/>
        </w:rPr>
      </w:pPr>
      <w:r w:rsidRPr="00B15951">
        <w:rPr>
          <w:rFonts w:ascii="Times New Roman" w:hAnsi="Times New Roman" w:cs="Times New Roman"/>
          <w:szCs w:val="24"/>
        </w:rPr>
        <w:t xml:space="preserve">ESCOBAL, A. P. L. SOARES, M. C. MEINCKE, S. M. K. </w:t>
      </w:r>
      <w:r w:rsidRPr="00B15951">
        <w:rPr>
          <w:rFonts w:ascii="Times New Roman" w:hAnsi="Times New Roman" w:cs="Times New Roman"/>
          <w:i/>
          <w:iCs/>
          <w:szCs w:val="24"/>
        </w:rPr>
        <w:t>et al</w:t>
      </w:r>
      <w:r w:rsidRPr="00B15951">
        <w:rPr>
          <w:rFonts w:ascii="Times New Roman" w:hAnsi="Times New Roman" w:cs="Times New Roman"/>
          <w:szCs w:val="24"/>
        </w:rPr>
        <w:t xml:space="preserve">. Experiências das puérperas adolescentes no processo de parturição. </w:t>
      </w:r>
      <w:proofErr w:type="spellStart"/>
      <w:r w:rsidRPr="00B15951">
        <w:rPr>
          <w:rFonts w:ascii="Times New Roman" w:hAnsi="Times New Roman" w:cs="Times New Roman"/>
          <w:b/>
          <w:bCs/>
          <w:szCs w:val="24"/>
        </w:rPr>
        <w:t>Rev</w:t>
      </w:r>
      <w:proofErr w:type="spellEnd"/>
      <w:r w:rsidRPr="00B15951">
        <w:rPr>
          <w:rFonts w:ascii="Times New Roman" w:hAnsi="Times New Roman" w:cs="Times New Roman"/>
          <w:b/>
          <w:bCs/>
          <w:szCs w:val="24"/>
        </w:rPr>
        <w:t xml:space="preserve"> </w:t>
      </w:r>
      <w:proofErr w:type="spellStart"/>
      <w:r w:rsidRPr="00B15951">
        <w:rPr>
          <w:rFonts w:ascii="Times New Roman" w:hAnsi="Times New Roman" w:cs="Times New Roman"/>
          <w:b/>
          <w:bCs/>
          <w:szCs w:val="24"/>
        </w:rPr>
        <w:t>Fund</w:t>
      </w:r>
      <w:proofErr w:type="spellEnd"/>
      <w:r w:rsidRPr="00B15951">
        <w:rPr>
          <w:rFonts w:ascii="Times New Roman" w:hAnsi="Times New Roman" w:cs="Times New Roman"/>
          <w:b/>
          <w:bCs/>
          <w:szCs w:val="24"/>
        </w:rPr>
        <w:t xml:space="preserve"> </w:t>
      </w:r>
      <w:proofErr w:type="spellStart"/>
      <w:r w:rsidRPr="00B15951">
        <w:rPr>
          <w:rFonts w:ascii="Times New Roman" w:hAnsi="Times New Roman" w:cs="Times New Roman"/>
          <w:b/>
          <w:bCs/>
          <w:szCs w:val="24"/>
        </w:rPr>
        <w:t>Care</w:t>
      </w:r>
      <w:proofErr w:type="spellEnd"/>
      <w:r w:rsidRPr="00B15951">
        <w:rPr>
          <w:rFonts w:ascii="Times New Roman" w:hAnsi="Times New Roman" w:cs="Times New Roman"/>
          <w:b/>
          <w:bCs/>
          <w:szCs w:val="24"/>
        </w:rPr>
        <w:t xml:space="preserve"> Online</w:t>
      </w:r>
      <w:r w:rsidRPr="00B15951">
        <w:rPr>
          <w:rFonts w:ascii="Times New Roman" w:hAnsi="Times New Roman" w:cs="Times New Roman"/>
          <w:szCs w:val="24"/>
        </w:rPr>
        <w:t xml:space="preserve">, v. 8, n. 3, p. 4711-16, 2016. </w:t>
      </w:r>
      <w:proofErr w:type="spellStart"/>
      <w:r w:rsidRPr="00B15951">
        <w:rPr>
          <w:rFonts w:ascii="Times New Roman" w:hAnsi="Times New Roman" w:cs="Times New Roman"/>
          <w:szCs w:val="24"/>
        </w:rPr>
        <w:t>Disponivel</w:t>
      </w:r>
      <w:proofErr w:type="spellEnd"/>
      <w:r w:rsidRPr="00B15951">
        <w:rPr>
          <w:rFonts w:ascii="Times New Roman" w:hAnsi="Times New Roman" w:cs="Times New Roman"/>
          <w:szCs w:val="24"/>
        </w:rPr>
        <w:t xml:space="preserve"> em: </w:t>
      </w:r>
      <w:hyperlink r:id="rId8" w:history="1">
        <w:r w:rsidRPr="00B15951">
          <w:rPr>
            <w:rStyle w:val="Hyperlink"/>
            <w:rFonts w:ascii="Times New Roman" w:hAnsi="Times New Roman" w:cs="Times New Roman"/>
            <w:color w:val="auto"/>
            <w:szCs w:val="24"/>
            <w:u w:val="none"/>
          </w:rPr>
          <w:t>http://www.seer.unirio.br/index.php/cuidadofundamental/article/view/4478</w:t>
        </w:r>
      </w:hyperlink>
      <w:r w:rsidRPr="00B15951">
        <w:rPr>
          <w:rFonts w:ascii="Times New Roman" w:hAnsi="Times New Roman" w:cs="Times New Roman"/>
          <w:szCs w:val="24"/>
        </w:rPr>
        <w:t xml:space="preserve">. Acesso em: </w:t>
      </w:r>
      <w:proofErr w:type="spellStart"/>
      <w:r w:rsidRPr="00B15951">
        <w:rPr>
          <w:rFonts w:ascii="Times New Roman" w:hAnsi="Times New Roman" w:cs="Times New Roman"/>
          <w:szCs w:val="24"/>
        </w:rPr>
        <w:t>jun</w:t>
      </w:r>
      <w:proofErr w:type="spellEnd"/>
      <w:r w:rsidRPr="00B15951">
        <w:rPr>
          <w:rFonts w:ascii="Times New Roman" w:hAnsi="Times New Roman" w:cs="Times New Roman"/>
          <w:szCs w:val="24"/>
        </w:rPr>
        <w:t>/2020.</w:t>
      </w:r>
    </w:p>
    <w:p w14:paraId="7D73B36A" w14:textId="45DA3113" w:rsidR="00B15951" w:rsidRDefault="00B15951" w:rsidP="00B15951">
      <w:pPr>
        <w:spacing w:before="0" w:after="200" w:line="240" w:lineRule="auto"/>
        <w:jc w:val="left"/>
        <w:rPr>
          <w:rFonts w:ascii="Times New Roman" w:hAnsi="Times New Roman" w:cs="Times New Roman"/>
          <w:szCs w:val="24"/>
        </w:rPr>
      </w:pPr>
    </w:p>
    <w:p w14:paraId="5E999193" w14:textId="77777777" w:rsidR="00B15951" w:rsidRPr="00B15951" w:rsidRDefault="00B15951" w:rsidP="00B15951">
      <w:pPr>
        <w:spacing w:before="0" w:after="200" w:line="240" w:lineRule="auto"/>
        <w:jc w:val="left"/>
        <w:rPr>
          <w:rFonts w:ascii="Times New Roman" w:hAnsi="Times New Roman" w:cs="Times New Roman"/>
          <w:szCs w:val="24"/>
        </w:rPr>
      </w:pPr>
    </w:p>
    <w:p w14:paraId="37AA0E22" w14:textId="73C74627" w:rsidR="00056845" w:rsidRPr="00B15951" w:rsidRDefault="00C51E0D" w:rsidP="00B15951">
      <w:pPr>
        <w:spacing w:before="0" w:after="200" w:line="240" w:lineRule="auto"/>
        <w:jc w:val="left"/>
        <w:rPr>
          <w:rFonts w:ascii="Times New Roman" w:hAnsi="Times New Roman" w:cs="Times New Roman"/>
          <w:szCs w:val="24"/>
        </w:rPr>
      </w:pPr>
      <w:r w:rsidRPr="00B15951">
        <w:rPr>
          <w:rFonts w:ascii="Times New Roman" w:hAnsi="Times New Roman" w:cs="Times New Roman"/>
          <w:szCs w:val="24"/>
        </w:rPr>
        <w:t xml:space="preserve">QUEIROZ, M. V. O. Grupo de gestantes adolescentes: contribuições para o cuidado no pré-natal. </w:t>
      </w:r>
      <w:r w:rsidRPr="00B15951">
        <w:rPr>
          <w:rFonts w:ascii="Times New Roman" w:hAnsi="Times New Roman" w:cs="Times New Roman"/>
          <w:b/>
          <w:bCs/>
          <w:i/>
          <w:iCs/>
          <w:color w:val="000000"/>
          <w:szCs w:val="24"/>
          <w:shd w:val="clear" w:color="auto" w:fill="FFFFFF"/>
        </w:rPr>
        <w:t xml:space="preserve">Rev. Gaúcha </w:t>
      </w:r>
      <w:proofErr w:type="spellStart"/>
      <w:r w:rsidRPr="00B15951">
        <w:rPr>
          <w:rFonts w:ascii="Times New Roman" w:hAnsi="Times New Roman" w:cs="Times New Roman"/>
          <w:b/>
          <w:bCs/>
          <w:i/>
          <w:iCs/>
          <w:color w:val="000000"/>
          <w:szCs w:val="24"/>
          <w:shd w:val="clear" w:color="auto" w:fill="FFFFFF"/>
        </w:rPr>
        <w:t>Enferm</w:t>
      </w:r>
      <w:proofErr w:type="spellEnd"/>
      <w:r w:rsidRPr="00B15951">
        <w:rPr>
          <w:rFonts w:ascii="Times New Roman" w:hAnsi="Times New Roman" w:cs="Times New Roman"/>
          <w:b/>
          <w:bCs/>
          <w:i/>
          <w:iCs/>
          <w:color w:val="000000"/>
          <w:szCs w:val="24"/>
          <w:shd w:val="clear" w:color="auto" w:fill="FFFFFF"/>
        </w:rPr>
        <w:t>.</w:t>
      </w:r>
      <w:r w:rsidRPr="00B15951">
        <w:rPr>
          <w:rFonts w:ascii="Times New Roman" w:hAnsi="Times New Roman" w:cs="Times New Roman"/>
          <w:b/>
          <w:bCs/>
          <w:color w:val="000000"/>
          <w:szCs w:val="24"/>
          <w:shd w:val="clear" w:color="auto" w:fill="FFFFFF"/>
        </w:rPr>
        <w:t> [online</w:t>
      </w:r>
      <w:r w:rsidRPr="00B15951">
        <w:rPr>
          <w:rFonts w:ascii="Times New Roman" w:hAnsi="Times New Roman" w:cs="Times New Roman"/>
          <w:color w:val="000000"/>
          <w:szCs w:val="24"/>
          <w:shd w:val="clear" w:color="auto" w:fill="FFFFFF"/>
        </w:rPr>
        <w:t xml:space="preserve">], v. 37, </w:t>
      </w:r>
      <w:r w:rsidR="00B15951" w:rsidRPr="00B15951">
        <w:rPr>
          <w:rFonts w:ascii="Times New Roman" w:hAnsi="Times New Roman" w:cs="Times New Roman"/>
          <w:color w:val="000000"/>
          <w:szCs w:val="24"/>
          <w:shd w:val="clear" w:color="auto" w:fill="FFFFFF"/>
        </w:rPr>
        <w:t xml:space="preserve">2016. Disponível em: </w:t>
      </w:r>
      <w:hyperlink r:id="rId9" w:history="1">
        <w:r w:rsidR="00B15951" w:rsidRPr="00B15951">
          <w:rPr>
            <w:rStyle w:val="Hyperlink"/>
            <w:rFonts w:ascii="Times New Roman" w:hAnsi="Times New Roman" w:cs="Times New Roman"/>
            <w:color w:val="auto"/>
            <w:szCs w:val="24"/>
            <w:u w:val="none"/>
          </w:rPr>
          <w:t>https://www.scielo.br/pdf/rgenf/v37nspe/0102-6933-rgenf-1983-14472016esp2016-0029.pdf</w:t>
        </w:r>
      </w:hyperlink>
      <w:r w:rsidR="00B15951" w:rsidRPr="00B15951">
        <w:rPr>
          <w:rFonts w:ascii="Times New Roman" w:hAnsi="Times New Roman" w:cs="Times New Roman"/>
          <w:szCs w:val="24"/>
        </w:rPr>
        <w:t xml:space="preserve">. Acesso em: </w:t>
      </w:r>
      <w:proofErr w:type="spellStart"/>
      <w:r w:rsidR="00B15951" w:rsidRPr="00B15951">
        <w:rPr>
          <w:rFonts w:ascii="Times New Roman" w:hAnsi="Times New Roman" w:cs="Times New Roman"/>
          <w:szCs w:val="24"/>
        </w:rPr>
        <w:t>Jun</w:t>
      </w:r>
      <w:proofErr w:type="spellEnd"/>
      <w:r w:rsidR="00B15951" w:rsidRPr="00B15951">
        <w:rPr>
          <w:rFonts w:ascii="Times New Roman" w:hAnsi="Times New Roman" w:cs="Times New Roman"/>
          <w:szCs w:val="24"/>
        </w:rPr>
        <w:t>/2020.</w:t>
      </w:r>
      <w:bookmarkEnd w:id="8"/>
    </w:p>
    <w:sectPr w:rsidR="00056845" w:rsidRPr="00B15951" w:rsidSect="00054686">
      <w:headerReference w:type="even" r:id="rId10"/>
      <w:headerReference w:type="default" r:id="rId11"/>
      <w:footerReference w:type="default" r:id="rId12"/>
      <w:headerReference w:type="firs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91C8D" w14:textId="77777777" w:rsidR="006B0AD7" w:rsidRDefault="006B0AD7" w:rsidP="00054686">
      <w:pPr>
        <w:spacing w:before="0" w:after="0" w:line="240" w:lineRule="auto"/>
      </w:pPr>
      <w:r>
        <w:separator/>
      </w:r>
    </w:p>
  </w:endnote>
  <w:endnote w:type="continuationSeparator" w:id="0">
    <w:p w14:paraId="5E98E707" w14:textId="77777777" w:rsidR="006B0AD7" w:rsidRDefault="006B0AD7"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0E8E"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9FFBB" w14:textId="77777777" w:rsidR="006B0AD7" w:rsidRDefault="006B0AD7" w:rsidP="00054686">
      <w:pPr>
        <w:spacing w:before="0" w:after="0" w:line="240" w:lineRule="auto"/>
      </w:pPr>
      <w:r>
        <w:separator/>
      </w:r>
    </w:p>
  </w:footnote>
  <w:footnote w:type="continuationSeparator" w:id="0">
    <w:p w14:paraId="31192C92" w14:textId="77777777" w:rsidR="006B0AD7" w:rsidRDefault="006B0AD7"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B848" w14:textId="77777777" w:rsidR="00054686" w:rsidRDefault="006B0AD7">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1CEE" w14:textId="77777777" w:rsidR="00054686" w:rsidRDefault="006B0AD7"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04E3" w14:textId="77777777" w:rsidR="00054686" w:rsidRDefault="006B0AD7"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43457"/>
    <w:rsid w:val="00054686"/>
    <w:rsid w:val="00056845"/>
    <w:rsid w:val="000754F5"/>
    <w:rsid w:val="0009068B"/>
    <w:rsid w:val="000E596E"/>
    <w:rsid w:val="0011587C"/>
    <w:rsid w:val="00133CBF"/>
    <w:rsid w:val="001D4667"/>
    <w:rsid w:val="002268F9"/>
    <w:rsid w:val="002C00CE"/>
    <w:rsid w:val="00330594"/>
    <w:rsid w:val="003D2A6D"/>
    <w:rsid w:val="003E7CE5"/>
    <w:rsid w:val="00417E55"/>
    <w:rsid w:val="004C78B8"/>
    <w:rsid w:val="00553538"/>
    <w:rsid w:val="006B0AD7"/>
    <w:rsid w:val="006C03DB"/>
    <w:rsid w:val="0070071B"/>
    <w:rsid w:val="00851017"/>
    <w:rsid w:val="008B6F3E"/>
    <w:rsid w:val="009E760E"/>
    <w:rsid w:val="00A14972"/>
    <w:rsid w:val="00AB0DF9"/>
    <w:rsid w:val="00AC5179"/>
    <w:rsid w:val="00B15951"/>
    <w:rsid w:val="00BB3DA1"/>
    <w:rsid w:val="00C51E0D"/>
    <w:rsid w:val="00CE53C8"/>
    <w:rsid w:val="00CF343C"/>
    <w:rsid w:val="00D03F80"/>
    <w:rsid w:val="00D55666"/>
    <w:rsid w:val="00D71FFA"/>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CBFFE06F-83EE-4B87-A672-D9973B9C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semiHidden/>
    <w:unhideWhenUsed/>
    <w:rsid w:val="00C51E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r.unirio.br/index.php/cuidadofundamental/article/view/4478"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ielo.br/pdf/rgenf/v37nspe/0102-6933-rgenf-1983-14472016esp2016-0029.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FFCD0235C6F34307BF9D4A664DC0243A"/>
        <w:category>
          <w:name w:val="Geral"/>
          <w:gallery w:val="placeholder"/>
        </w:category>
        <w:types>
          <w:type w:val="bbPlcHdr"/>
        </w:types>
        <w:behaviors>
          <w:behavior w:val="content"/>
        </w:behaviors>
        <w:guid w:val="{E382C4FA-9DCE-49C4-8B0A-FD66E1A4305A}"/>
      </w:docPartPr>
      <w:docPartBody>
        <w:p w:rsidR="00B00FA2" w:rsidRDefault="00360CD6" w:rsidP="00360CD6">
          <w:pPr>
            <w:pStyle w:val="FFCD0235C6F34307BF9D4A664DC0243A"/>
          </w:pPr>
          <w:r w:rsidRPr="001666BA">
            <w:rPr>
              <w:rStyle w:val="TextodoEspaoReservado"/>
            </w:rPr>
            <w:t>Clique ou toque aqui para inserir o texto.</w:t>
          </w:r>
        </w:p>
      </w:docPartBody>
    </w:docPart>
    <w:docPart>
      <w:docPartPr>
        <w:name w:val="F6E8AB8AE5954532A7168FE4F1667E43"/>
        <w:category>
          <w:name w:val="Geral"/>
          <w:gallery w:val="placeholder"/>
        </w:category>
        <w:types>
          <w:type w:val="bbPlcHdr"/>
        </w:types>
        <w:behaviors>
          <w:behavior w:val="content"/>
        </w:behaviors>
        <w:guid w:val="{E6075C88-9AFF-4A02-A376-8D57D7BA3C65}"/>
      </w:docPartPr>
      <w:docPartBody>
        <w:p w:rsidR="00000000" w:rsidRDefault="0016617F" w:rsidP="0016617F">
          <w:pPr>
            <w:pStyle w:val="F6E8AB8AE5954532A7168FE4F1667E43"/>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16617F"/>
    <w:rsid w:val="001F4A92"/>
    <w:rsid w:val="00360CD6"/>
    <w:rsid w:val="007F2B34"/>
    <w:rsid w:val="00851F45"/>
    <w:rsid w:val="00862201"/>
    <w:rsid w:val="00B00FA2"/>
    <w:rsid w:val="00D519C6"/>
    <w:rsid w:val="00E0183F"/>
    <w:rsid w:val="00E30071"/>
    <w:rsid w:val="00F45FAD"/>
    <w:rsid w:val="00F553D7"/>
    <w:rsid w:val="00F92A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6617F"/>
    <w:rPr>
      <w:color w:val="808080"/>
    </w:rPr>
  </w:style>
  <w:style w:type="paragraph" w:customStyle="1" w:styleId="FFCD0235C6F34307BF9D4A664DC0243A">
    <w:name w:val="FFCD0235C6F34307BF9D4A664DC0243A"/>
    <w:rsid w:val="00360CD6"/>
  </w:style>
  <w:style w:type="paragraph" w:customStyle="1" w:styleId="F6E8AB8AE5954532A7168FE4F1667E43">
    <w:name w:val="F6E8AB8AE5954532A7168FE4F1667E43"/>
    <w:rsid w:val="00166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571AF-28F6-4D71-8888-DCBFC3AC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656</Words>
  <Characters>3545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Damiana Maria</cp:lastModifiedBy>
  <cp:revision>9</cp:revision>
  <cp:lastPrinted>2020-06-10T02:59:00Z</cp:lastPrinted>
  <dcterms:created xsi:type="dcterms:W3CDTF">2020-06-12T01:11:00Z</dcterms:created>
  <dcterms:modified xsi:type="dcterms:W3CDTF">2020-07-02T22:58:00Z</dcterms:modified>
</cp:coreProperties>
</file>