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672B6E3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972C7" w:rsidRPr="001972C7">
            <w:rPr>
              <w:rFonts w:ascii="Times New Roman" w:hAnsi="Times New Roman" w:cs="Times New Roman"/>
            </w:rPr>
            <w:t>Assistência e Cuidado de Enfermagem</w:t>
          </w:r>
        </w:sdtContent>
      </w:sdt>
    </w:p>
    <w:p w14:paraId="3F40BB39" w14:textId="2D826EC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1972C7" w:rsidRPr="001972C7">
            <w:rPr>
              <w:rFonts w:ascii="Times New Roman" w:hAnsi="Times New Roman" w:cs="Times New Roman"/>
              <w:sz w:val="28"/>
            </w:rPr>
            <w:t xml:space="preserve">SISTEMATIZAÇÃO DA ASSISTÊNCIA DE ENFERMAGEM AO CLIENTE PORTADOR DE INSUFICIÊNCIA RENAL CRÔNICA: UM RELATO DE EXPERIÊNCIA. </w:t>
          </w:r>
          <w:r w:rsidR="001972C7">
            <w:rPr>
              <w:rFonts w:ascii="Times New Roman" w:hAnsi="Times New Roman" w:cs="Times New Roman"/>
              <w:sz w:val="28"/>
            </w:rPr>
            <w:t xml:space="preserve"> </w:t>
          </w:r>
          <w:r w:rsidRPr="0070071B">
            <w:rPr>
              <w:rFonts w:ascii="Times New Roman" w:hAnsi="Times New Roman" w:cs="Times New Roman"/>
              <w:sz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36D7A67E" w:rsidR="0070071B" w:rsidRPr="00ED178E" w:rsidRDefault="007B336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1972C7" w:rsidRPr="001972C7">
            <w:rPr>
              <w:rFonts w:ascii="Times New Roman" w:hAnsi="Times New Roman" w:cs="Times New Roman"/>
              <w:u w:val="single"/>
            </w:rPr>
            <w:t xml:space="preserve"> </w:t>
          </w:r>
          <w:sdt>
            <w:sdtPr>
              <w:rPr>
                <w:rFonts w:ascii="Times New Roman" w:hAnsi="Times New Roman" w:cs="Times New Roman"/>
                <w:u w:val="single"/>
              </w:rPr>
              <w:id w:val="-2065402030"/>
              <w:placeholder>
                <w:docPart w:val="190837E8B7C04738816F572ACDD594F3"/>
              </w:placeholder>
            </w:sdtPr>
            <w:sdtEndPr/>
            <w:sdtContent>
              <w:r w:rsidR="001972C7" w:rsidRPr="001972C7">
                <w:rPr>
                  <w:rFonts w:ascii="Times New Roman" w:hAnsi="Times New Roman" w:cs="Times New Roman"/>
                  <w:u w:val="single"/>
                </w:rPr>
                <w:t>Evelyn Sthefane Santos Melo</w:t>
              </w:r>
            </w:sdtContent>
          </w:sdt>
          <w:r w:rsidR="0070071B">
            <w:rPr>
              <w:rFonts w:ascii="Times New Roman" w:hAnsi="Times New Roman" w:cs="Times New Roman"/>
              <w:u w:val="single"/>
            </w:rPr>
            <w:t xml:space="preserve"> 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16189" w:rsidRPr="00816189">
            <w:rPr>
              <w:rFonts w:ascii="Times New Roman" w:hAnsi="Times New Roman" w:cs="Times New Roman"/>
            </w:rPr>
            <w:t xml:space="preserve">evelyn_melo@outlook.com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215EFED" w:rsidR="0070071B" w:rsidRDefault="007B336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16189" w:rsidRPr="00816189"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-218674547"/>
              <w:placeholder>
                <w:docPart w:val="E41CF1227E214AB59C6FA1A9D341798B"/>
              </w:placeholder>
            </w:sdtPr>
            <w:sdtEndPr>
              <w:rPr>
                <w:vertAlign w:val="superscript"/>
              </w:rPr>
            </w:sdtEndPr>
            <w:sdtContent>
              <w:r w:rsidR="00816189" w:rsidRPr="00816189">
                <w:rPr>
                  <w:rFonts w:ascii="Times New Roman" w:hAnsi="Times New Roman" w:cs="Times New Roman"/>
                </w:rPr>
                <w:t>Emely Borges das Neves</w:t>
              </w:r>
            </w:sdtContent>
          </w:sdt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EA2422C" w14:textId="743BF9A5" w:rsidR="00ED3322" w:rsidRPr="00ED178E" w:rsidRDefault="007B3369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2603723"/>
          <w:placeholder>
            <w:docPart w:val="28FA2FCB9023497982B354EAFA3C9E24"/>
          </w:placeholder>
        </w:sdtPr>
        <w:sdtEndPr>
          <w:rPr>
            <w:vertAlign w:val="superscript"/>
          </w:rPr>
        </w:sdtEndPr>
        <w:sdtContent>
          <w:r w:rsidR="00ED3322" w:rsidRPr="00ED3322">
            <w:rPr>
              <w:rFonts w:ascii="Times New Roman" w:hAnsi="Times New Roman" w:cs="Times New Roman"/>
            </w:rPr>
            <w:t>Irene de Jesus Silva</w:t>
          </w:r>
          <w:r w:rsidR="00ED3322" w:rsidRPr="00ED3322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ED3322" w:rsidRPr="00816189">
            <w:rPr>
              <w:rFonts w:ascii="Times New Roman" w:hAnsi="Times New Roman" w:cs="Times New Roman"/>
              <w:vertAlign w:val="superscript"/>
            </w:rPr>
            <w:t>2</w:t>
          </w:r>
        </w:sdtContent>
      </w:sdt>
    </w:p>
    <w:p w14:paraId="141BB701" w14:textId="77777777" w:rsidR="00816189" w:rsidRPr="00816189" w:rsidRDefault="007B3369" w:rsidP="00816189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57A242304CE244F9ADDFB48FFE79BB47"/>
          </w:placeholder>
        </w:sdtPr>
        <w:sdtEndPr>
          <w:rPr>
            <w:vertAlign w:val="superscript"/>
          </w:rPr>
        </w:sdtEndPr>
        <w:sdtContent>
          <w:r w:rsidR="00816189" w:rsidRPr="00816189">
            <w:rPr>
              <w:rFonts w:ascii="Times New Roman" w:hAnsi="Times New Roman" w:cs="Times New Roman"/>
            </w:rPr>
            <w:t>Jenifer Íris da Costa Martins</w:t>
          </w:r>
          <w:bookmarkStart w:id="0" w:name="_Hlk44339457"/>
          <w:r w:rsidR="00816189" w:rsidRPr="00816189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bookmarkEnd w:id="0"/>
      <w:r w:rsidR="00816189" w:rsidRPr="00816189">
        <w:rPr>
          <w:rFonts w:ascii="Times New Roman" w:hAnsi="Times New Roman" w:cs="Times New Roman"/>
        </w:rPr>
        <w:t>,</w:t>
      </w:r>
    </w:p>
    <w:p w14:paraId="1FC62F76" w14:textId="2905B83B" w:rsidR="00816189" w:rsidRPr="00816189" w:rsidRDefault="007B3369" w:rsidP="00ED332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57A242304CE244F9ADDFB48FFE79BB47"/>
          </w:placeholder>
        </w:sdtPr>
        <w:sdtEndPr>
          <w:rPr>
            <w:vertAlign w:val="superscript"/>
          </w:rPr>
        </w:sdtEndPr>
        <w:sdtContent>
          <w:r w:rsidR="00816189" w:rsidRPr="00816189">
            <w:rPr>
              <w:rFonts w:ascii="Times New Roman" w:hAnsi="Times New Roman" w:cs="Times New Roman"/>
            </w:rPr>
            <w:t>Jordy Rodrigues Reis</w:t>
          </w:r>
          <w:r w:rsidR="00816189" w:rsidRPr="00816189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816189" w:rsidRPr="00816189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57A242304CE244F9ADDFB48FFE79BB47"/>
        </w:placeholder>
      </w:sdtPr>
      <w:sdtEndPr>
        <w:rPr>
          <w:vertAlign w:val="superscript"/>
        </w:rPr>
      </w:sdtEndPr>
      <w:sdtContent>
        <w:p w14:paraId="55D8378F" w14:textId="1117841B" w:rsidR="0070071B" w:rsidRPr="00ED178E" w:rsidRDefault="00816189" w:rsidP="00816189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816189">
            <w:rPr>
              <w:rFonts w:ascii="Times New Roman" w:hAnsi="Times New Roman" w:cs="Times New Roman"/>
            </w:rPr>
            <w:t>Thamyles da Silva Dias</w:t>
          </w:r>
          <w:r w:rsidRPr="00816189">
            <w:rPr>
              <w:rFonts w:ascii="Times New Roman" w:hAnsi="Times New Roman" w:cs="Times New Roman"/>
              <w:vertAlign w:val="superscript"/>
            </w:rPr>
            <w:t>1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5B139D4A" w14:textId="79D28DD9" w:rsidR="00ED3322" w:rsidRPr="00ED3322" w:rsidRDefault="007B3369" w:rsidP="00ED3322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B17E6F279D343EEB62238DBCB879AA3"/>
          </w:placeholder>
        </w:sdtPr>
        <w:sdtEndPr/>
        <w:sdtContent>
          <w:r w:rsidR="00ED3322" w:rsidRPr="00ED3322">
            <w:rPr>
              <w:rFonts w:ascii="Times New Roman" w:hAnsi="Times New Roman" w:cs="Times New Roman"/>
            </w:rPr>
            <w:t xml:space="preserve">1. Discente de Enfermagem </w:t>
          </w:r>
        </w:sdtContent>
      </w:sdt>
      <w:r w:rsidR="00ED3322" w:rsidRPr="00ED3322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B17E6F279D343EEB62238DBCB879AA3"/>
          </w:placeholder>
        </w:sdtPr>
        <w:sdtEndPr/>
        <w:sdtContent>
          <w:r w:rsidR="00ED3322" w:rsidRPr="00ED3322">
            <w:rPr>
              <w:rFonts w:ascii="Times New Roman" w:hAnsi="Times New Roman" w:cs="Times New Roman"/>
            </w:rPr>
            <w:t xml:space="preserve">2. </w:t>
          </w:r>
          <w:r w:rsidR="007B54A6">
            <w:rPr>
              <w:rFonts w:ascii="Times New Roman" w:hAnsi="Times New Roman" w:cs="Times New Roman"/>
            </w:rPr>
            <w:t>D</w:t>
          </w:r>
          <w:r w:rsidR="004E1F34">
            <w:rPr>
              <w:rFonts w:ascii="Times New Roman" w:hAnsi="Times New Roman" w:cs="Times New Roman"/>
            </w:rPr>
            <w:t>outora</w:t>
          </w:r>
          <w:r w:rsidR="00ED3322" w:rsidRPr="00ED3322">
            <w:rPr>
              <w:rFonts w:ascii="Times New Roman" w:hAnsi="Times New Roman" w:cs="Times New Roman"/>
            </w:rPr>
            <w:t xml:space="preserve"> em Enfermagem  </w:t>
          </w:r>
        </w:sdtContent>
      </w:sdt>
      <w:r w:rsidR="00ED3322" w:rsidRPr="00ED3322">
        <w:rPr>
          <w:rFonts w:ascii="Times New Roman" w:hAnsi="Times New Roman" w:cs="Times New Roman"/>
        </w:rPr>
        <w:t xml:space="preserve"> </w:t>
      </w:r>
    </w:p>
    <w:p w14:paraId="1E3F08C8" w14:textId="648F1C6A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bookmarkStart w:id="1" w:name="_Hlk44437680" w:displacedByCustomXml="next"/>
    <w:sdt>
      <w:sdtPr>
        <w:id w:val="1799338940"/>
        <w:placeholder>
          <w:docPart w:val="DefaultPlaceholder_-1854013440"/>
        </w:placeholder>
      </w:sdtPr>
      <w:sdtEndPr/>
      <w:sdtContent>
        <w:bookmarkEnd w:id="1" w:displacedByCustomXml="prev"/>
        <w:bookmarkStart w:id="2" w:name="_Hlk44437652" w:displacedByCustomXml="prev"/>
        <w:p w14:paraId="2C37F33B" w14:textId="49F306BE" w:rsidR="0070071B" w:rsidRPr="0099584B" w:rsidRDefault="0099584B" w:rsidP="0099584B">
          <w:pPr>
            <w:pStyle w:val="NormalWeb"/>
            <w:spacing w:before="200"/>
            <w:rPr>
              <w:rFonts w:eastAsia="Calibri"/>
            </w:rPr>
          </w:pPr>
          <w:r w:rsidRPr="0099584B">
            <w:rPr>
              <w:rFonts w:eastAsia="Calibri"/>
              <w:b/>
              <w:bCs/>
            </w:rPr>
            <w:t>Introdução:</w:t>
          </w:r>
          <w:r w:rsidRPr="0099584B">
            <w:rPr>
              <w:rFonts w:eastAsia="Calibri"/>
            </w:rPr>
            <w:t xml:space="preserve"> Insuficiência renal é a condição na qual os rins perdem a capacidade de efetuar suas funções básicas, entre elas a de filtrar o sangue para eliminar substâncias nocivas ao organismo e a manutenção do equilíbrio de eletrólitos no corpo. Podem ser classificadas como: aguda e crônica¹. A Insuficiência renal crônica</w:t>
          </w:r>
          <w:r w:rsidR="00E15C98">
            <w:rPr>
              <w:rFonts w:eastAsia="Calibri"/>
            </w:rPr>
            <w:t xml:space="preserve"> </w:t>
          </w:r>
          <w:r w:rsidRPr="0099584B">
            <w:rPr>
              <w:rFonts w:eastAsia="Calibri"/>
            </w:rPr>
            <w:t xml:space="preserve">é um termo geral para alterações heterogêneas que afetam tanto a estrutura, quanto a função renal, com múltiplas causas e múltiplos fatores de prognóstico². </w:t>
          </w:r>
          <w:r w:rsidRPr="0099584B">
            <w:rPr>
              <w:rFonts w:eastAsia="Calibri"/>
              <w:b/>
              <w:bCs/>
            </w:rPr>
            <w:t xml:space="preserve">Objetivo: </w:t>
          </w:r>
          <w:r w:rsidRPr="0099584B">
            <w:rPr>
              <w:rFonts w:eastAsia="Calibri"/>
            </w:rPr>
            <w:t xml:space="preserve">Relatar a experiência vivenciada por acadêmicos de enfermagem, da Universidade Federal do Pará, a partir da utilização da </w:t>
          </w:r>
          <w:bookmarkStart w:id="3" w:name="_Hlk44595025"/>
          <w:r w:rsidR="00E15C98">
            <w:rPr>
              <w:rFonts w:eastAsia="Calibri"/>
            </w:rPr>
            <w:t>Sistematização da Assistência de Enfermagem</w:t>
          </w:r>
          <w:bookmarkEnd w:id="3"/>
          <w:r w:rsidRPr="0099584B">
            <w:rPr>
              <w:rFonts w:eastAsia="Calibri"/>
            </w:rPr>
            <w:t xml:space="preserve"> a um paciente com</w:t>
          </w:r>
          <w:r w:rsidRPr="0099584B">
            <w:rPr>
              <w:rFonts w:ascii="Calibri" w:eastAsia="Calibri"/>
              <w:sz w:val="22"/>
              <w:szCs w:val="22"/>
            </w:rPr>
            <w:t xml:space="preserve"> </w:t>
          </w:r>
          <w:r w:rsidRPr="0099584B">
            <w:rPr>
              <w:rFonts w:eastAsia="Calibri"/>
            </w:rPr>
            <w:t>Insuficiência renal crônica, referindo a inter relação da sistematização da assistência com a humanização do cuidado no que diz respeito a esta patologia.</w:t>
          </w:r>
          <w:r w:rsidRPr="0099584B">
            <w:rPr>
              <w:rFonts w:eastAsia="Calibri"/>
              <w:b/>
              <w:bCs/>
              <w:szCs w:val="22"/>
            </w:rPr>
            <w:t xml:space="preserve"> </w:t>
          </w:r>
          <w:r w:rsidRPr="0099584B">
            <w:rPr>
              <w:rFonts w:eastAsia="Calibri"/>
              <w:b/>
              <w:bCs/>
            </w:rPr>
            <w:t xml:space="preserve">Descrição da experiência: </w:t>
          </w:r>
          <w:r w:rsidRPr="0099584B">
            <w:rPr>
              <w:rFonts w:eastAsia="Calibri"/>
            </w:rPr>
            <w:t>Trata-se de um estudo descritivo do tipo relato de experiência, requisito avaliativo da atividade curricular enfermagem em Médico Cirúrgica. O local do estudo foi um hospital de referência em Belém do Pará, realizada no mês de dezembro de 2019.</w:t>
          </w:r>
          <w:r w:rsidRPr="0099584B">
            <w:rPr>
              <w:rFonts w:eastAsia="Calibri"/>
              <w:szCs w:val="22"/>
            </w:rPr>
            <w:t xml:space="preserve"> </w:t>
          </w:r>
          <w:r w:rsidRPr="0099584B">
            <w:rPr>
              <w:rFonts w:eastAsia="Calibri"/>
            </w:rPr>
            <w:t xml:space="preserve">Para desenvolver o relato, aplicou-se o processo de enfermagem. Os dados coletados foram analisados e posteriormente identificados os diagnósticos de enfermagem, implementadas as intervenções de enfermagem necessárias e verificado os resultados esperados, utilizando a taxonomia da NANDA, NIC e NOC. A paciente natural do estado, havia sido diagnosticada com </w:t>
          </w:r>
          <w:r w:rsidR="00E15C98">
            <w:rPr>
              <w:rFonts w:eastAsia="Calibri"/>
            </w:rPr>
            <w:t>a patologia</w:t>
          </w:r>
          <w:r w:rsidRPr="0099584B">
            <w:rPr>
              <w:rFonts w:eastAsia="Calibri"/>
            </w:rPr>
            <w:t xml:space="preserve"> há 3 anos, fazendo hemodiálise 2 vezes por semana.</w:t>
          </w:r>
          <w:r w:rsidRPr="0099584B">
            <w:rPr>
              <w:rFonts w:eastAsia="Calibri"/>
              <w:szCs w:val="22"/>
            </w:rPr>
            <w:t xml:space="preserve"> Na </w:t>
          </w:r>
          <w:r w:rsidRPr="0099584B">
            <w:rPr>
              <w:rFonts w:eastAsia="Calibri"/>
              <w:szCs w:val="22"/>
            </w:rPr>
            <w:lastRenderedPageBreak/>
            <w:t xml:space="preserve">ocasião, </w:t>
          </w:r>
          <w:r w:rsidRPr="0099584B">
            <w:rPr>
              <w:rFonts w:eastAsia="Calibri"/>
            </w:rPr>
            <w:t xml:space="preserve">apresentava-se consciente, orientada, calma e acessível ao diálogo, </w:t>
          </w:r>
          <w:proofErr w:type="spellStart"/>
          <w:r w:rsidRPr="0099584B">
            <w:rPr>
              <w:rFonts w:eastAsia="Calibri"/>
            </w:rPr>
            <w:t>eupneica</w:t>
          </w:r>
          <w:proofErr w:type="spellEnd"/>
          <w:r w:rsidRPr="0099584B">
            <w:rPr>
              <w:rFonts w:eastAsia="Calibri"/>
            </w:rPr>
            <w:t xml:space="preserve"> e respirando ar ambiente, </w:t>
          </w:r>
          <w:proofErr w:type="spellStart"/>
          <w:r w:rsidRPr="0099584B">
            <w:rPr>
              <w:rFonts w:eastAsia="Calibri"/>
            </w:rPr>
            <w:t>normocardia</w:t>
          </w:r>
          <w:proofErr w:type="spellEnd"/>
          <w:r w:rsidRPr="0099584B">
            <w:rPr>
              <w:rFonts w:eastAsia="Calibri"/>
            </w:rPr>
            <w:t>, normotensa. Relatou mialgia em MMII esquerdo. Posteriormente consultamos o prontuário, para identificar o histórico do paciente, condições de chegada, motivo da internação, tratamento realizado e evolução do quadro clínico. A paciente aceitou participar do estudo e assinou o termo de consentimento livre e esclarecido.</w:t>
          </w:r>
          <w:r w:rsidRPr="0099584B">
            <w:rPr>
              <w:rFonts w:eastAsia="Calibri"/>
              <w:b/>
              <w:bCs/>
              <w:szCs w:val="22"/>
            </w:rPr>
            <w:t xml:space="preserve"> </w:t>
          </w:r>
          <w:r w:rsidRPr="0099584B">
            <w:rPr>
              <w:rFonts w:eastAsia="Calibri"/>
              <w:b/>
              <w:bCs/>
            </w:rPr>
            <w:t>Resultados e/ou impactos</w:t>
          </w:r>
          <w:r w:rsidRPr="0099584B">
            <w:rPr>
              <w:rFonts w:eastAsia="Calibri"/>
            </w:rPr>
            <w:t>:</w:t>
          </w:r>
          <w:r w:rsidRPr="0099584B">
            <w:rPr>
              <w:rFonts w:eastAsia="Calibri"/>
              <w:szCs w:val="22"/>
            </w:rPr>
            <w:t xml:space="preserve"> </w:t>
          </w:r>
          <w:bookmarkStart w:id="4" w:name="_Hlk44522653"/>
          <w:r w:rsidRPr="0099584B">
            <w:rPr>
              <w:rFonts w:eastAsia="Calibri"/>
            </w:rPr>
            <w:t>Após análise dos problemas identificados, a paciente teve os seguintes diagnósticos de enfermagem:</w:t>
          </w:r>
          <w:r w:rsidRPr="0099584B">
            <w:rPr>
              <w:rFonts w:ascii="Arial" w:eastAsia="Calibri" w:hAnsi="Arial" w:cs="Arial"/>
              <w:color w:val="000000"/>
              <w:kern w:val="24"/>
              <w:sz w:val="32"/>
              <w:szCs w:val="32"/>
              <w:lang w:eastAsia="pt-BR"/>
            </w:rPr>
            <w:t xml:space="preserve"> </w:t>
          </w:r>
          <w:r w:rsidRPr="0099584B">
            <w:rPr>
              <w:rFonts w:eastAsia="Calibri"/>
            </w:rPr>
            <w:t>Dor crônica relacionada a função metabólica prejudicada evidenciada por alterações nas atividades. Risco de desequilíbrio eletrolítico evidenciado por disfunção renal. Volume de líquidos excessivo relacionado a mecanismo de regulação comprometido evidenciado por desequilíbrio eletrolítico. Em seguida, foram implementadas as respectivas intervenções de enfermagem:</w:t>
          </w:r>
          <w:r w:rsidRPr="0099584B">
            <w:rPr>
              <w:rFonts w:ascii="Arial" w:eastAsia="Calibri" w:hAnsi="Arial" w:cs="Arial"/>
              <w:color w:val="000000"/>
              <w:kern w:val="24"/>
              <w:sz w:val="32"/>
              <w:szCs w:val="32"/>
              <w:lang w:eastAsia="pt-BR"/>
            </w:rPr>
            <w:t xml:space="preserve"> </w:t>
          </w:r>
          <w:r w:rsidRPr="0099584B">
            <w:rPr>
              <w:rFonts w:eastAsia="Calibri"/>
            </w:rPr>
            <w:t>Orientar repouso para o alívio da dor, investigar fatores que aliviam a dor; avaliar volume e densidade urinária, monitorar estado de hidratação; Controle hidroeletrolítico, p</w:t>
          </w:r>
          <w:r w:rsidRPr="007E73F9">
            <w:rPr>
              <w:rFonts w:eastAsia="Calibri"/>
            </w:rPr>
            <w:t>eso corporal diário</w:t>
          </w:r>
          <w:r w:rsidRPr="0099584B">
            <w:rPr>
              <w:rFonts w:eastAsia="Calibri"/>
            </w:rPr>
            <w:t xml:space="preserve"> e monitorar temperatura corporal. Após a execução da SAE, espera-se atingir os seguintes resultados:</w:t>
          </w:r>
          <w:r w:rsidRPr="0099584B">
            <w:rPr>
              <w:rFonts w:ascii="Arial" w:eastAsia="Calibri" w:hAnsi="Arial" w:cs="Arial"/>
              <w:color w:val="000000"/>
              <w:kern w:val="24"/>
              <w:sz w:val="32"/>
              <w:szCs w:val="32"/>
              <w:lang w:eastAsia="pt-BR"/>
            </w:rPr>
            <w:t xml:space="preserve"> </w:t>
          </w:r>
          <w:r w:rsidRPr="0099584B">
            <w:rPr>
              <w:rFonts w:eastAsia="Calibri"/>
            </w:rPr>
            <w:t>Controle e alívio da dor palpação; estabelecer volume de líquidos adequado ao paciente; equilíbrio eletrolítico e acidobásico</w:t>
          </w:r>
          <w:r w:rsidR="00094CFC" w:rsidRPr="00094CFC">
            <w:rPr>
              <w:rFonts w:eastAsia="Calibri"/>
            </w:rPr>
            <w:t>³</w:t>
          </w:r>
          <w:r w:rsidRPr="0099584B">
            <w:rPr>
              <w:rFonts w:eastAsia="Calibri"/>
            </w:rPr>
            <w:t xml:space="preserve">. </w:t>
          </w:r>
          <w:bookmarkEnd w:id="4"/>
          <w:r w:rsidRPr="0099584B">
            <w:rPr>
              <w:rFonts w:eastAsia="Calibri"/>
              <w:b/>
              <w:bCs/>
            </w:rPr>
            <w:t xml:space="preserve">Considerações finais: </w:t>
          </w:r>
          <w:r w:rsidRPr="0099584B">
            <w:rPr>
              <w:rFonts w:eastAsia="Calibri"/>
            </w:rPr>
            <w:t>Todo processo vivenciado na construção da</w:t>
          </w:r>
          <w:r w:rsidR="00E15C98" w:rsidRPr="00E15C98">
            <w:rPr>
              <w:rFonts w:ascii="Arial" w:eastAsia="Calibri" w:hAnsi="Arial" w:cstheme="minorBidi"/>
              <w:szCs w:val="22"/>
            </w:rPr>
            <w:t xml:space="preserve"> </w:t>
          </w:r>
          <w:r w:rsidR="00E15C98" w:rsidRPr="00E15C98">
            <w:rPr>
              <w:rFonts w:eastAsia="Calibri"/>
            </w:rPr>
            <w:t>Sistematização da Assistência de Enfermagem</w:t>
          </w:r>
          <w:r w:rsidRPr="0099584B">
            <w:rPr>
              <w:rFonts w:eastAsia="Calibri"/>
            </w:rPr>
            <w:t>, possibilitou entender o quanto é necessária e eficaz, visto que em toda sua elaboração o enfermeiro é protagonista no reestabelecimento da saúde do paciente. Portanto, a experiência de proporcionar cuidado ao paciente com</w:t>
          </w:r>
          <w:r w:rsidRPr="0099584B">
            <w:rPr>
              <w:rFonts w:ascii="Calibri" w:eastAsia="Calibri"/>
              <w:sz w:val="22"/>
              <w:szCs w:val="22"/>
            </w:rPr>
            <w:t xml:space="preserve"> </w:t>
          </w:r>
          <w:r w:rsidRPr="0099584B">
            <w:rPr>
              <w:rFonts w:eastAsia="Calibri"/>
            </w:rPr>
            <w:t>Insuficiência renal crônica contribuiu para o entendimento maior sobre a patologia, além do reconhecimento do enfermeiro no tratamento dessa patologia</w:t>
          </w:r>
          <w:bookmarkEnd w:id="2"/>
          <w:r w:rsidR="007B54A6">
            <w:rPr>
              <w:rFonts w:eastAsia="Calibri"/>
            </w:rPr>
            <w:t xml:space="preserve">. </w:t>
          </w:r>
        </w:p>
      </w:sdtContent>
    </w:sdt>
    <w:p w14:paraId="797ADC05" w14:textId="4B860EA3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1C0F448E7A324D8E83141A0B19EDF1F6"/>
          </w:placeholder>
        </w:sdtPr>
        <w:sdtEndPr>
          <w:rPr>
            <w:b w:val="0"/>
          </w:rPr>
        </w:sdtEndPr>
        <w:sdtContent>
          <w:r w:rsidR="00094CFC" w:rsidRPr="00094CFC">
            <w:rPr>
              <w:rFonts w:ascii="Times New Roman" w:hAnsi="Times New Roman" w:cs="Times New Roman"/>
              <w:bCs/>
            </w:rPr>
            <w:t>Insuficiência renal crônica</w:t>
          </w:r>
        </w:sdtContent>
      </w:sdt>
      <w:r w:rsidR="00094CFC" w:rsidRPr="000D43B2">
        <w:rPr>
          <w:rFonts w:ascii="Times New Roman" w:hAnsi="Times New Roman" w:cs="Times New Roman"/>
        </w:rPr>
        <w:t>;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1C0F448E7A324D8E83141A0B19EDF1F6"/>
          </w:placeholder>
        </w:sdtPr>
        <w:sdtEndPr>
          <w:rPr>
            <w:bCs/>
          </w:rPr>
        </w:sdtEndPr>
        <w:sdtContent>
          <w:r w:rsidR="00094CFC" w:rsidRPr="000D43B2">
            <w:rPr>
              <w:rFonts w:ascii="Times New Roman" w:hAnsi="Times New Roman" w:cs="Times New Roman"/>
              <w:bCs/>
            </w:rPr>
            <w:t xml:space="preserve"> Processo de enfermagem</w:t>
          </w:r>
        </w:sdtContent>
      </w:sdt>
      <w:r w:rsidR="00094CFC" w:rsidRPr="000D43B2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1C0F448E7A324D8E83141A0B19EDF1F6"/>
          </w:placeholder>
        </w:sdtPr>
        <w:sdtEndPr/>
        <w:sdtContent>
          <w:r w:rsidR="00094CFC" w:rsidRPr="000D43B2">
            <w:rPr>
              <w:rFonts w:ascii="Times New Roman" w:hAnsi="Times New Roman" w:cs="Times New Roman"/>
            </w:rPr>
            <w:t>Cuidados de Enfermagem</w:t>
          </w:r>
        </w:sdtContent>
      </w:sdt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5C35E668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1AD51B5F" w14:textId="0A153B9D" w:rsidR="00ED3322" w:rsidRDefault="00ED3322" w:rsidP="00ED3322">
      <w:pPr>
        <w:pStyle w:val="PargrafodaLista"/>
        <w:numPr>
          <w:ilvl w:val="0"/>
          <w:numId w:val="4"/>
        </w:numPr>
        <w:spacing w:before="0" w:after="0" w:line="360" w:lineRule="auto"/>
        <w:jc w:val="left"/>
        <w:rPr>
          <w:rFonts w:ascii="Times New Roman" w:hAnsi="Times New Roman" w:cs="Times New Roman"/>
          <w:bCs/>
        </w:rPr>
      </w:pPr>
      <w:r w:rsidRPr="00ED3322">
        <w:rPr>
          <w:rFonts w:ascii="Times New Roman" w:hAnsi="Times New Roman" w:cs="Times New Roman"/>
          <w:bCs/>
        </w:rPr>
        <w:t>Sociedade Brasileira de Nefrologia (SBN). Censo de diálise 2013 [Internet]. 2013 [</w:t>
      </w:r>
      <w:proofErr w:type="spellStart"/>
      <w:r w:rsidRPr="00ED3322">
        <w:rPr>
          <w:rFonts w:ascii="Times New Roman" w:hAnsi="Times New Roman" w:cs="Times New Roman"/>
          <w:bCs/>
        </w:rPr>
        <w:t>cited</w:t>
      </w:r>
      <w:proofErr w:type="spellEnd"/>
      <w:r w:rsidRPr="00ED3322">
        <w:rPr>
          <w:rFonts w:ascii="Times New Roman" w:hAnsi="Times New Roman" w:cs="Times New Roman"/>
          <w:bCs/>
        </w:rPr>
        <w:t xml:space="preserve"> 2015 </w:t>
      </w:r>
      <w:proofErr w:type="spellStart"/>
      <w:r w:rsidRPr="00ED3322">
        <w:rPr>
          <w:rFonts w:ascii="Times New Roman" w:hAnsi="Times New Roman" w:cs="Times New Roman"/>
          <w:bCs/>
        </w:rPr>
        <w:t>Aug</w:t>
      </w:r>
      <w:proofErr w:type="spellEnd"/>
      <w:r w:rsidRPr="00ED3322">
        <w:rPr>
          <w:rFonts w:ascii="Times New Roman" w:hAnsi="Times New Roman" w:cs="Times New Roman"/>
          <w:bCs/>
        </w:rPr>
        <w:t xml:space="preserve"> 20]; disponível </w:t>
      </w:r>
      <w:hyperlink r:id="rId8" w:history="1">
        <w:r w:rsidRPr="00ED3322">
          <w:rPr>
            <w:rStyle w:val="Hyperlink"/>
            <w:rFonts w:ascii="Times New Roman" w:hAnsi="Times New Roman" w:cs="Times New Roman"/>
            <w:bCs/>
          </w:rPr>
          <w:t>http://www.sbn.org.br/</w:t>
        </w:r>
      </w:hyperlink>
      <w:hyperlink r:id="rId9" w:history="1">
        <w:r w:rsidRPr="00ED3322">
          <w:rPr>
            <w:rStyle w:val="Hyperlink"/>
            <w:rFonts w:ascii="Times New Roman" w:hAnsi="Times New Roman" w:cs="Times New Roman"/>
            <w:bCs/>
          </w:rPr>
          <w:t>pdf</w:t>
        </w:r>
      </w:hyperlink>
      <w:hyperlink r:id="rId10" w:history="1">
        <w:r w:rsidRPr="00ED3322">
          <w:rPr>
            <w:rStyle w:val="Hyperlink"/>
            <w:rFonts w:ascii="Times New Roman" w:hAnsi="Times New Roman" w:cs="Times New Roman"/>
            <w:bCs/>
          </w:rPr>
          <w:t>/censo_2013-14-05.pdf</w:t>
        </w:r>
      </w:hyperlink>
      <w:r w:rsidRPr="00ED3322">
        <w:rPr>
          <w:rFonts w:ascii="Times New Roman" w:hAnsi="Times New Roman" w:cs="Times New Roman"/>
          <w:bCs/>
        </w:rPr>
        <w:t xml:space="preserve">. Acesso: 02 </w:t>
      </w:r>
      <w:proofErr w:type="spellStart"/>
      <w:r w:rsidRPr="00ED3322">
        <w:rPr>
          <w:rFonts w:ascii="Times New Roman" w:hAnsi="Times New Roman" w:cs="Times New Roman"/>
          <w:bCs/>
        </w:rPr>
        <w:t>nov</w:t>
      </w:r>
      <w:proofErr w:type="spellEnd"/>
      <w:r w:rsidRPr="00ED3322">
        <w:rPr>
          <w:rFonts w:ascii="Times New Roman" w:hAnsi="Times New Roman" w:cs="Times New Roman"/>
          <w:bCs/>
        </w:rPr>
        <w:t xml:space="preserve"> 2019.</w:t>
      </w:r>
    </w:p>
    <w:p w14:paraId="6B9CB127" w14:textId="77777777" w:rsidR="00ED3322" w:rsidRDefault="00ED3322" w:rsidP="00ED3322">
      <w:pPr>
        <w:pStyle w:val="PargrafodaLista"/>
        <w:spacing w:before="0" w:after="0" w:line="360" w:lineRule="auto"/>
        <w:jc w:val="left"/>
        <w:rPr>
          <w:rFonts w:ascii="Times New Roman" w:hAnsi="Times New Roman" w:cs="Times New Roman"/>
          <w:bCs/>
        </w:rPr>
      </w:pPr>
    </w:p>
    <w:p w14:paraId="74C68C93" w14:textId="6AFA0493" w:rsidR="00ED3322" w:rsidRPr="00ED3322" w:rsidRDefault="00ED3322" w:rsidP="00ED3322">
      <w:pPr>
        <w:pStyle w:val="PargrafodaLista"/>
        <w:numPr>
          <w:ilvl w:val="0"/>
          <w:numId w:val="4"/>
        </w:numPr>
        <w:spacing w:before="0" w:after="0" w:line="360" w:lineRule="auto"/>
        <w:jc w:val="left"/>
        <w:rPr>
          <w:rFonts w:ascii="Times New Roman" w:hAnsi="Times New Roman" w:cs="Times New Roman"/>
          <w:bCs/>
        </w:rPr>
      </w:pPr>
      <w:r w:rsidRPr="00ED3322">
        <w:rPr>
          <w:rFonts w:ascii="Times New Roman" w:hAnsi="Times New Roman" w:cs="Times New Roman"/>
          <w:bCs/>
        </w:rPr>
        <w:t xml:space="preserve">Cuidados de enfermagem ao paciente renal crônico em hemodiálise. Carpe Diem: Revista Cultural e Científica do UNIFACEX. v. 14, n. 2, 2016. disponível em: </w:t>
      </w:r>
      <w:hyperlink r:id="rId11" w:history="1">
        <w:r w:rsidRPr="00ED3322">
          <w:rPr>
            <w:rStyle w:val="Hyperlink"/>
            <w:rFonts w:ascii="Times New Roman" w:hAnsi="Times New Roman" w:cs="Times New Roman"/>
            <w:bCs/>
          </w:rPr>
          <w:t>file:///C:/Users/HOME/Downloads/678-2007-1-PB.pdf</w:t>
        </w:r>
      </w:hyperlink>
      <w:r w:rsidRPr="00ED3322">
        <w:rPr>
          <w:rFonts w:ascii="Times New Roman" w:hAnsi="Times New Roman" w:cs="Times New Roman"/>
          <w:bCs/>
        </w:rPr>
        <w:t xml:space="preserve">. </w:t>
      </w:r>
      <w:proofErr w:type="spellStart"/>
      <w:r w:rsidRPr="00ED3322">
        <w:rPr>
          <w:rFonts w:ascii="Times New Roman" w:hAnsi="Times New Roman" w:cs="Times New Roman"/>
          <w:bCs/>
          <w:lang w:val="en-US"/>
        </w:rPr>
        <w:t>Acesso</w:t>
      </w:r>
      <w:proofErr w:type="spellEnd"/>
      <w:r w:rsidRPr="00ED3322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ED3322">
        <w:rPr>
          <w:rFonts w:ascii="Times New Roman" w:hAnsi="Times New Roman" w:cs="Times New Roman"/>
          <w:bCs/>
          <w:lang w:val="en-US"/>
        </w:rPr>
        <w:t>em</w:t>
      </w:r>
      <w:proofErr w:type="spellEnd"/>
      <w:r w:rsidRPr="00ED3322">
        <w:rPr>
          <w:rFonts w:ascii="Times New Roman" w:hAnsi="Times New Roman" w:cs="Times New Roman"/>
          <w:bCs/>
          <w:lang w:val="en-US"/>
        </w:rPr>
        <w:t xml:space="preserve">: 02 </w:t>
      </w:r>
      <w:proofErr w:type="spellStart"/>
      <w:r w:rsidRPr="00ED3322">
        <w:rPr>
          <w:rFonts w:ascii="Times New Roman" w:hAnsi="Times New Roman" w:cs="Times New Roman"/>
          <w:bCs/>
          <w:lang w:val="en-US"/>
        </w:rPr>
        <w:t>nov</w:t>
      </w:r>
      <w:proofErr w:type="spellEnd"/>
      <w:r w:rsidRPr="00ED3322">
        <w:rPr>
          <w:rFonts w:ascii="Times New Roman" w:hAnsi="Times New Roman" w:cs="Times New Roman"/>
          <w:bCs/>
          <w:lang w:val="en-US"/>
        </w:rPr>
        <w:t xml:space="preserve"> 2019. </w:t>
      </w:r>
    </w:p>
    <w:p w14:paraId="148E6055" w14:textId="77777777" w:rsidR="00ED3322" w:rsidRPr="00ED3322" w:rsidRDefault="00ED3322" w:rsidP="00ED3322">
      <w:pPr>
        <w:spacing w:before="0" w:after="0" w:line="360" w:lineRule="auto"/>
        <w:jc w:val="left"/>
        <w:rPr>
          <w:rFonts w:ascii="Times New Roman" w:hAnsi="Times New Roman" w:cs="Times New Roman"/>
          <w:bCs/>
        </w:rPr>
      </w:pPr>
    </w:p>
    <w:p w14:paraId="21C802B5" w14:textId="77777777" w:rsidR="00ED3322" w:rsidRPr="001C7D13" w:rsidRDefault="00ED3322" w:rsidP="00ED3322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bCs/>
        </w:rPr>
      </w:pPr>
      <w:proofErr w:type="spellStart"/>
      <w:r w:rsidRPr="001C7D13">
        <w:rPr>
          <w:rFonts w:ascii="Times New Roman" w:hAnsi="Times New Roman" w:cs="Times New Roman"/>
          <w:bCs/>
        </w:rPr>
        <w:t>Ligações</w:t>
      </w:r>
      <w:proofErr w:type="spellEnd"/>
      <w:r w:rsidRPr="001C7D13">
        <w:rPr>
          <w:rFonts w:ascii="Times New Roman" w:hAnsi="Times New Roman" w:cs="Times New Roman"/>
          <w:bCs/>
        </w:rPr>
        <w:t xml:space="preserve"> NANDA - NOC - NIC: </w:t>
      </w:r>
      <w:proofErr w:type="spellStart"/>
      <w:r w:rsidRPr="001C7D13">
        <w:rPr>
          <w:rFonts w:ascii="Times New Roman" w:hAnsi="Times New Roman" w:cs="Times New Roman"/>
          <w:bCs/>
        </w:rPr>
        <w:t>condições</w:t>
      </w:r>
      <w:proofErr w:type="spellEnd"/>
      <w:r w:rsidRPr="001C7D13">
        <w:rPr>
          <w:rFonts w:ascii="Times New Roman" w:hAnsi="Times New Roman" w:cs="Times New Roman"/>
          <w:bCs/>
        </w:rPr>
        <w:t xml:space="preserve"> </w:t>
      </w:r>
      <w:proofErr w:type="spellStart"/>
      <w:r w:rsidRPr="001C7D13">
        <w:rPr>
          <w:rFonts w:ascii="Times New Roman" w:hAnsi="Times New Roman" w:cs="Times New Roman"/>
          <w:bCs/>
        </w:rPr>
        <w:t>clínicas</w:t>
      </w:r>
      <w:proofErr w:type="spellEnd"/>
      <w:r w:rsidRPr="001C7D13">
        <w:rPr>
          <w:rFonts w:ascii="Times New Roman" w:hAnsi="Times New Roman" w:cs="Times New Roman"/>
          <w:bCs/>
        </w:rPr>
        <w:t xml:space="preserve">: suporte ao </w:t>
      </w:r>
      <w:proofErr w:type="spellStart"/>
      <w:r w:rsidRPr="001C7D13">
        <w:rPr>
          <w:rFonts w:ascii="Times New Roman" w:hAnsi="Times New Roman" w:cs="Times New Roman"/>
          <w:bCs/>
        </w:rPr>
        <w:t>raciocínio</w:t>
      </w:r>
      <w:proofErr w:type="spellEnd"/>
      <w:r w:rsidRPr="001C7D13">
        <w:rPr>
          <w:rFonts w:ascii="Times New Roman" w:hAnsi="Times New Roman" w:cs="Times New Roman"/>
          <w:bCs/>
        </w:rPr>
        <w:t xml:space="preserve"> e </w:t>
      </w:r>
      <w:proofErr w:type="spellStart"/>
      <w:r w:rsidRPr="001C7D13">
        <w:rPr>
          <w:rFonts w:ascii="Times New Roman" w:hAnsi="Times New Roman" w:cs="Times New Roman"/>
          <w:bCs/>
        </w:rPr>
        <w:t>assistência</w:t>
      </w:r>
      <w:proofErr w:type="spellEnd"/>
      <w:r w:rsidRPr="001C7D13">
        <w:rPr>
          <w:rFonts w:ascii="Times New Roman" w:hAnsi="Times New Roman" w:cs="Times New Roman"/>
          <w:bCs/>
        </w:rPr>
        <w:t xml:space="preserve"> de qualidade/ Marion Johnson... [et al.; </w:t>
      </w:r>
      <w:proofErr w:type="spellStart"/>
      <w:r w:rsidRPr="001C7D13">
        <w:rPr>
          <w:rFonts w:ascii="Times New Roman" w:hAnsi="Times New Roman" w:cs="Times New Roman"/>
          <w:bCs/>
        </w:rPr>
        <w:t>tradução</w:t>
      </w:r>
      <w:proofErr w:type="spellEnd"/>
      <w:r w:rsidRPr="001C7D13">
        <w:rPr>
          <w:rFonts w:ascii="Times New Roman" w:hAnsi="Times New Roman" w:cs="Times New Roman"/>
          <w:bCs/>
        </w:rPr>
        <w:t xml:space="preserve"> de Soraya </w:t>
      </w:r>
      <w:proofErr w:type="spellStart"/>
      <w:r w:rsidRPr="001C7D13">
        <w:rPr>
          <w:rFonts w:ascii="Times New Roman" w:hAnsi="Times New Roman" w:cs="Times New Roman"/>
          <w:bCs/>
        </w:rPr>
        <w:t>Imon</w:t>
      </w:r>
      <w:proofErr w:type="spellEnd"/>
      <w:r w:rsidRPr="001C7D13">
        <w:rPr>
          <w:rFonts w:ascii="Times New Roman" w:hAnsi="Times New Roman" w:cs="Times New Roman"/>
          <w:bCs/>
        </w:rPr>
        <w:t xml:space="preserve"> de Oliveira... et al.]. - Rio de Janeiro: Elsevier, 2012.</w:t>
      </w:r>
    </w:p>
    <w:p w14:paraId="61656348" w14:textId="412CA4CB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552A4B" w14:textId="77777777" w:rsidR="007B3369" w:rsidRDefault="007B3369" w:rsidP="00054686">
      <w:pPr>
        <w:spacing w:before="0" w:after="0" w:line="240" w:lineRule="auto"/>
      </w:pPr>
      <w:r>
        <w:separator/>
      </w:r>
    </w:p>
  </w:endnote>
  <w:endnote w:type="continuationSeparator" w:id="0">
    <w:p w14:paraId="195B5F32" w14:textId="77777777" w:rsidR="007B3369" w:rsidRDefault="007B3369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930556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20260" w14:textId="77777777" w:rsidR="007B3369" w:rsidRDefault="007B3369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444AA86" w14:textId="77777777" w:rsidR="007B3369" w:rsidRDefault="007B3369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7B3369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7B3369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7B3369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836A1"/>
    <w:multiLevelType w:val="hybridMultilevel"/>
    <w:tmpl w:val="06787652"/>
    <w:lvl w:ilvl="0" w:tplc="0E341C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A42106"/>
    <w:multiLevelType w:val="hybridMultilevel"/>
    <w:tmpl w:val="5D62CB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94CFC"/>
    <w:rsid w:val="000E596E"/>
    <w:rsid w:val="0011587C"/>
    <w:rsid w:val="001167A8"/>
    <w:rsid w:val="001972C7"/>
    <w:rsid w:val="001D4667"/>
    <w:rsid w:val="002268F9"/>
    <w:rsid w:val="002C00CE"/>
    <w:rsid w:val="00330594"/>
    <w:rsid w:val="003E7CE5"/>
    <w:rsid w:val="00417E55"/>
    <w:rsid w:val="004E1F34"/>
    <w:rsid w:val="004E4A18"/>
    <w:rsid w:val="00553538"/>
    <w:rsid w:val="006C03DB"/>
    <w:rsid w:val="0070071B"/>
    <w:rsid w:val="007B3369"/>
    <w:rsid w:val="007B54A6"/>
    <w:rsid w:val="00816189"/>
    <w:rsid w:val="008B6F3E"/>
    <w:rsid w:val="0099584B"/>
    <w:rsid w:val="009C39C1"/>
    <w:rsid w:val="00AB0DF9"/>
    <w:rsid w:val="00AC5179"/>
    <w:rsid w:val="00B8189E"/>
    <w:rsid w:val="00BB3DA1"/>
    <w:rsid w:val="00C0592C"/>
    <w:rsid w:val="00D55666"/>
    <w:rsid w:val="00E15C98"/>
    <w:rsid w:val="00EA190E"/>
    <w:rsid w:val="00ED178E"/>
    <w:rsid w:val="00ED3322"/>
    <w:rsid w:val="00F262C6"/>
    <w:rsid w:val="00F9396B"/>
    <w:rsid w:val="00FD44A4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486C6071-1365-4A8A-B3E9-6CA87140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99584B"/>
    <w:rPr>
      <w:rFonts w:ascii="Times New Roman" w:hAnsi="Times New Roman" w:cs="Times New Roman"/>
      <w:szCs w:val="24"/>
    </w:rPr>
  </w:style>
  <w:style w:type="character" w:styleId="Hyperlink">
    <w:name w:val="Hyperlink"/>
    <w:basedOn w:val="Fontepargpadro"/>
    <w:uiPriority w:val="99"/>
    <w:unhideWhenUsed/>
    <w:rsid w:val="00ED332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D33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836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51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46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n.org.br/pdf/censo_2013-14-05.pdf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HOME\Downloads\678-2007-1-PB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sbn.org.br/pdf/censo_2013-14-05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bn.org.br/pdf/censo_2013-14-05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90837E8B7C04738816F572ACDD594F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0ACCD8-290D-4A07-8397-8936ACC2DF4F}"/>
      </w:docPartPr>
      <w:docPartBody>
        <w:p w:rsidR="00354532" w:rsidRDefault="006E133C" w:rsidP="006E133C">
          <w:pPr>
            <w:pStyle w:val="190837E8B7C04738816F572ACDD594F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41CF1227E214AB59C6FA1A9D34179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6C5FCE-6023-4333-8798-B56E78EFE3A1}"/>
      </w:docPartPr>
      <w:docPartBody>
        <w:p w:rsidR="00354532" w:rsidRDefault="006E133C" w:rsidP="006E133C">
          <w:pPr>
            <w:pStyle w:val="E41CF1227E214AB59C6FA1A9D341798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A242304CE244F9ADDFB48FFE79BB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5CB1E61-813B-4D88-9ACB-DFCB7D544427}"/>
      </w:docPartPr>
      <w:docPartBody>
        <w:p w:rsidR="00354532" w:rsidRDefault="006E133C" w:rsidP="006E133C">
          <w:pPr>
            <w:pStyle w:val="57A242304CE244F9ADDFB48FFE79BB4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C0F448E7A324D8E83141A0B19EDF1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4921CF-09EF-4F07-A5B2-0BE31E984686}"/>
      </w:docPartPr>
      <w:docPartBody>
        <w:p w:rsidR="00354532" w:rsidRDefault="006E133C" w:rsidP="006E133C">
          <w:pPr>
            <w:pStyle w:val="1C0F448E7A324D8E83141A0B19EDF1F6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B17E6F279D343EEB62238DBCB879A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BACB18-E64D-4093-AB79-2630BF8104C7}"/>
      </w:docPartPr>
      <w:docPartBody>
        <w:p w:rsidR="00354532" w:rsidRDefault="006E133C" w:rsidP="006E133C">
          <w:pPr>
            <w:pStyle w:val="DB17E6F279D343EEB62238DBCB879AA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8FA2FCB9023497982B354EAFA3C9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D5A0257-86EC-4783-AB82-76C76EFDEA89}"/>
      </w:docPartPr>
      <w:docPartBody>
        <w:p w:rsidR="00354532" w:rsidRDefault="006E133C" w:rsidP="006E133C">
          <w:pPr>
            <w:pStyle w:val="28FA2FCB9023497982B354EAFA3C9E2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54532"/>
    <w:rsid w:val="00382FBB"/>
    <w:rsid w:val="005F3416"/>
    <w:rsid w:val="005F7E14"/>
    <w:rsid w:val="006E133C"/>
    <w:rsid w:val="00851F45"/>
    <w:rsid w:val="00862201"/>
    <w:rsid w:val="00CF08A2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E133C"/>
    <w:rPr>
      <w:color w:val="808080"/>
    </w:rPr>
  </w:style>
  <w:style w:type="paragraph" w:customStyle="1" w:styleId="CE7D751047DF4E599AC614BC0F62F33B">
    <w:name w:val="CE7D751047DF4E599AC614BC0F62F33B"/>
    <w:rsid w:val="006E133C"/>
  </w:style>
  <w:style w:type="paragraph" w:customStyle="1" w:styleId="190837E8B7C04738816F572ACDD594F3">
    <w:name w:val="190837E8B7C04738816F572ACDD594F3"/>
    <w:rsid w:val="006E133C"/>
  </w:style>
  <w:style w:type="paragraph" w:customStyle="1" w:styleId="E41CF1227E214AB59C6FA1A9D341798B">
    <w:name w:val="E41CF1227E214AB59C6FA1A9D341798B"/>
    <w:rsid w:val="006E133C"/>
  </w:style>
  <w:style w:type="paragraph" w:customStyle="1" w:styleId="57A242304CE244F9ADDFB48FFE79BB47">
    <w:name w:val="57A242304CE244F9ADDFB48FFE79BB47"/>
    <w:rsid w:val="006E133C"/>
  </w:style>
  <w:style w:type="paragraph" w:customStyle="1" w:styleId="E7546DFA5DAD453E900F099C9C8A7B38">
    <w:name w:val="E7546DFA5DAD453E900F099C9C8A7B38"/>
    <w:rsid w:val="006E133C"/>
  </w:style>
  <w:style w:type="paragraph" w:customStyle="1" w:styleId="1C0F448E7A324D8E83141A0B19EDF1F6">
    <w:name w:val="1C0F448E7A324D8E83141A0B19EDF1F6"/>
    <w:rsid w:val="006E133C"/>
  </w:style>
  <w:style w:type="paragraph" w:customStyle="1" w:styleId="DB17E6F279D343EEB62238DBCB879AA3">
    <w:name w:val="DB17E6F279D343EEB62238DBCB879AA3"/>
    <w:rsid w:val="006E133C"/>
  </w:style>
  <w:style w:type="paragraph" w:customStyle="1" w:styleId="28FA2FCB9023497982B354EAFA3C9E24">
    <w:name w:val="28FA2FCB9023497982B354EAFA3C9E24"/>
    <w:rsid w:val="006E13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755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USER</cp:lastModifiedBy>
  <cp:revision>5</cp:revision>
  <cp:lastPrinted>2020-06-10T02:59:00Z</cp:lastPrinted>
  <dcterms:created xsi:type="dcterms:W3CDTF">2020-07-01T00:25:00Z</dcterms:created>
  <dcterms:modified xsi:type="dcterms:W3CDTF">2020-07-02T18:10:00Z</dcterms:modified>
</cp:coreProperties>
</file>