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62C7E" w14:textId="4F17E8C6" w:rsidR="00BE7AC4" w:rsidRDefault="00A327F0" w:rsidP="00A327F0">
      <w:pPr>
        <w:spacing w:before="0" w:after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4412D410746E4BB88BCF874216917A3B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65321190" w14:textId="1F503D00" w:rsidR="00A327F0" w:rsidRDefault="00A327F0" w:rsidP="00A327F0">
      <w:pPr>
        <w:spacing w:before="0" w:after="200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2AB06CD193904B3882F4C9CB8B4808EE"/>
          </w:placeholder>
        </w:sdtPr>
        <w:sdtContent>
          <w:r w:rsidRPr="00A327F0">
            <w:rPr>
              <w:rFonts w:ascii="Times New Roman" w:hAnsi="Times New Roman" w:cs="Times New Roman"/>
              <w:sz w:val="28"/>
              <w:szCs w:val="28"/>
            </w:rPr>
            <w:t xml:space="preserve">VÍDEO FEITO EM LIBRAS PARA FACILITAR O ENTENDIMENTO DE SURDOS DIABÉTICOS A RESPEITO DO USO DA MEDICAÇÃO: RELATO DE EXPERIÊNCIA </w:t>
          </w:r>
        </w:sdtContent>
      </w:sdt>
    </w:p>
    <w:p w14:paraId="34DDD1D3" w14:textId="77777777" w:rsidR="00A327F0" w:rsidRDefault="00A327F0" w:rsidP="00A327F0">
      <w:pPr>
        <w:spacing w:before="0" w:after="200"/>
        <w:jc w:val="center"/>
        <w:rPr>
          <w:rFonts w:ascii="Times New Roman" w:hAnsi="Times New Roman" w:cs="Times New Roman"/>
          <w:sz w:val="28"/>
        </w:rPr>
      </w:pPr>
    </w:p>
    <w:p w14:paraId="787E4594" w14:textId="3B8CC476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0877F04B5EF64785985053F3F483CE7A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Ana Beatriz Gomes Morais¹</w:t>
          </w:r>
        </w:sdtContent>
      </w:sdt>
      <w:r>
        <w:rPr>
          <w:rFonts w:ascii="Times New Roman" w:hAnsi="Times New Roman" w:cs="Times New Roman"/>
          <w:u w:val="single"/>
        </w:rPr>
        <w:t>,</w:t>
      </w:r>
      <w:r w:rsidRPr="00A327F0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0E862519E8104D62BF44AD1179AC0AD0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/>
              <w:szCs w:val="24"/>
            </w:rPr>
            <w:t>a</w:t>
          </w:r>
          <w:r w:rsidRPr="007A54DB">
            <w:rPr>
              <w:rFonts w:ascii="Times New Roman" w:hAnsi="Times New Roman"/>
              <w:szCs w:val="24"/>
            </w:rPr>
            <w:t>nabeatrizgm9@gmail.com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</w:p>
    <w:p w14:paraId="2259C8D9" w14:textId="19C0EB6B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Jhonata</w:t>
      </w:r>
      <w:proofErr w:type="spellEnd"/>
      <w:r>
        <w:rPr>
          <w:rFonts w:ascii="Times New Roman" w:hAnsi="Times New Roman" w:cs="Times New Roman"/>
        </w:rPr>
        <w:t xml:space="preserve"> Gabriel Moura Silva¹</w:t>
      </w:r>
      <w:bookmarkStart w:id="0" w:name="_GoBack"/>
      <w:bookmarkEnd w:id="0"/>
    </w:p>
    <w:p w14:paraId="616C7B3E" w14:textId="33F3F0CC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Lainy Ribeiro dos Santos¹</w:t>
      </w:r>
    </w:p>
    <w:p w14:paraId="19141EF2" w14:textId="5D995612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Michaele</w:t>
      </w:r>
      <w:proofErr w:type="spellEnd"/>
      <w:r>
        <w:rPr>
          <w:rFonts w:ascii="Times New Roman" w:hAnsi="Times New Roman" w:cs="Times New Roman"/>
        </w:rPr>
        <w:t xml:space="preserve"> Barbosa Cruz¹</w:t>
      </w:r>
    </w:p>
    <w:p w14:paraId="30699581" w14:textId="1D774F05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Neylson</w:t>
      </w:r>
      <w:proofErr w:type="spellEnd"/>
      <w:r>
        <w:rPr>
          <w:rFonts w:ascii="Times New Roman" w:hAnsi="Times New Roman" w:cs="Times New Roman"/>
        </w:rPr>
        <w:t xml:space="preserve"> Oliveira da Silva²</w:t>
      </w:r>
    </w:p>
    <w:p w14:paraId="2A230B5A" w14:textId="190403FB" w:rsidR="00A327F0" w:rsidRDefault="00A327F0" w:rsidP="00A327F0">
      <w:pPr>
        <w:spacing w:before="0" w:after="200"/>
        <w:jc w:val="right"/>
        <w:rPr>
          <w:rFonts w:ascii="Times New Roman" w:hAnsi="Times New Roman" w:cs="Times New Roman"/>
          <w:sz w:val="22"/>
        </w:rPr>
      </w:pPr>
      <w:r w:rsidRPr="00A327F0">
        <w:rPr>
          <w:rFonts w:ascii="Times New Roman" w:hAnsi="Times New Roman" w:cs="Times New Roman"/>
          <w:sz w:val="22"/>
        </w:rPr>
        <w:t>1.Discentes Universidade Federal do Maranhão; 2.Docente Universidade Federal do Maranhão</w:t>
      </w:r>
    </w:p>
    <w:p w14:paraId="6B5271A4" w14:textId="38509805" w:rsidR="00A327F0" w:rsidRDefault="00A327F0" w:rsidP="00A327F0">
      <w:pPr>
        <w:spacing w:before="0" w:after="20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RESUMO</w:t>
      </w:r>
    </w:p>
    <w:p w14:paraId="54DE838F" w14:textId="58F34906" w:rsidR="00A327F0" w:rsidRDefault="00A327F0" w:rsidP="00A327F0">
      <w:pPr>
        <w:spacing w:before="0" w:after="200" w:line="360" w:lineRule="auto"/>
        <w:rPr>
          <w:rFonts w:ascii="Times New Roman" w:hAnsi="Times New Roman" w:cs="Times New Roman"/>
          <w:szCs w:val="24"/>
        </w:rPr>
      </w:pPr>
      <w:r w:rsidRPr="003C444C">
        <w:rPr>
          <w:rFonts w:ascii="Times New Roman" w:hAnsi="Times New Roman" w:cs="Times New Roman"/>
          <w:b/>
          <w:szCs w:val="24"/>
        </w:rPr>
        <w:t xml:space="preserve">Introdução: </w:t>
      </w:r>
      <w:r w:rsidRPr="003C444C">
        <w:rPr>
          <w:rFonts w:ascii="Times New Roman" w:hAnsi="Times New Roman" w:cs="Times New Roman"/>
          <w:szCs w:val="24"/>
        </w:rPr>
        <w:t>É sempre muito difícil encontrar materiais didáticos que abordam à educação em saúde ou a promoção de estratégias que previnam ou combatam doenças voltados para a comunidade surda. Logo, o uso de boas estratégias didáticas são de fundamental importância na transmissão desses conhecimentos. Assim, a produção deles com conteúdo técnico e linguagem adequada às necessidades do público-alvo é imprescindível¹. No intuito de dinamizar esse acesso, os vídeos educativos merecem e necessitam de atenção. A</w:t>
      </w:r>
      <w:r w:rsidRPr="003C444C">
        <w:rPr>
          <w:rFonts w:ascii="Times New Roman" w:hAnsi="Times New Roman" w:cs="Times New Roman"/>
          <w:szCs w:val="24"/>
          <w:shd w:val="clear" w:color="auto" w:fill="FFFFFF"/>
        </w:rPr>
        <w:t xml:space="preserve"> utilização dos meios tecnológicos contribui para a promoção da educação em saúde, ademais a comunicação com os surdos ocorre por meio visual, com isso destaca-se a importância da utilização do vídeo como recurso para ampliação das informações voltadas à saúde².</w:t>
      </w:r>
      <w:r w:rsidRPr="003C444C">
        <w:rPr>
          <w:rFonts w:ascii="Times New Roman" w:hAnsi="Times New Roman" w:cs="Times New Roman"/>
          <w:szCs w:val="24"/>
        </w:rPr>
        <w:t xml:space="preserve"> </w:t>
      </w:r>
      <w:r w:rsidRPr="003C444C">
        <w:rPr>
          <w:rFonts w:ascii="Times New Roman" w:hAnsi="Times New Roman" w:cs="Times New Roman"/>
          <w:b/>
          <w:szCs w:val="24"/>
        </w:rPr>
        <w:t>Objetivo:</w:t>
      </w:r>
      <w:r w:rsidRPr="003C444C">
        <w:rPr>
          <w:rFonts w:ascii="Times New Roman" w:hAnsi="Times New Roman" w:cs="Times New Roman"/>
          <w:szCs w:val="24"/>
        </w:rPr>
        <w:t xml:space="preserve"> Relatar a experiência de acadêmicos de enfermagem acerca da el</w:t>
      </w:r>
      <w:r>
        <w:rPr>
          <w:rFonts w:ascii="Times New Roman" w:hAnsi="Times New Roman" w:cs="Times New Roman"/>
          <w:szCs w:val="24"/>
        </w:rPr>
        <w:t xml:space="preserve">aboração de um vídeo em libras. </w:t>
      </w:r>
      <w:r w:rsidRPr="003C444C">
        <w:rPr>
          <w:rFonts w:ascii="Times New Roman" w:hAnsi="Times New Roman" w:cs="Times New Roman"/>
          <w:b/>
          <w:szCs w:val="24"/>
        </w:rPr>
        <w:t xml:space="preserve">Descrição da experiência: </w:t>
      </w:r>
      <w:r w:rsidRPr="003C444C">
        <w:rPr>
          <w:rFonts w:ascii="Times New Roman" w:hAnsi="Times New Roman" w:cs="Times New Roman"/>
          <w:szCs w:val="24"/>
        </w:rPr>
        <w:t>A produção do vídeo foi realizada durante às aulas da disciplina LIBRAS,</w:t>
      </w:r>
      <w:r>
        <w:rPr>
          <w:rFonts w:ascii="Times New Roman" w:hAnsi="Times New Roman" w:cs="Times New Roman"/>
          <w:szCs w:val="24"/>
        </w:rPr>
        <w:t xml:space="preserve"> no mês de Julho de 2019,</w:t>
      </w:r>
      <w:r w:rsidRPr="003C444C">
        <w:rPr>
          <w:rFonts w:ascii="Times New Roman" w:hAnsi="Times New Roman" w:cs="Times New Roman"/>
          <w:szCs w:val="24"/>
        </w:rPr>
        <w:t xml:space="preserve"> sendo esse protagonizado por três discentes do curso de enfermagem.  Para que ficasse algo dinâmico e didático dividimos em 4 momentos:  Momento 1: selecionar o conteúdo que iriamos abordar em Libras e qual seria o público alvo. Momento</w:t>
      </w:r>
      <w:r>
        <w:rPr>
          <w:rFonts w:ascii="Times New Roman" w:hAnsi="Times New Roman" w:cs="Times New Roman"/>
          <w:szCs w:val="24"/>
        </w:rPr>
        <w:t xml:space="preserve"> </w:t>
      </w:r>
      <w:r w:rsidRPr="003C444C">
        <w:rPr>
          <w:rFonts w:ascii="Times New Roman" w:hAnsi="Times New Roman" w:cs="Times New Roman"/>
          <w:szCs w:val="24"/>
        </w:rPr>
        <w:t xml:space="preserve">2: Iniciar o vídeo com a apresentação pessoal, especificando o Nome, o Sinal, Onde estuda e qual Curso de graduação. Momento 3: Apresentar o tema abordado no vídeo, o objetivo e as </w:t>
      </w:r>
      <w:r w:rsidRPr="003C444C">
        <w:rPr>
          <w:rFonts w:ascii="Times New Roman" w:hAnsi="Times New Roman" w:cs="Times New Roman"/>
          <w:szCs w:val="24"/>
        </w:rPr>
        <w:lastRenderedPageBreak/>
        <w:t xml:space="preserve">consequências de não usar a medicação corretamente. Momento 4: abordagem dos assuntos: Medicamentos para diabéticos e suas funções, Consequências da Patologia e Estilo de vida do diabético. A filmagem foi feita através de um celular e a edição por meio do programa </w:t>
      </w:r>
      <w:proofErr w:type="spellStart"/>
      <w:r w:rsidRPr="003C444C">
        <w:rPr>
          <w:rFonts w:ascii="Times New Roman" w:hAnsi="Times New Roman" w:cs="Times New Roman"/>
          <w:szCs w:val="24"/>
        </w:rPr>
        <w:t>Camtasia</w:t>
      </w:r>
      <w:proofErr w:type="spellEnd"/>
      <w:r w:rsidRPr="003C444C">
        <w:rPr>
          <w:rFonts w:ascii="Times New Roman" w:hAnsi="Times New Roman" w:cs="Times New Roman"/>
          <w:szCs w:val="24"/>
        </w:rPr>
        <w:t xml:space="preserve"> Studio, todas as cenas foram gravadas na Universidade Federal do Maranhão – Campus Imperatriz. </w:t>
      </w:r>
      <w:r w:rsidRPr="003C444C">
        <w:rPr>
          <w:rFonts w:ascii="Times New Roman" w:hAnsi="Times New Roman" w:cs="Times New Roman"/>
          <w:b/>
          <w:szCs w:val="24"/>
        </w:rPr>
        <w:t xml:space="preserve">Impactos: </w:t>
      </w:r>
      <w:r w:rsidRPr="003C444C">
        <w:rPr>
          <w:rFonts w:ascii="Times New Roman" w:hAnsi="Times New Roman" w:cs="Times New Roman"/>
          <w:bCs/>
          <w:szCs w:val="24"/>
        </w:rPr>
        <w:t xml:space="preserve">a criação do vídeo gerou um amplo interesse das discentes frente a temática, tanto para produção do vídeo como no aprimoramento dos sinais que foram utilizados no mesmo, o desempenho na aprendizagem de uma nova língua foi o ponto principal para que a construção do vídeo fosse satisfatória possibilitando assim a compreensão do tema abordado. Foi uma experiência de grande valia, pois, a comunidade surda ainda é deixada a mercê em alguns aspectos, e poder levar uma informação de um tema tão comum e de fácil compreensão aos ouvintes para os surdos, foi algo gratificante. </w:t>
      </w:r>
      <w:r w:rsidRPr="003C444C">
        <w:rPr>
          <w:rFonts w:ascii="Times New Roman" w:hAnsi="Times New Roman" w:cs="Times New Roman"/>
          <w:b/>
          <w:szCs w:val="24"/>
        </w:rPr>
        <w:t xml:space="preserve">Considerações Finais: </w:t>
      </w:r>
      <w:r w:rsidRPr="003C444C">
        <w:rPr>
          <w:rFonts w:ascii="Times New Roman" w:hAnsi="Times New Roman" w:cs="Times New Roman"/>
          <w:szCs w:val="24"/>
        </w:rPr>
        <w:t xml:space="preserve">Dessa forma, </w:t>
      </w:r>
      <w:r>
        <w:rPr>
          <w:rFonts w:ascii="Times New Roman" w:hAnsi="Times New Roman" w:cs="Times New Roman"/>
          <w:szCs w:val="24"/>
        </w:rPr>
        <w:t xml:space="preserve">percebe-se </w:t>
      </w:r>
      <w:r w:rsidRPr="003C444C">
        <w:rPr>
          <w:rFonts w:ascii="Times New Roman" w:hAnsi="Times New Roman" w:cs="Times New Roman"/>
          <w:szCs w:val="24"/>
        </w:rPr>
        <w:t>que a utilização das tecnologias deve alcançar a sociedade como um todo, tendo ela como um meio de promoção da saúde entre os surdos e também contribuir para melhorar a qualidade da assistência de enfermagem, dando ênfase a necessidade de aprendizagem da língua de sinais para facilitar a comunicação com esse público e, assim promover sua autonomia e colaborar para que os mesmos tenham participação ativa no processo saúde-doença.</w:t>
      </w:r>
    </w:p>
    <w:p w14:paraId="08453F67" w14:textId="77777777" w:rsidR="00A327F0" w:rsidRDefault="00A327F0" w:rsidP="00A327F0">
      <w:pPr>
        <w:spacing w:before="0" w:after="200"/>
        <w:rPr>
          <w:rFonts w:ascii="Times New Roman" w:hAnsi="Times New Roman" w:cs="Times New Roman"/>
          <w:szCs w:val="24"/>
        </w:rPr>
      </w:pPr>
    </w:p>
    <w:p w14:paraId="639E0C30" w14:textId="6A8CC547" w:rsidR="00A327F0" w:rsidRDefault="00A327F0" w:rsidP="00A327F0">
      <w:pPr>
        <w:spacing w:before="0" w:after="200"/>
        <w:rPr>
          <w:rFonts w:ascii="Times New Roman" w:hAnsi="Times New Roman" w:cs="Times New Roman"/>
        </w:rPr>
      </w:pPr>
      <w:r w:rsidRPr="00A327F0">
        <w:rPr>
          <w:rFonts w:ascii="Times New Roman" w:hAnsi="Times New Roman" w:cs="Times New Roman"/>
          <w:b/>
          <w:szCs w:val="24"/>
        </w:rPr>
        <w:t>Descritores:</w:t>
      </w:r>
      <w:r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BD671016AA574EB68564F46490B4471F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Educação em Saúde</w:t>
          </w:r>
        </w:sdtContent>
      </w:sdt>
      <w:r>
        <w:rPr>
          <w:rFonts w:ascii="Times New Roman" w:hAnsi="Times New Roman" w:cs="Times New Roman"/>
        </w:rPr>
        <w:t>; Tecnologia. Diabetes.</w:t>
      </w:r>
    </w:p>
    <w:p w14:paraId="35792569" w14:textId="77777777" w:rsidR="00A327F0" w:rsidRDefault="00A327F0" w:rsidP="00A327F0">
      <w:pPr>
        <w:spacing w:before="0" w:after="200"/>
        <w:rPr>
          <w:rFonts w:ascii="Times New Roman" w:hAnsi="Times New Roman" w:cs="Times New Roman"/>
        </w:rPr>
      </w:pPr>
    </w:p>
    <w:p w14:paraId="039D0736" w14:textId="557E8A92" w:rsidR="00A327F0" w:rsidRDefault="00A327F0" w:rsidP="00A327F0">
      <w:pPr>
        <w:spacing w:before="0" w:after="200"/>
        <w:rPr>
          <w:rFonts w:ascii="Times New Roman" w:hAnsi="Times New Roman" w:cs="Times New Roman"/>
          <w:b/>
        </w:rPr>
      </w:pPr>
      <w:r w:rsidRPr="00A327F0">
        <w:rPr>
          <w:rFonts w:ascii="Times New Roman" w:hAnsi="Times New Roman" w:cs="Times New Roman"/>
          <w:b/>
        </w:rPr>
        <w:t>Referências</w:t>
      </w:r>
      <w:r>
        <w:rPr>
          <w:rFonts w:ascii="Times New Roman" w:hAnsi="Times New Roman" w:cs="Times New Roman"/>
          <w:b/>
        </w:rPr>
        <w:t>:</w:t>
      </w:r>
    </w:p>
    <w:p w14:paraId="314C2F22" w14:textId="39648DAB" w:rsidR="00A327F0" w:rsidRDefault="00A327F0" w:rsidP="00A327F0">
      <w:pPr>
        <w:spacing w:before="0" w:after="200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512E49DEB7474D038AC355C55EF7DD6F"/>
          </w:placeholder>
        </w:sdtPr>
        <w:sdtContent>
          <w:r>
            <w:rPr>
              <w:rFonts w:ascii="Times New Roman" w:hAnsi="Times New Roman" w:cs="Times New Roman"/>
            </w:rPr>
            <w:t xml:space="preserve">1 </w:t>
          </w:r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PIMENTEL, Karine Silva; CONDE, Ivo Batista; MENDES, </w:t>
          </w:r>
          <w:proofErr w:type="spellStart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Roselita</w:t>
          </w:r>
          <w:proofErr w:type="spellEnd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Maria de Souza; FEITOSA, </w:t>
          </w:r>
          <w:proofErr w:type="spellStart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Cléia</w:t>
          </w:r>
          <w:proofErr w:type="spellEnd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Rocha de Sousa; PAIXÃO, Germana Costa; PANTOJA, </w:t>
          </w:r>
          <w:proofErr w:type="spellStart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Lydia</w:t>
          </w:r>
          <w:proofErr w:type="spellEnd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Dayanne Maia. Produção e Avaliação de Vídeos em Libras para Educação em Saúde. </w:t>
          </w:r>
          <w:r w:rsidRPr="00030797">
            <w:rPr>
              <w:rStyle w:val="Forte"/>
              <w:rFonts w:ascii="Times New Roman" w:hAnsi="Times New Roman" w:cs="Times New Roman"/>
              <w:szCs w:val="24"/>
              <w:shd w:val="clear" w:color="auto" w:fill="FFFFFF"/>
            </w:rPr>
            <w:t>Revista Educação Especial</w:t>
          </w:r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, [</w:t>
          </w:r>
          <w:proofErr w:type="spellStart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s.l</w:t>
          </w:r>
          <w:proofErr w:type="spellEnd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.], v. 31, n. 60, p. 181, 11 mar. 2018. </w:t>
          </w:r>
          <w:proofErr w:type="spellStart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>Universidad</w:t>
          </w:r>
          <w:proofErr w:type="spellEnd"/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Federal de Santa Maria. </w:t>
          </w:r>
          <w:hyperlink r:id="rId8" w:history="1">
            <w:r w:rsidRPr="00030797">
              <w:rPr>
                <w:rStyle w:val="Hyperlink"/>
                <w:rFonts w:ascii="Times New Roman" w:hAnsi="Times New Roman" w:cs="Times New Roman"/>
                <w:szCs w:val="24"/>
                <w:shd w:val="clear" w:color="auto" w:fill="FFFFFF"/>
              </w:rPr>
              <w:t>http://dx.doi.org/10.5902/1984686x24101</w:t>
            </w:r>
          </w:hyperlink>
          <w:r>
            <w:rPr>
              <w:rStyle w:val="Hyperlink"/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</w:sdtContent>
      </w:sdt>
    </w:p>
    <w:p w14:paraId="7296EC76" w14:textId="0022B752" w:rsidR="00A327F0" w:rsidRPr="00A327F0" w:rsidRDefault="00A327F0" w:rsidP="00A327F0">
      <w:pPr>
        <w:spacing w:before="0" w:after="200"/>
        <w:jc w:val="left"/>
        <w:rPr>
          <w:rFonts w:ascii="Times New Roman" w:hAnsi="Times New Roman" w:cs="Times New Roman"/>
          <w:b/>
          <w:sz w:val="22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AD63A7420B0471892625178B53BD173"/>
          </w:placeholder>
        </w:sdtPr>
        <w:sdtContent>
          <w:r w:rsidRPr="00030797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2 </w:t>
          </w:r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GALINDO-NETO, Nelson Miguel; ALEXANDRE, Ana Carla Silva; BARROS, Lívia Moreira; SÁ, Guilherme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Guarino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de Moura; CARVALHO,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Khelyane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Mesquita de; CAETANO,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Joselany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Áfio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.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Creation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and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validation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of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an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educational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video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for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deaf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people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about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cardiopulmonary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resuscitation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>. </w:t>
          </w:r>
          <w:r w:rsidRPr="00030797">
            <w:rPr>
              <w:rStyle w:val="Forte"/>
              <w:rFonts w:ascii="Times New Roman" w:hAnsi="Times New Roman" w:cs="Times New Roman"/>
              <w:shd w:val="clear" w:color="auto" w:fill="FFFFFF"/>
            </w:rPr>
            <w:t>Revista Latino-americana de Enfermagem</w:t>
          </w:r>
          <w:r w:rsidRPr="00030797">
            <w:rPr>
              <w:rFonts w:ascii="Times New Roman" w:hAnsi="Times New Roman" w:cs="Times New Roman"/>
              <w:shd w:val="clear" w:color="auto" w:fill="FFFFFF"/>
            </w:rPr>
            <w:t>, [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s.l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.], v. 27, p. 56-45, mar. 2019. 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FapUNIFESP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 xml:space="preserve"> (</w:t>
          </w:r>
          <w:proofErr w:type="spellStart"/>
          <w:r w:rsidRPr="00030797">
            <w:rPr>
              <w:rFonts w:ascii="Times New Roman" w:hAnsi="Times New Roman" w:cs="Times New Roman"/>
              <w:shd w:val="clear" w:color="auto" w:fill="FFFFFF"/>
            </w:rPr>
            <w:t>SciELO</w:t>
          </w:r>
          <w:proofErr w:type="spellEnd"/>
          <w:r w:rsidRPr="00030797">
            <w:rPr>
              <w:rFonts w:ascii="Times New Roman" w:hAnsi="Times New Roman" w:cs="Times New Roman"/>
              <w:shd w:val="clear" w:color="auto" w:fill="FFFFFF"/>
            </w:rPr>
            <w:t>). http://dx.doi.org/10.1590/1518-8345.2765.3130.</w:t>
          </w:r>
          <w:r>
            <w:rPr>
              <w:rFonts w:ascii="Times New Roman" w:hAnsi="Times New Roman" w:cs="Times New Roman"/>
              <w:shd w:val="clear" w:color="auto" w:fill="FFFFFF"/>
            </w:rPr>
            <w:t xml:space="preserve"> </w:t>
          </w:r>
        </w:sdtContent>
      </w:sdt>
    </w:p>
    <w:sectPr w:rsidR="00A327F0" w:rsidRPr="00A327F0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DF672" w14:textId="77777777" w:rsidR="00164A27" w:rsidRDefault="00164A27" w:rsidP="00054686">
      <w:pPr>
        <w:spacing w:before="0" w:after="0" w:line="240" w:lineRule="auto"/>
      </w:pPr>
      <w:r>
        <w:separator/>
      </w:r>
    </w:p>
  </w:endnote>
  <w:endnote w:type="continuationSeparator" w:id="0">
    <w:p w14:paraId="5B10DB2A" w14:textId="77777777" w:rsidR="00164A27" w:rsidRDefault="00164A2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8C9B0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D4B3F" w14:textId="77777777" w:rsidR="00164A27" w:rsidRDefault="00164A2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879772A" w14:textId="77777777" w:rsidR="00164A27" w:rsidRDefault="00164A2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164A2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164A2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164A2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205A"/>
    <w:rsid w:val="0011587C"/>
    <w:rsid w:val="00164A27"/>
    <w:rsid w:val="001D4667"/>
    <w:rsid w:val="002268F9"/>
    <w:rsid w:val="002C00CE"/>
    <w:rsid w:val="002C1A3B"/>
    <w:rsid w:val="00330594"/>
    <w:rsid w:val="003E7CE5"/>
    <w:rsid w:val="00417E55"/>
    <w:rsid w:val="004542D4"/>
    <w:rsid w:val="004969CC"/>
    <w:rsid w:val="00553538"/>
    <w:rsid w:val="005D0081"/>
    <w:rsid w:val="006C03DB"/>
    <w:rsid w:val="0070071B"/>
    <w:rsid w:val="008B6F3E"/>
    <w:rsid w:val="0097177B"/>
    <w:rsid w:val="009A396E"/>
    <w:rsid w:val="00A327F0"/>
    <w:rsid w:val="00AB0DF9"/>
    <w:rsid w:val="00AC5179"/>
    <w:rsid w:val="00BB3DA1"/>
    <w:rsid w:val="00BE7AC4"/>
    <w:rsid w:val="00C71531"/>
    <w:rsid w:val="00D55666"/>
    <w:rsid w:val="00E8502B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97F3703-6311-4F77-B8D9-90728670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97177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97177B"/>
    <w:rPr>
      <w:b/>
      <w:bCs/>
    </w:rPr>
  </w:style>
  <w:style w:type="character" w:styleId="Hyperlink">
    <w:name w:val="Hyperlink"/>
    <w:basedOn w:val="Fontepargpadro"/>
    <w:uiPriority w:val="99"/>
    <w:unhideWhenUsed/>
    <w:rsid w:val="009717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7A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5902/1984686x2410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412D410746E4BB88BCF874216917A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CD4C4B-CB09-48FF-A65F-5D663429A2EF}"/>
      </w:docPartPr>
      <w:docPartBody>
        <w:p w:rsidR="00000000" w:rsidRDefault="00807882" w:rsidP="00807882">
          <w:pPr>
            <w:pStyle w:val="4412D410746E4BB88BCF874216917A3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AB06CD193904B3882F4C9CB8B4808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8222C3-646E-48C7-9315-DFD8A3CB7A7A}"/>
      </w:docPartPr>
      <w:docPartBody>
        <w:p w:rsidR="00000000" w:rsidRDefault="00807882" w:rsidP="00807882">
          <w:pPr>
            <w:pStyle w:val="2AB06CD193904B3882F4C9CB8B4808E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77F04B5EF64785985053F3F483CE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1A19BC-D14C-4CD0-85B6-85D844A5FF14}"/>
      </w:docPartPr>
      <w:docPartBody>
        <w:p w:rsidR="00000000" w:rsidRDefault="00807882" w:rsidP="00807882">
          <w:pPr>
            <w:pStyle w:val="0877F04B5EF64785985053F3F483CE7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862519E8104D62BF44AD1179AC0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4EF10B-2F08-4A88-A7B9-707F29A5A2D1}"/>
      </w:docPartPr>
      <w:docPartBody>
        <w:p w:rsidR="00000000" w:rsidRDefault="00807882" w:rsidP="00807882">
          <w:pPr>
            <w:pStyle w:val="0E862519E8104D62BF44AD1179AC0AD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671016AA574EB68564F46490B447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5F578-2F06-492E-936D-897CA3761790}"/>
      </w:docPartPr>
      <w:docPartBody>
        <w:p w:rsidR="00000000" w:rsidRDefault="00807882" w:rsidP="00807882">
          <w:pPr>
            <w:pStyle w:val="BD671016AA574EB68564F46490B4471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2E49DEB7474D038AC355C55EF7DD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758B46-13FA-48BF-A76D-87894E9B10D6}"/>
      </w:docPartPr>
      <w:docPartBody>
        <w:p w:rsidR="00000000" w:rsidRDefault="00807882" w:rsidP="00807882">
          <w:pPr>
            <w:pStyle w:val="512E49DEB7474D038AC355C55EF7DD6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D63A7420B0471892625178B53BD1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2DE4E4-3208-45D5-8BFF-A005D98CE9E1}"/>
      </w:docPartPr>
      <w:docPartBody>
        <w:p w:rsidR="00000000" w:rsidRDefault="00807882" w:rsidP="00807882">
          <w:pPr>
            <w:pStyle w:val="DAD63A7420B0471892625178B53BD17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97A06"/>
    <w:rsid w:val="00297F72"/>
    <w:rsid w:val="00594C19"/>
    <w:rsid w:val="007915E3"/>
    <w:rsid w:val="00807882"/>
    <w:rsid w:val="00851F45"/>
    <w:rsid w:val="00862201"/>
    <w:rsid w:val="008E571E"/>
    <w:rsid w:val="00B4234A"/>
    <w:rsid w:val="00D519C6"/>
    <w:rsid w:val="00DB28F4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07882"/>
    <w:rPr>
      <w:color w:val="808080"/>
    </w:rPr>
  </w:style>
  <w:style w:type="paragraph" w:customStyle="1" w:styleId="CA3C571316C6456BA546FD734726DC9F">
    <w:name w:val="CA3C571316C6456BA546FD734726DC9F"/>
    <w:rsid w:val="00297F72"/>
  </w:style>
  <w:style w:type="paragraph" w:customStyle="1" w:styleId="FDD2351ACBE04AFB85F4253B2B057558">
    <w:name w:val="FDD2351ACBE04AFB85F4253B2B057558"/>
    <w:rsid w:val="00297F72"/>
  </w:style>
  <w:style w:type="paragraph" w:customStyle="1" w:styleId="4412D410746E4BB88BCF874216917A3B">
    <w:name w:val="4412D410746E4BB88BCF874216917A3B"/>
    <w:rsid w:val="00807882"/>
  </w:style>
  <w:style w:type="paragraph" w:customStyle="1" w:styleId="2AB06CD193904B3882F4C9CB8B4808EE">
    <w:name w:val="2AB06CD193904B3882F4C9CB8B4808EE"/>
    <w:rsid w:val="00807882"/>
  </w:style>
  <w:style w:type="paragraph" w:customStyle="1" w:styleId="0877F04B5EF64785985053F3F483CE7A">
    <w:name w:val="0877F04B5EF64785985053F3F483CE7A"/>
    <w:rsid w:val="00807882"/>
  </w:style>
  <w:style w:type="paragraph" w:customStyle="1" w:styleId="0E862519E8104D62BF44AD1179AC0AD0">
    <w:name w:val="0E862519E8104D62BF44AD1179AC0AD0"/>
    <w:rsid w:val="00807882"/>
  </w:style>
  <w:style w:type="paragraph" w:customStyle="1" w:styleId="BD671016AA574EB68564F46490B4471F">
    <w:name w:val="BD671016AA574EB68564F46490B4471F"/>
    <w:rsid w:val="00807882"/>
  </w:style>
  <w:style w:type="paragraph" w:customStyle="1" w:styleId="512E49DEB7474D038AC355C55EF7DD6F">
    <w:name w:val="512E49DEB7474D038AC355C55EF7DD6F"/>
    <w:rsid w:val="00807882"/>
  </w:style>
  <w:style w:type="paragraph" w:customStyle="1" w:styleId="DAD63A7420B0471892625178B53BD173">
    <w:name w:val="DAD63A7420B0471892625178B53BD173"/>
    <w:rsid w:val="008078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1111A-9A20-4706-ADB5-4B2FDFB7B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Lainy Ribeiro</cp:lastModifiedBy>
  <cp:revision>2</cp:revision>
  <cp:lastPrinted>2020-07-01T16:51:00Z</cp:lastPrinted>
  <dcterms:created xsi:type="dcterms:W3CDTF">2020-07-01T22:15:00Z</dcterms:created>
  <dcterms:modified xsi:type="dcterms:W3CDTF">2020-07-01T22:15:00Z</dcterms:modified>
</cp:coreProperties>
</file>