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3F0A4B8D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427859988"/>
              <w:placeholder>
                <w:docPart w:val="6983D168981B412A99333652949361ED"/>
              </w:placeholder>
            </w:sdtPr>
            <w:sdtEndPr/>
            <w:sdtContent>
              <w:r w:rsidR="00CF7C02">
                <w:rPr>
                  <w:rFonts w:ascii="Times New Roman" w:hAnsi="Times New Roman" w:cs="Times New Roman"/>
                </w:rPr>
                <w:t>Assistência e Cuidado de Enfermagem</w:t>
              </w:r>
            </w:sdtContent>
          </w:sdt>
        </w:sdtContent>
      </w:sdt>
    </w:p>
    <w:p w14:paraId="3F40BB39" w14:textId="33FB7F01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577B7E" w:rsidRPr="00577B7E">
            <w:rPr>
              <w:rFonts w:ascii="Times New Roman" w:hAnsi="Times New Roman" w:cs="Times New Roman"/>
              <w:sz w:val="28"/>
            </w:rPr>
            <w:t>ASSISTÊNCIA D</w:t>
          </w:r>
          <w:r w:rsidR="007C226B">
            <w:rPr>
              <w:rFonts w:ascii="Times New Roman" w:hAnsi="Times New Roman" w:cs="Times New Roman"/>
              <w:sz w:val="28"/>
            </w:rPr>
            <w:t>O</w:t>
          </w:r>
          <w:r w:rsidR="00577B7E" w:rsidRPr="00577B7E">
            <w:rPr>
              <w:rFonts w:ascii="Times New Roman" w:hAnsi="Times New Roman" w:cs="Times New Roman"/>
              <w:sz w:val="28"/>
            </w:rPr>
            <w:t xml:space="preserve"> ENFERMAGEM À CRIANÇA COM CARDIOPATIA CONGÊNITA.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0CADEE89" w:rsidR="0070071B" w:rsidRPr="00ED178E" w:rsidRDefault="00065C8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577B7E">
            <w:rPr>
              <w:rFonts w:ascii="Times New Roman" w:hAnsi="Times New Roman" w:cs="Times New Roman"/>
              <w:u w:val="single"/>
            </w:rPr>
            <w:t>Ana Regina da Silva Pereira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77B7E">
            <w:rPr>
              <w:rFonts w:ascii="Times New Roman" w:hAnsi="Times New Roman" w:cs="Times New Roman"/>
            </w:rPr>
            <w:t>anaregiina_@outlook.com</w:t>
          </w:r>
          <w:r w:rsidR="00577B7E" w:rsidRPr="00577B7E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4040E5D8" w:rsidR="0070071B" w:rsidRPr="00ED178E" w:rsidRDefault="00065C8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77B7E">
            <w:rPr>
              <w:rFonts w:ascii="Times New Roman" w:hAnsi="Times New Roman" w:cs="Times New Roman"/>
            </w:rPr>
            <w:t>Graziela Silva Batista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3F655E99" w:rsidR="0070071B" w:rsidRPr="00ED178E" w:rsidRDefault="00065C8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2855B2" w:rsidRPr="002855B2">
            <w:rPr>
              <w:rFonts w:ascii="Times New Roman" w:hAnsi="Times New Roman" w:cs="Times New Roman"/>
            </w:rPr>
            <w:t xml:space="preserve">Caio Bismarck Silva </w:t>
          </w:r>
          <w:r w:rsidR="002855B2">
            <w:rPr>
              <w:rFonts w:ascii="Times New Roman" w:hAnsi="Times New Roman" w:cs="Times New Roman"/>
            </w:rPr>
            <w:t>d</w:t>
          </w:r>
          <w:r w:rsidR="002855B2" w:rsidRPr="002855B2">
            <w:rPr>
              <w:rFonts w:ascii="Times New Roman" w:hAnsi="Times New Roman" w:cs="Times New Roman"/>
            </w:rPr>
            <w:t>e Oliveira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0114FA2A" w:rsidR="0070071B" w:rsidRPr="00ED178E" w:rsidRDefault="00065C8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192372" w:rsidRPr="00192372">
            <w:rPr>
              <w:rFonts w:ascii="Times New Roman" w:hAnsi="Times New Roman" w:cs="Times New Roman"/>
            </w:rPr>
            <w:t xml:space="preserve">Tainá Oliveira </w:t>
          </w:r>
          <w:r w:rsidR="00192372">
            <w:rPr>
              <w:rFonts w:ascii="Times New Roman" w:hAnsi="Times New Roman" w:cs="Times New Roman"/>
            </w:rPr>
            <w:t>d</w:t>
          </w:r>
          <w:r w:rsidR="00192372" w:rsidRPr="00192372">
            <w:rPr>
              <w:rFonts w:ascii="Times New Roman" w:hAnsi="Times New Roman" w:cs="Times New Roman"/>
            </w:rPr>
            <w:t>e Araújo</w:t>
          </w:r>
          <w:r w:rsidR="00192372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77206FA7" w:rsidR="0070071B" w:rsidRPr="00ED178E" w:rsidRDefault="00065C8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10457" w:rsidRPr="00310457">
            <w:rPr>
              <w:rFonts w:ascii="Times New Roman" w:hAnsi="Times New Roman" w:cs="Times New Roman"/>
            </w:rPr>
            <w:t>Tais Layane de Sousa Lima</w:t>
          </w:r>
          <w:r w:rsidR="00310457" w:rsidRPr="00310457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441D0AB5" w:rsidR="0070071B" w:rsidRPr="00ED178E" w:rsidRDefault="00577B7E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577B7E">
            <w:rPr>
              <w:rFonts w:ascii="Times New Roman" w:hAnsi="Times New Roman" w:cs="Times New Roman"/>
            </w:rPr>
            <w:t>Igor Luiz Vieira de Lima Santos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093CE7E4" w14:textId="791E9F08" w:rsidR="00577B7E" w:rsidRPr="00577B7E" w:rsidRDefault="00065C8A" w:rsidP="00577B7E">
      <w:pPr>
        <w:pStyle w:val="PargrafodaLista"/>
        <w:numPr>
          <w:ilvl w:val="0"/>
          <w:numId w:val="4"/>
        </w:numPr>
        <w:spacing w:before="0" w:after="0" w:line="360" w:lineRule="auto"/>
        <w:rPr>
          <w:rFonts w:ascii="Times New Roman" w:hAnsi="Times New Roman" w:cs="Times New Roman"/>
        </w:rPr>
      </w:pPr>
      <w:sdt>
        <w:sdtPr>
          <w:id w:val="-208273958"/>
          <w:placeholder>
            <w:docPart w:val="DefaultPlaceholder_-1854013440"/>
          </w:placeholder>
        </w:sdtPr>
        <w:sdtEndPr/>
        <w:sdtContent>
          <w:r w:rsidR="00577B7E" w:rsidRPr="00577B7E">
            <w:rPr>
              <w:rFonts w:ascii="Times New Roman" w:hAnsi="Times New Roman" w:cs="Times New Roman"/>
            </w:rPr>
            <w:t xml:space="preserve">Acadêmico do Curso de Enfermagem da Universidade Federal de Campina Grande </w:t>
          </w:r>
          <w:r w:rsidR="00577B7E">
            <w:rPr>
              <w:rFonts w:ascii="Times New Roman" w:hAnsi="Times New Roman" w:cs="Times New Roman"/>
            </w:rPr>
            <w:t>–</w:t>
          </w:r>
          <w:r w:rsidR="00577B7E" w:rsidRPr="00577B7E">
            <w:rPr>
              <w:rFonts w:ascii="Times New Roman" w:hAnsi="Times New Roman" w:cs="Times New Roman"/>
            </w:rPr>
            <w:t xml:space="preserve"> UFCG</w:t>
          </w:r>
          <w:r w:rsidR="003F3431">
            <w:rPr>
              <w:rFonts w:ascii="Times New Roman" w:hAnsi="Times New Roman" w:cs="Times New Roman"/>
            </w:rPr>
            <w:t>;</w:t>
          </w:r>
        </w:sdtContent>
      </w:sdt>
    </w:p>
    <w:p w14:paraId="1E3F08C8" w14:textId="417C4D35" w:rsidR="0070071B" w:rsidRPr="00577B7E" w:rsidRDefault="00577B7E" w:rsidP="00577B7E">
      <w:pPr>
        <w:pStyle w:val="PargrafodaLista"/>
        <w:numPr>
          <w:ilvl w:val="0"/>
          <w:numId w:val="4"/>
        </w:numPr>
        <w:spacing w:before="0" w:after="0" w:line="360" w:lineRule="auto"/>
        <w:rPr>
          <w:rFonts w:ascii="Times New Roman" w:hAnsi="Times New Roman" w:cs="Times New Roman"/>
        </w:rPr>
      </w:pPr>
      <w:r w:rsidRPr="00553243">
        <w:rPr>
          <w:rFonts w:ascii="Times New Roman" w:hAnsi="Times New Roman" w:cs="Times New Roman"/>
        </w:rPr>
        <w:t>Professor orientador: Doutor em Biotecnologia</w:t>
      </w:r>
      <w:r>
        <w:rPr>
          <w:rFonts w:ascii="Times New Roman" w:hAnsi="Times New Roman" w:cs="Times New Roman"/>
        </w:rPr>
        <w:t xml:space="preserve"> Aplicada a Saúde</w:t>
      </w:r>
      <w:r w:rsidRPr="00553243">
        <w:rPr>
          <w:rFonts w:ascii="Times New Roman" w:hAnsi="Times New Roman" w:cs="Times New Roman"/>
        </w:rPr>
        <w:t>, Universidade Federal de Campina Grande-Centro de Educação e Saúde</w:t>
      </w:r>
      <w:r>
        <w:rPr>
          <w:rFonts w:ascii="Times New Roman" w:hAnsi="Times New Roman" w:cs="Times New Roman"/>
        </w:rPr>
        <w:t>.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7E235491" w:rsidR="0070071B" w:rsidRPr="000754F5" w:rsidRDefault="002855B2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2855B2">
            <w:rPr>
              <w:rFonts w:ascii="Times New Roman" w:hAnsi="Times New Roman" w:cs="Times New Roman"/>
              <w:b/>
              <w:bCs/>
            </w:rPr>
            <w:t>Introdução:</w:t>
          </w:r>
          <w:r w:rsidR="00613303">
            <w:rPr>
              <w:rFonts w:ascii="Times New Roman" w:hAnsi="Times New Roman" w:cs="Times New Roman"/>
            </w:rPr>
            <w:t xml:space="preserve"> A c</w:t>
          </w:r>
          <w:r w:rsidRPr="002855B2">
            <w:rPr>
              <w:rFonts w:ascii="Times New Roman" w:hAnsi="Times New Roman" w:cs="Times New Roman"/>
            </w:rPr>
            <w:t>ardiopatia congênita é qualquer anormalidade anatômica observada desde o nascimento, causando comprometimento na função e estrutura do sistema cardiocirculatório</w:t>
          </w:r>
          <w:r w:rsidR="00D72C4A">
            <w:rPr>
              <w:rFonts w:ascii="Times New Roman" w:hAnsi="Times New Roman" w:cs="Times New Roman"/>
            </w:rPr>
            <w:t xml:space="preserve"> e</w:t>
          </w:r>
          <w:r w:rsidR="00406890">
            <w:rPr>
              <w:rFonts w:ascii="Times New Roman" w:hAnsi="Times New Roman" w:cs="Times New Roman"/>
            </w:rPr>
            <w:t>,</w:t>
          </w:r>
          <w:r w:rsidR="00D72C4A">
            <w:rPr>
              <w:rFonts w:ascii="Times New Roman" w:hAnsi="Times New Roman" w:cs="Times New Roman"/>
            </w:rPr>
            <w:t xml:space="preserve"> é uma das principais causas de morte entre as malformações, sendo </w:t>
          </w:r>
          <w:r w:rsidR="00D16C95">
            <w:rPr>
              <w:rFonts w:ascii="Times New Roman" w:hAnsi="Times New Roman" w:cs="Times New Roman"/>
            </w:rPr>
            <w:t>resultado de interações que abrange fatores genéticos e ambientais.</w:t>
          </w:r>
          <w:r w:rsidR="00D16C95" w:rsidRPr="00D16C95">
            <w:rPr>
              <w:rFonts w:ascii="Times New Roman" w:hAnsi="Times New Roman" w:cs="Times New Roman"/>
              <w:vertAlign w:val="superscript"/>
            </w:rPr>
            <w:t>(1)</w:t>
          </w:r>
          <w:r w:rsidR="00D16C95">
            <w:rPr>
              <w:rFonts w:ascii="Times New Roman" w:hAnsi="Times New Roman" w:cs="Times New Roman"/>
            </w:rPr>
            <w:t xml:space="preserve"> B</w:t>
          </w:r>
          <w:r w:rsidRPr="002855B2">
            <w:rPr>
              <w:rFonts w:ascii="Times New Roman" w:hAnsi="Times New Roman" w:cs="Times New Roman"/>
            </w:rPr>
            <w:t xml:space="preserve">ebês com cardiopatia podem permanecer assintomáticos </w:t>
          </w:r>
          <w:r w:rsidR="00DD459C">
            <w:rPr>
              <w:rFonts w:ascii="Times New Roman" w:hAnsi="Times New Roman" w:cs="Times New Roman"/>
            </w:rPr>
            <w:t>nos</w:t>
          </w:r>
          <w:r w:rsidRPr="002855B2">
            <w:rPr>
              <w:rFonts w:ascii="Times New Roman" w:hAnsi="Times New Roman" w:cs="Times New Roman"/>
            </w:rPr>
            <w:t xml:space="preserve"> primeiros dias de vida, mas podem descompensar após alta hospitalar. Desta forma, o diagnóstico precoce em tempo oportuno é necessário para melhorar o prognóstico e reduzir taxas de </w:t>
          </w:r>
          <w:r w:rsidR="001E6755">
            <w:rPr>
              <w:rFonts w:ascii="Times New Roman" w:hAnsi="Times New Roman" w:cs="Times New Roman"/>
            </w:rPr>
            <w:t>morbimortalidade</w:t>
          </w:r>
          <w:r w:rsidRPr="002855B2">
            <w:rPr>
              <w:rFonts w:ascii="Times New Roman" w:hAnsi="Times New Roman" w:cs="Times New Roman"/>
            </w:rPr>
            <w:t xml:space="preserve"> nessas </w:t>
          </w:r>
          <w:proofErr w:type="gramStart"/>
          <w:r w:rsidRPr="002855B2">
            <w:rPr>
              <w:rFonts w:ascii="Times New Roman" w:hAnsi="Times New Roman" w:cs="Times New Roman"/>
            </w:rPr>
            <w:t>situações</w:t>
          </w:r>
          <w:r w:rsidR="00A50E23">
            <w:rPr>
              <w:rFonts w:ascii="Times New Roman" w:hAnsi="Times New Roman" w:cs="Times New Roman"/>
            </w:rPr>
            <w:t>.</w:t>
          </w:r>
          <w:r w:rsidRPr="002855B2">
            <w:rPr>
              <w:rFonts w:ascii="Times New Roman" w:hAnsi="Times New Roman" w:cs="Times New Roman"/>
              <w:vertAlign w:val="superscript"/>
            </w:rPr>
            <w:t>(</w:t>
          </w:r>
          <w:proofErr w:type="gramEnd"/>
          <w:r w:rsidRPr="002855B2">
            <w:rPr>
              <w:rFonts w:ascii="Times New Roman" w:hAnsi="Times New Roman" w:cs="Times New Roman"/>
              <w:vertAlign w:val="superscript"/>
            </w:rPr>
            <w:t>2)</w:t>
          </w:r>
          <w:r>
            <w:rPr>
              <w:rFonts w:ascii="Times New Roman" w:hAnsi="Times New Roman" w:cs="Times New Roman"/>
            </w:rPr>
            <w:t xml:space="preserve"> </w:t>
          </w:r>
          <w:r w:rsidRPr="002855B2">
            <w:rPr>
              <w:rFonts w:ascii="Times New Roman" w:hAnsi="Times New Roman" w:cs="Times New Roman"/>
            </w:rPr>
            <w:t>Na presença do diagnóstico médico de cardiopatia congênita, os cuidados de enfermagem devem ser estabelecidos e executados precocemente. Os profissionais</w:t>
          </w:r>
          <w:r w:rsidR="00613303">
            <w:rPr>
              <w:rFonts w:ascii="Times New Roman" w:hAnsi="Times New Roman" w:cs="Times New Roman"/>
            </w:rPr>
            <w:t xml:space="preserve"> </w:t>
          </w:r>
          <w:r w:rsidRPr="002855B2">
            <w:rPr>
              <w:rFonts w:ascii="Times New Roman" w:hAnsi="Times New Roman" w:cs="Times New Roman"/>
            </w:rPr>
            <w:t>da área de enfermagem são considerados fundamentais no auxílio ao diagnóstico</w:t>
          </w:r>
          <w:r w:rsidR="00311A3A">
            <w:rPr>
              <w:rFonts w:ascii="Times New Roman" w:hAnsi="Times New Roman" w:cs="Times New Roman"/>
            </w:rPr>
            <w:t xml:space="preserve">, </w:t>
          </w:r>
          <w:r w:rsidRPr="002855B2">
            <w:rPr>
              <w:rFonts w:ascii="Times New Roman" w:hAnsi="Times New Roman" w:cs="Times New Roman"/>
            </w:rPr>
            <w:t>assistência</w:t>
          </w:r>
          <w:r w:rsidR="00311A3A">
            <w:rPr>
              <w:rFonts w:ascii="Times New Roman" w:hAnsi="Times New Roman" w:cs="Times New Roman"/>
            </w:rPr>
            <w:t xml:space="preserve"> e na identificação de sinais e sintomas da </w:t>
          </w:r>
          <w:proofErr w:type="gramStart"/>
          <w:r w:rsidR="00311A3A">
            <w:rPr>
              <w:rFonts w:ascii="Times New Roman" w:hAnsi="Times New Roman" w:cs="Times New Roman"/>
            </w:rPr>
            <w:t>cardiopatia.</w:t>
          </w:r>
          <w:r w:rsidR="00311A3A" w:rsidRPr="00311A3A">
            <w:rPr>
              <w:rFonts w:ascii="Times New Roman" w:hAnsi="Times New Roman" w:cs="Times New Roman"/>
              <w:vertAlign w:val="superscript"/>
            </w:rPr>
            <w:t>(</w:t>
          </w:r>
          <w:proofErr w:type="gramEnd"/>
          <w:r w:rsidR="00311A3A" w:rsidRPr="00311A3A">
            <w:rPr>
              <w:rFonts w:ascii="Times New Roman" w:hAnsi="Times New Roman" w:cs="Times New Roman"/>
              <w:vertAlign w:val="superscript"/>
            </w:rPr>
            <w:t>3)</w:t>
          </w:r>
          <w:r w:rsidRPr="00311A3A">
            <w:rPr>
              <w:rFonts w:ascii="Times New Roman" w:hAnsi="Times New Roman" w:cs="Times New Roman"/>
              <w:vertAlign w:val="superscript"/>
            </w:rPr>
            <w:t xml:space="preserve"> </w:t>
          </w:r>
          <w:r w:rsidRPr="002855B2">
            <w:rPr>
              <w:rFonts w:ascii="Times New Roman" w:hAnsi="Times New Roman" w:cs="Times New Roman"/>
              <w:b/>
              <w:bCs/>
            </w:rPr>
            <w:t>Objetivo:</w:t>
          </w:r>
          <w:r w:rsidRPr="002855B2">
            <w:rPr>
              <w:rFonts w:ascii="Times New Roman" w:hAnsi="Times New Roman" w:cs="Times New Roman"/>
            </w:rPr>
            <w:t xml:space="preserve"> Evidenciar a importância do diagnóstico, intervenção e assistência de enfermagem em crianças portadoras de cardiopatia congênita. </w:t>
          </w:r>
          <w:r w:rsidRPr="002855B2">
            <w:rPr>
              <w:rFonts w:ascii="Times New Roman" w:hAnsi="Times New Roman" w:cs="Times New Roman"/>
              <w:b/>
              <w:bCs/>
            </w:rPr>
            <w:t xml:space="preserve">Material e </w:t>
          </w:r>
          <w:r w:rsidRPr="002855B2">
            <w:rPr>
              <w:rFonts w:ascii="Times New Roman" w:hAnsi="Times New Roman" w:cs="Times New Roman"/>
              <w:b/>
              <w:bCs/>
            </w:rPr>
            <w:lastRenderedPageBreak/>
            <w:t>método:</w:t>
          </w:r>
          <w:r w:rsidRPr="002855B2">
            <w:rPr>
              <w:rFonts w:ascii="Times New Roman" w:hAnsi="Times New Roman" w:cs="Times New Roman"/>
            </w:rPr>
            <w:t xml:space="preserve"> Trata-se de uma revisão integrativa da literatura. Para a construção desse estudo, foi realizada uma busca científica </w:t>
          </w:r>
          <w:r w:rsidR="00406890">
            <w:rPr>
              <w:rFonts w:ascii="Times New Roman" w:hAnsi="Times New Roman" w:cs="Times New Roman"/>
            </w:rPr>
            <w:t>nas</w:t>
          </w:r>
          <w:r w:rsidRPr="002855B2">
            <w:rPr>
              <w:rFonts w:ascii="Times New Roman" w:hAnsi="Times New Roman" w:cs="Times New Roman"/>
            </w:rPr>
            <w:t xml:space="preserve"> plataformas</w:t>
          </w:r>
          <w:r w:rsidR="009B4A90">
            <w:rPr>
              <w:rFonts w:ascii="Times New Roman" w:hAnsi="Times New Roman" w:cs="Times New Roman"/>
            </w:rPr>
            <w:t xml:space="preserve"> de</w:t>
          </w:r>
          <w:r w:rsidR="0091260C">
            <w:rPr>
              <w:rFonts w:ascii="Times New Roman" w:hAnsi="Times New Roman" w:cs="Times New Roman"/>
            </w:rPr>
            <w:t xml:space="preserve"> dados</w:t>
          </w:r>
          <w:r w:rsidR="0091260C" w:rsidRPr="002855B2">
            <w:rPr>
              <w:rFonts w:ascii="Times New Roman" w:hAnsi="Times New Roman" w:cs="Times New Roman"/>
            </w:rPr>
            <w:t xml:space="preserve"> eletrônicos</w:t>
          </w:r>
          <w:r w:rsidR="002F349D">
            <w:rPr>
              <w:rFonts w:ascii="Times New Roman" w:hAnsi="Times New Roman" w:cs="Times New Roman"/>
            </w:rPr>
            <w:t xml:space="preserve"> da SciELO, </w:t>
          </w:r>
          <w:proofErr w:type="spellStart"/>
          <w:r w:rsidR="002F349D">
            <w:rPr>
              <w:rFonts w:ascii="Times New Roman" w:hAnsi="Times New Roman" w:cs="Times New Roman"/>
            </w:rPr>
            <w:t>LILACS</w:t>
          </w:r>
          <w:proofErr w:type="spellEnd"/>
          <w:r w:rsidR="002F349D">
            <w:rPr>
              <w:rFonts w:ascii="Times New Roman" w:hAnsi="Times New Roman" w:cs="Times New Roman"/>
            </w:rPr>
            <w:t xml:space="preserve"> e Google Acadêmico, por meio dos descritores </w:t>
          </w:r>
          <w:proofErr w:type="spellStart"/>
          <w:r w:rsidR="002F349D">
            <w:rPr>
              <w:rFonts w:ascii="Times New Roman" w:hAnsi="Times New Roman" w:cs="Times New Roman"/>
            </w:rPr>
            <w:t>Decs</w:t>
          </w:r>
          <w:proofErr w:type="spellEnd"/>
          <w:r w:rsidR="002F349D">
            <w:rPr>
              <w:rFonts w:ascii="Times New Roman" w:hAnsi="Times New Roman" w:cs="Times New Roman"/>
            </w:rPr>
            <w:t xml:space="preserve">: “Cardiopatia congênita”, “Cuidados de enfermagem” e “Saúde da criança”, </w:t>
          </w:r>
          <w:r w:rsidR="009B4A90">
            <w:rPr>
              <w:rFonts w:ascii="Times New Roman" w:hAnsi="Times New Roman" w:cs="Times New Roman"/>
            </w:rPr>
            <w:t xml:space="preserve">utilizando o operador booleano “and” de </w:t>
          </w:r>
          <w:r w:rsidRPr="002855B2">
            <w:rPr>
              <w:rFonts w:ascii="Times New Roman" w:hAnsi="Times New Roman" w:cs="Times New Roman"/>
            </w:rPr>
            <w:t xml:space="preserve">modo a </w:t>
          </w:r>
          <w:r w:rsidR="0091260C">
            <w:rPr>
              <w:rFonts w:ascii="Times New Roman" w:hAnsi="Times New Roman" w:cs="Times New Roman"/>
            </w:rPr>
            <w:t>construir</w:t>
          </w:r>
          <w:r w:rsidRPr="002855B2">
            <w:rPr>
              <w:rFonts w:ascii="Times New Roman" w:hAnsi="Times New Roman" w:cs="Times New Roman"/>
            </w:rPr>
            <w:t xml:space="preserve"> </w:t>
          </w:r>
          <w:r w:rsidR="00613303">
            <w:rPr>
              <w:rFonts w:ascii="Times New Roman" w:hAnsi="Times New Roman" w:cs="Times New Roman"/>
            </w:rPr>
            <w:t xml:space="preserve">os </w:t>
          </w:r>
          <w:r w:rsidRPr="002855B2">
            <w:rPr>
              <w:rFonts w:ascii="Times New Roman" w:hAnsi="Times New Roman" w:cs="Times New Roman"/>
            </w:rPr>
            <w:t xml:space="preserve">resultados a partir do objetivo proposto. </w:t>
          </w:r>
          <w:r w:rsidRPr="002855B2">
            <w:rPr>
              <w:rFonts w:ascii="Times New Roman" w:hAnsi="Times New Roman" w:cs="Times New Roman"/>
              <w:b/>
              <w:bCs/>
            </w:rPr>
            <w:t>Revisão da literatura:</w:t>
          </w:r>
          <w:r w:rsidRPr="002855B2">
            <w:rPr>
              <w:rFonts w:ascii="Times New Roman" w:hAnsi="Times New Roman" w:cs="Times New Roman"/>
            </w:rPr>
            <w:t xml:space="preserve"> Considerando que as cardiopatias congênitas são anomalias que determinam condições de vida e do desenvolvimento da criança, e no Brasil, 1 a cada 100 bebês nascido vivo, é cardiopata, a atenção da equipe de enfermagem tem um papel fundamental em todas as etapas envolvendo os cuidados de crianças portadores dessa patologia</w:t>
          </w:r>
          <w:r w:rsidR="00A50E23">
            <w:rPr>
              <w:rFonts w:ascii="Times New Roman" w:hAnsi="Times New Roman" w:cs="Times New Roman"/>
            </w:rPr>
            <w:t>.</w:t>
          </w:r>
          <w:r w:rsidRPr="002855B2">
            <w:rPr>
              <w:rFonts w:ascii="Times New Roman" w:hAnsi="Times New Roman" w:cs="Times New Roman"/>
              <w:vertAlign w:val="superscript"/>
            </w:rPr>
            <w:t>(2)</w:t>
          </w:r>
          <w:r w:rsidRPr="002855B2">
            <w:rPr>
              <w:rFonts w:ascii="Times New Roman" w:hAnsi="Times New Roman" w:cs="Times New Roman"/>
            </w:rPr>
            <w:t xml:space="preserve"> Para sistematizar esses cuidados, são utilizados os diagnósticos de enfermagem para o planejamento e implementação das intervenções de enfermagem. Para tal, enfermeiros utilizam o processo de enfermagem, que é uma dinâmica de ações sistematizadas e </w:t>
          </w:r>
          <w:r w:rsidR="00613303">
            <w:rPr>
              <w:rFonts w:ascii="Times New Roman" w:hAnsi="Times New Roman" w:cs="Times New Roman"/>
            </w:rPr>
            <w:t>inter-relacionadas.</w:t>
          </w:r>
          <w:r w:rsidRPr="002855B2">
            <w:rPr>
              <w:rFonts w:ascii="Times New Roman" w:hAnsi="Times New Roman" w:cs="Times New Roman"/>
            </w:rPr>
            <w:t xml:space="preserve"> </w:t>
          </w:r>
          <w:r w:rsidR="00613303">
            <w:rPr>
              <w:rFonts w:ascii="Times New Roman" w:hAnsi="Times New Roman" w:cs="Times New Roman"/>
            </w:rPr>
            <w:t>Elas são</w:t>
          </w:r>
          <w:r w:rsidRPr="002855B2">
            <w:rPr>
              <w:rFonts w:ascii="Times New Roman" w:hAnsi="Times New Roman" w:cs="Times New Roman"/>
            </w:rPr>
            <w:t xml:space="preserve"> organizadas em cinco etapas: </w:t>
          </w:r>
          <w:r w:rsidR="00613303">
            <w:rPr>
              <w:rFonts w:ascii="Times New Roman" w:hAnsi="Times New Roman" w:cs="Times New Roman"/>
            </w:rPr>
            <w:t xml:space="preserve">(1) </w:t>
          </w:r>
          <w:r w:rsidRPr="002855B2">
            <w:rPr>
              <w:rFonts w:ascii="Times New Roman" w:hAnsi="Times New Roman" w:cs="Times New Roman"/>
            </w:rPr>
            <w:t xml:space="preserve">o histórico de enfermagem, como fonte de informação sobre a criança, cujo o foco seja a avaliação da função cardíaca e constatação de sinais e sintomas; </w:t>
          </w:r>
          <w:r w:rsidR="00613303">
            <w:rPr>
              <w:rFonts w:ascii="Times New Roman" w:hAnsi="Times New Roman" w:cs="Times New Roman"/>
            </w:rPr>
            <w:t xml:space="preserve">(2) </w:t>
          </w:r>
          <w:r w:rsidRPr="002855B2">
            <w:rPr>
              <w:rFonts w:ascii="Times New Roman" w:hAnsi="Times New Roman" w:cs="Times New Roman"/>
            </w:rPr>
            <w:t xml:space="preserve">diagnóstico de enfermagem, apresentado como estratégia para realização do cuidado direcionado a doença cardíaca e suas complicações; </w:t>
          </w:r>
          <w:r w:rsidR="00613303">
            <w:rPr>
              <w:rFonts w:ascii="Times New Roman" w:hAnsi="Times New Roman" w:cs="Times New Roman"/>
            </w:rPr>
            <w:t xml:space="preserve">(3) </w:t>
          </w:r>
          <w:r w:rsidRPr="002855B2">
            <w:rPr>
              <w:rFonts w:ascii="Times New Roman" w:hAnsi="Times New Roman" w:cs="Times New Roman"/>
            </w:rPr>
            <w:t xml:space="preserve">planejamento de enfermagem, onde será elaborado o plano de cuidado na busca de eficácia assistencial; </w:t>
          </w:r>
          <w:r w:rsidR="00613303">
            <w:rPr>
              <w:rFonts w:ascii="Times New Roman" w:hAnsi="Times New Roman" w:cs="Times New Roman"/>
            </w:rPr>
            <w:t xml:space="preserve">(4) </w:t>
          </w:r>
          <w:r w:rsidRPr="002855B2">
            <w:rPr>
              <w:rFonts w:ascii="Times New Roman" w:hAnsi="Times New Roman" w:cs="Times New Roman"/>
            </w:rPr>
            <w:t xml:space="preserve">implementação, realização das ações ou intervenções determinadas na etapa de planejamento de enfermagem; e </w:t>
          </w:r>
          <w:r w:rsidR="00613303">
            <w:rPr>
              <w:rFonts w:ascii="Times New Roman" w:hAnsi="Times New Roman" w:cs="Times New Roman"/>
            </w:rPr>
            <w:t xml:space="preserve">(5) </w:t>
          </w:r>
          <w:r w:rsidRPr="002855B2">
            <w:rPr>
              <w:rFonts w:ascii="Times New Roman" w:hAnsi="Times New Roman" w:cs="Times New Roman"/>
            </w:rPr>
            <w:t>avaliação de enfermagem, que consiste na etapa de verificação do sucesso ou não do processo de enfermagem</w:t>
          </w:r>
          <w:r w:rsidR="00A50E23">
            <w:rPr>
              <w:rFonts w:ascii="Times New Roman" w:hAnsi="Times New Roman" w:cs="Times New Roman"/>
            </w:rPr>
            <w:t>.</w:t>
          </w:r>
          <w:r w:rsidRPr="002855B2">
            <w:rPr>
              <w:rFonts w:ascii="Times New Roman" w:hAnsi="Times New Roman" w:cs="Times New Roman"/>
              <w:vertAlign w:val="superscript"/>
            </w:rPr>
            <w:t>(4),(5)</w:t>
          </w:r>
          <w:r w:rsidRPr="002855B2">
            <w:rPr>
              <w:rFonts w:ascii="Times New Roman" w:hAnsi="Times New Roman" w:cs="Times New Roman"/>
            </w:rPr>
            <w:t xml:space="preserve"> Nesse contexto, a enfermagem abrange na ajuda para o alívio do sofrimento, com intervenções terapêuticas de proteção, promoção e restabelecimento da saúde, através de apoio, aconselhamento e educação em saúde, e assim, estabelecer condições de saúde satisfatórias e um ambiente favorável para o crescimento e desenvolvimento da criança</w:t>
          </w:r>
          <w:r w:rsidR="00A50E23">
            <w:rPr>
              <w:rFonts w:ascii="Times New Roman" w:hAnsi="Times New Roman" w:cs="Times New Roman"/>
            </w:rPr>
            <w:t>.</w:t>
          </w:r>
          <w:r w:rsidRPr="002855B2">
            <w:rPr>
              <w:rFonts w:ascii="Times New Roman" w:hAnsi="Times New Roman" w:cs="Times New Roman"/>
              <w:vertAlign w:val="superscript"/>
            </w:rPr>
            <w:t>(3)</w:t>
          </w:r>
          <w:r>
            <w:rPr>
              <w:rFonts w:ascii="Times New Roman" w:hAnsi="Times New Roman" w:cs="Times New Roman"/>
            </w:rPr>
            <w:t xml:space="preserve"> </w:t>
          </w:r>
          <w:r w:rsidRPr="002855B2">
            <w:rPr>
              <w:rFonts w:ascii="Times New Roman" w:hAnsi="Times New Roman" w:cs="Times New Roman"/>
              <w:b/>
              <w:bCs/>
            </w:rPr>
            <w:t>Considerações finais:</w:t>
          </w:r>
          <w:r w:rsidRPr="002855B2">
            <w:rPr>
              <w:rFonts w:ascii="Times New Roman" w:hAnsi="Times New Roman" w:cs="Times New Roman"/>
            </w:rPr>
            <w:t xml:space="preserve"> Percebe-se a importância da identificação precoce das cardiopatias congênitas </w:t>
          </w:r>
          <w:r w:rsidR="00613303">
            <w:rPr>
              <w:rFonts w:ascii="Times New Roman" w:hAnsi="Times New Roman" w:cs="Times New Roman"/>
            </w:rPr>
            <w:t>com</w:t>
          </w:r>
          <w:r w:rsidRPr="002855B2">
            <w:rPr>
              <w:rFonts w:ascii="Times New Roman" w:hAnsi="Times New Roman" w:cs="Times New Roman"/>
            </w:rPr>
            <w:t xml:space="preserve"> </w:t>
          </w:r>
          <w:r w:rsidR="00613303">
            <w:rPr>
              <w:rFonts w:ascii="Times New Roman" w:hAnsi="Times New Roman" w:cs="Times New Roman"/>
            </w:rPr>
            <w:t>a finalidade</w:t>
          </w:r>
          <w:r w:rsidRPr="002855B2">
            <w:rPr>
              <w:rFonts w:ascii="Times New Roman" w:hAnsi="Times New Roman" w:cs="Times New Roman"/>
            </w:rPr>
            <w:t xml:space="preserve"> de uma intervenção rápida e adequada</w:t>
          </w:r>
          <w:r w:rsidR="00EA5564">
            <w:rPr>
              <w:rFonts w:ascii="Times New Roman" w:hAnsi="Times New Roman" w:cs="Times New Roman"/>
            </w:rPr>
            <w:t xml:space="preserve"> voltada a saúde da criança</w:t>
          </w:r>
          <w:r w:rsidRPr="002855B2">
            <w:rPr>
              <w:rFonts w:ascii="Times New Roman" w:hAnsi="Times New Roman" w:cs="Times New Roman"/>
            </w:rPr>
            <w:t>. Desta forma, a implementação da sistematização de ações para o diagnóstico, intervenção e assistência de enfermagem proporcionam uma melhoria na qualidade de vida e do quadro clínico dos pacientes pediátricos portadores de cardiopatia congênita.</w:t>
          </w:r>
        </w:p>
      </w:sdtContent>
    </w:sdt>
    <w:p w14:paraId="07197AB1" w14:textId="77777777" w:rsidR="002855B2" w:rsidRDefault="002855B2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797ADC05" w14:textId="2EBDB1D6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EA5564">
            <w:rPr>
              <w:rFonts w:ascii="Times New Roman" w:hAnsi="Times New Roman" w:cs="Times New Roman"/>
            </w:rPr>
            <w:t>Cardiopatia congênita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BC2A49">
            <w:rPr>
              <w:rFonts w:ascii="Times New Roman" w:hAnsi="Times New Roman" w:cs="Times New Roman"/>
            </w:rPr>
            <w:t>Cuidados de 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EF4A97">
            <w:rPr>
              <w:rFonts w:ascii="Times New Roman" w:hAnsi="Times New Roman" w:cs="Times New Roman"/>
            </w:rPr>
            <w:t>Saúde da criança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35353921" w14:textId="4E1BF832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lastRenderedPageBreak/>
        <w:t>Referências:</w:t>
      </w:r>
    </w:p>
    <w:sdt>
      <w:sdtPr>
        <w:rPr>
          <w:b/>
        </w:rPr>
        <w:id w:val="-184667443"/>
        <w:placeholder>
          <w:docPart w:val="0266D2AD040D46B58A1FCB3BCFE79C2A"/>
        </w:placeholder>
      </w:sdtPr>
      <w:sdtEndPr>
        <w:rPr>
          <w:rFonts w:ascii="Times New Roman" w:hAnsi="Times New Roman" w:cs="Times New Roman"/>
          <w:b w:val="0"/>
        </w:rPr>
      </w:sdtEndPr>
      <w:sdtContent>
        <w:p w14:paraId="175666DA" w14:textId="03880730" w:rsidR="008746BE" w:rsidRPr="008746BE" w:rsidRDefault="008746BE" w:rsidP="008746BE">
          <w:pPr>
            <w:pStyle w:val="PargrafodaLista"/>
            <w:numPr>
              <w:ilvl w:val="0"/>
              <w:numId w:val="6"/>
            </w:numPr>
            <w:spacing w:before="0" w:after="0" w:line="240" w:lineRule="auto"/>
            <w:ind w:left="360"/>
            <w:jc w:val="left"/>
            <w:rPr>
              <w:rFonts w:ascii="Times New Roman" w:hAnsi="Times New Roman" w:cs="Times New Roman"/>
            </w:rPr>
          </w:pPr>
          <w:r w:rsidRPr="008746BE">
            <w:rPr>
              <w:rFonts w:ascii="Times New Roman" w:hAnsi="Times New Roman" w:cs="Times New Roman"/>
              <w:bCs/>
            </w:rPr>
            <w:t xml:space="preserve">SILVA, V. G. et al. </w:t>
          </w:r>
          <w:r w:rsidRPr="00E237CE">
            <w:rPr>
              <w:rFonts w:ascii="Times New Roman" w:hAnsi="Times New Roman" w:cs="Times New Roman"/>
              <w:b/>
            </w:rPr>
            <w:t>Diagnósticos de Enfermagem em crianças com cardiopatias congênitas: mapeamento cruzado</w:t>
          </w:r>
          <w:r w:rsidRPr="008746BE">
            <w:rPr>
              <w:rFonts w:ascii="Times New Roman" w:hAnsi="Times New Roman" w:cs="Times New Roman"/>
              <w:bCs/>
            </w:rPr>
            <w:t>. Acta paul. Enfermagem, Brasil, v. 28, n. 6, p. 524-530, 2015. ISSN 1982-0194. DOI http://dx.doi.org/10.1590/1982-0194201500088. Disponível em: https://www.scielo.br/scielo.php?script=sci_abstract&amp;pid=S0103-21002015000600524&amp;lng=en&amp;nrm=iso&amp;tlng=pt. Acesso em: 27 junho 2020</w:t>
          </w:r>
          <w:r w:rsidRPr="008746BE">
            <w:rPr>
              <w:rFonts w:ascii="Times New Roman" w:hAnsi="Times New Roman" w:cs="Times New Roman"/>
              <w:b/>
            </w:rPr>
            <w:t xml:space="preserve">.  </w:t>
          </w:r>
        </w:p>
      </w:sdtContent>
    </w:sdt>
    <w:p w14:paraId="7307E034" w14:textId="58686DF6" w:rsidR="008746BE" w:rsidRDefault="008746BE" w:rsidP="008746BE">
      <w:pPr>
        <w:pStyle w:val="PargrafodaLista"/>
        <w:spacing w:before="0" w:after="0" w:line="240" w:lineRule="auto"/>
        <w:ind w:left="360"/>
        <w:jc w:val="left"/>
        <w:rPr>
          <w:rFonts w:ascii="Times New Roman" w:hAnsi="Times New Roman" w:cs="Times New Roman"/>
          <w:bCs/>
        </w:rPr>
      </w:pPr>
    </w:p>
    <w:p w14:paraId="394F5C1F" w14:textId="77777777" w:rsidR="008746BE" w:rsidRPr="008746BE" w:rsidRDefault="008746BE" w:rsidP="008746BE">
      <w:pPr>
        <w:pStyle w:val="PargrafodaLista"/>
        <w:spacing w:before="0" w:after="0" w:line="240" w:lineRule="auto"/>
        <w:ind w:left="360"/>
        <w:jc w:val="left"/>
        <w:rPr>
          <w:rFonts w:ascii="Times New Roman" w:hAnsi="Times New Roman" w:cs="Times New Roman"/>
          <w:bCs/>
        </w:rPr>
      </w:pPr>
    </w:p>
    <w:sdt>
      <w:sdtPr>
        <w:rPr>
          <w:b/>
        </w:rPr>
        <w:id w:val="549659900"/>
        <w:placeholder>
          <w:docPart w:val="842DCCA5C16F4574B20393A8198DF417"/>
        </w:placeholder>
      </w:sdtPr>
      <w:sdtEndPr>
        <w:rPr>
          <w:b w:val="0"/>
        </w:rPr>
      </w:sdtEndPr>
      <w:sdtContent>
        <w:p w14:paraId="2F47DDC0" w14:textId="7A312771" w:rsidR="00192372" w:rsidRPr="0081372D" w:rsidRDefault="008746BE" w:rsidP="008746BE">
          <w:pPr>
            <w:pStyle w:val="PargrafodaLista"/>
            <w:numPr>
              <w:ilvl w:val="0"/>
              <w:numId w:val="6"/>
            </w:numPr>
            <w:spacing w:before="0" w:after="0" w:line="240" w:lineRule="auto"/>
            <w:ind w:left="360"/>
            <w:jc w:val="left"/>
            <w:rPr>
              <w:rFonts w:ascii="Times New Roman" w:hAnsi="Times New Roman" w:cs="Times New Roman"/>
              <w:bCs/>
            </w:rPr>
          </w:pPr>
          <w:r w:rsidRPr="008746BE">
            <w:rPr>
              <w:rFonts w:ascii="Times New Roman" w:hAnsi="Times New Roman" w:cs="Times New Roman"/>
              <w:bCs/>
            </w:rPr>
            <w:t xml:space="preserve">MAGALHÃES, S. S., QUEIROS, M. V. O., CHAVES, E. M. C. </w:t>
          </w:r>
          <w:r w:rsidRPr="00E237CE">
            <w:rPr>
              <w:rFonts w:ascii="Times New Roman" w:hAnsi="Times New Roman" w:cs="Times New Roman"/>
              <w:b/>
            </w:rPr>
            <w:t>Cuidados da enfermagem neonatal ao bebê com cardiopatia congênita: revisão integrativa</w:t>
          </w:r>
          <w:r w:rsidRPr="008746BE">
            <w:rPr>
              <w:rFonts w:ascii="Times New Roman" w:hAnsi="Times New Roman" w:cs="Times New Roman"/>
              <w:bCs/>
            </w:rPr>
            <w:t xml:space="preserve">. </w:t>
          </w:r>
          <w:r w:rsidR="00E237CE">
            <w:rPr>
              <w:rFonts w:ascii="Times New Roman" w:hAnsi="Times New Roman" w:cs="Times New Roman"/>
              <w:bCs/>
            </w:rPr>
            <w:t>Rev.</w:t>
          </w:r>
          <w:r w:rsidRPr="008746BE">
            <w:rPr>
              <w:rFonts w:ascii="Times New Roman" w:hAnsi="Times New Roman" w:cs="Times New Roman"/>
              <w:bCs/>
            </w:rPr>
            <w:t xml:space="preserve"> brasileira de enfermagem online, v. 15, n. 4, p. 724-734, 2016. ISSN 1676-4289. Disponível em: http://docs.bvsalud.org/biblioref/2019/03/967517/objn-2016.pdf. Acesso em: 27 junho 2020.</w:t>
          </w:r>
        </w:p>
      </w:sdtContent>
    </w:sdt>
    <w:p w14:paraId="2F0D8E52" w14:textId="348DDE5D" w:rsidR="00192372" w:rsidRDefault="00192372" w:rsidP="008746BE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</w:p>
    <w:p w14:paraId="41986C1A" w14:textId="77777777" w:rsidR="008746BE" w:rsidRPr="0070071B" w:rsidRDefault="008746BE" w:rsidP="008746BE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</w:p>
    <w:sdt>
      <w:sdtPr>
        <w:rPr>
          <w:b/>
        </w:rPr>
        <w:id w:val="181947956"/>
        <w:placeholder>
          <w:docPart w:val="452FF770F7C5441BBCE4A6E951736BD4"/>
        </w:placeholder>
      </w:sdtPr>
      <w:sdtEndPr>
        <w:rPr>
          <w:b w:val="0"/>
        </w:rPr>
      </w:sdtEndPr>
      <w:sdtContent>
        <w:p w14:paraId="3EA5BD8E" w14:textId="04290F5D" w:rsidR="00192372" w:rsidRPr="0081372D" w:rsidRDefault="008746BE" w:rsidP="008746BE">
          <w:pPr>
            <w:pStyle w:val="PargrafodaLista"/>
            <w:numPr>
              <w:ilvl w:val="0"/>
              <w:numId w:val="6"/>
            </w:numPr>
            <w:spacing w:before="0" w:after="0" w:line="240" w:lineRule="auto"/>
            <w:ind w:left="360"/>
            <w:jc w:val="left"/>
            <w:rPr>
              <w:rFonts w:ascii="Times New Roman" w:hAnsi="Times New Roman" w:cs="Times New Roman"/>
              <w:bCs/>
            </w:rPr>
          </w:pPr>
          <w:r w:rsidRPr="008746BE">
            <w:rPr>
              <w:rFonts w:ascii="Times New Roman" w:hAnsi="Times New Roman" w:cs="Times New Roman"/>
              <w:bCs/>
            </w:rPr>
            <w:t xml:space="preserve">LIMA, G. L., SILVA, M. A. S., SIQUEIRA, S. M. C. </w:t>
          </w:r>
          <w:r w:rsidRPr="00E237CE">
            <w:rPr>
              <w:rFonts w:ascii="Times New Roman" w:hAnsi="Times New Roman" w:cs="Times New Roman"/>
              <w:b/>
            </w:rPr>
            <w:t>Diagnóstico e cuidados de enfermagem ao neonato com cardiopatia congênita</w:t>
          </w:r>
          <w:r w:rsidRPr="008746BE">
            <w:rPr>
              <w:rFonts w:ascii="Times New Roman" w:hAnsi="Times New Roman" w:cs="Times New Roman"/>
              <w:bCs/>
            </w:rPr>
            <w:t xml:space="preserve">. Rev. Soc. Cardiologia, São Paulo, Brasil, v. 28, n. 1, p. 101-109, 2018. DOI http://dx.doi.org/10.29381/0103-8559/20182801101-9.  Disponível em: http://socesp.org.br/revista/assets/upload/revista/1313235341526311810pdfptDIAGN%C3%93STICOS%20E%20CUIDADOS%20DE%20ENFERMAGEM%20AO%20NEONATO%20COM%20CARDIOPATIA%20CONG%C3%8ANITA_SUPLEMENTO%20DA%20REVISTA%20SOCESP%20V28%20N1_29%2003%202018.pdf. Acesso em: 27 junho 2020.   </w:t>
          </w:r>
        </w:p>
      </w:sdtContent>
    </w:sdt>
    <w:p w14:paraId="55DD8878" w14:textId="2725D509" w:rsidR="00ED178E" w:rsidRDefault="00ED178E" w:rsidP="008746B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27A8E8" w14:textId="77777777" w:rsidR="00D55666" w:rsidRDefault="00D55666" w:rsidP="008746B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b/>
        </w:rPr>
        <w:id w:val="-43055658"/>
        <w:placeholder>
          <w:docPart w:val="DA63598E58EF46FCA4364ED9A3345645"/>
        </w:placeholder>
      </w:sdtPr>
      <w:sdtEndPr>
        <w:rPr>
          <w:b w:val="0"/>
        </w:rPr>
      </w:sdtEndPr>
      <w:sdtContent>
        <w:p w14:paraId="1846A6E3" w14:textId="12C87098" w:rsidR="00192372" w:rsidRPr="0081372D" w:rsidRDefault="008746BE" w:rsidP="008746BE">
          <w:pPr>
            <w:pStyle w:val="PargrafodaLista"/>
            <w:numPr>
              <w:ilvl w:val="0"/>
              <w:numId w:val="6"/>
            </w:numPr>
            <w:spacing w:before="0" w:after="0" w:line="240" w:lineRule="auto"/>
            <w:ind w:left="360"/>
            <w:jc w:val="left"/>
            <w:rPr>
              <w:rFonts w:ascii="Times New Roman" w:hAnsi="Times New Roman" w:cs="Times New Roman"/>
              <w:bCs/>
            </w:rPr>
          </w:pPr>
          <w:r w:rsidRPr="008746BE">
            <w:rPr>
              <w:rFonts w:ascii="Times New Roman" w:hAnsi="Times New Roman" w:cs="Times New Roman"/>
              <w:bCs/>
            </w:rPr>
            <w:t xml:space="preserve">ALMEIDA, S. A. </w:t>
          </w:r>
          <w:r w:rsidRPr="00E237CE">
            <w:rPr>
              <w:rFonts w:ascii="Times New Roman" w:hAnsi="Times New Roman" w:cs="Times New Roman"/>
              <w:b/>
            </w:rPr>
            <w:t>Assistência de enfermagem frente às cardiopatias congênitas</w:t>
          </w:r>
          <w:r w:rsidRPr="008746BE">
            <w:rPr>
              <w:rFonts w:ascii="Times New Roman" w:hAnsi="Times New Roman" w:cs="Times New Roman"/>
              <w:bCs/>
            </w:rPr>
            <w:t xml:space="preserve">. Monografia apresentada a Atualiza Associação Cultural, como requisito parcial para a obtenção do título de Especialista em Enfermagem em UTI Neonatal e Pediátrica, Salvador, Brasil, 2013. Disponível em: http://bibliotecaatualiza.com.br/arquivotcc/EPN/EPN06/ALMEIDA-monique.PDF. Acesso em: 27 junho 2020 </w:t>
          </w:r>
        </w:p>
      </w:sdtContent>
    </w:sdt>
    <w:p w14:paraId="7F4A546B" w14:textId="3014076C" w:rsidR="0070071B" w:rsidRDefault="0070071B" w:rsidP="008746B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959790" w14:textId="77777777" w:rsidR="0011587C" w:rsidRDefault="0011587C" w:rsidP="008746B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b/>
        </w:rPr>
        <w:id w:val="-1147269355"/>
        <w:placeholder>
          <w:docPart w:val="CD15087CB4144652AAF5C65E62655080"/>
        </w:placeholder>
      </w:sdtPr>
      <w:sdtEndPr>
        <w:rPr>
          <w:b w:val="0"/>
        </w:rPr>
      </w:sdtEndPr>
      <w:sdtContent>
        <w:p w14:paraId="6AD0BA1D" w14:textId="39D8C11A" w:rsidR="00192372" w:rsidRPr="0081372D" w:rsidRDefault="008746BE" w:rsidP="008746BE">
          <w:pPr>
            <w:pStyle w:val="PargrafodaLista"/>
            <w:numPr>
              <w:ilvl w:val="0"/>
              <w:numId w:val="6"/>
            </w:numPr>
            <w:spacing w:before="0" w:after="0" w:line="240" w:lineRule="auto"/>
            <w:ind w:left="360"/>
            <w:jc w:val="left"/>
            <w:rPr>
              <w:rFonts w:ascii="Times New Roman" w:hAnsi="Times New Roman" w:cs="Times New Roman"/>
              <w:bCs/>
            </w:rPr>
          </w:pPr>
          <w:r w:rsidRPr="008746BE">
            <w:rPr>
              <w:rFonts w:ascii="Times New Roman" w:hAnsi="Times New Roman" w:cs="Times New Roman"/>
              <w:bCs/>
            </w:rPr>
            <w:t xml:space="preserve">MOURA, V. V. et al. </w:t>
          </w:r>
          <w:r w:rsidRPr="00E237CE">
            <w:rPr>
              <w:rFonts w:ascii="Times New Roman" w:hAnsi="Times New Roman" w:cs="Times New Roman"/>
              <w:b/>
            </w:rPr>
            <w:t>Assistência de enfermagem a crianças com cardiopatias congênitas: uma revisão de literatura</w:t>
          </w:r>
          <w:r w:rsidRPr="008746BE">
            <w:rPr>
              <w:rFonts w:ascii="Times New Roman" w:hAnsi="Times New Roman" w:cs="Times New Roman"/>
              <w:bCs/>
            </w:rPr>
            <w:t>. Rev. De trabalhos Acadêmicos UNIVERSO, São</w:t>
          </w:r>
          <w:r w:rsidR="00E237CE">
            <w:rPr>
              <w:rFonts w:ascii="Times New Roman" w:hAnsi="Times New Roman" w:cs="Times New Roman"/>
              <w:bCs/>
            </w:rPr>
            <w:t xml:space="preserve"> </w:t>
          </w:r>
          <w:r w:rsidRPr="008746BE">
            <w:rPr>
              <w:rFonts w:ascii="Times New Roman" w:hAnsi="Times New Roman" w:cs="Times New Roman"/>
              <w:bCs/>
            </w:rPr>
            <w:t>Gonçalo, Brasil, v. 3, n. 5, p. 163-206, 2018. ISSN 2179-1589. Disponível em: http://revista.universo.edu.br/index.php?journal=2TRABALHOSACADEMICOSAOGONCALO2&amp;page=article&amp;op=viewFile&amp;path%5B%5D=6713&amp;path%5B%5D=3416.  Acesso em</w:t>
          </w:r>
          <w:r w:rsidRPr="008746BE">
            <w:rPr>
              <w:rFonts w:ascii="Times New Roman" w:hAnsi="Times New Roman" w:cs="Times New Roman"/>
              <w:bCs/>
              <w:lang w:val="en-US"/>
            </w:rPr>
            <w:t xml:space="preserve">: 27 </w:t>
          </w:r>
          <w:r w:rsidRPr="008746BE">
            <w:rPr>
              <w:rFonts w:ascii="Times New Roman" w:hAnsi="Times New Roman" w:cs="Times New Roman"/>
              <w:bCs/>
            </w:rPr>
            <w:t>junho</w:t>
          </w:r>
          <w:r w:rsidRPr="008746BE">
            <w:rPr>
              <w:rFonts w:ascii="Times New Roman" w:hAnsi="Times New Roman" w:cs="Times New Roman"/>
              <w:bCs/>
              <w:lang w:val="en-US"/>
            </w:rPr>
            <w:t xml:space="preserve"> 2020.</w:t>
          </w:r>
        </w:p>
      </w:sdtContent>
    </w:sdt>
    <w:p w14:paraId="61656348" w14:textId="3C0D25F9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741CCE" w14:textId="77777777" w:rsidR="00065C8A" w:rsidRDefault="00065C8A" w:rsidP="00054686">
      <w:pPr>
        <w:spacing w:before="0" w:after="0" w:line="240" w:lineRule="auto"/>
      </w:pPr>
      <w:r>
        <w:separator/>
      </w:r>
    </w:p>
  </w:endnote>
  <w:endnote w:type="continuationSeparator" w:id="0">
    <w:p w14:paraId="195CC76D" w14:textId="77777777" w:rsidR="00065C8A" w:rsidRDefault="00065C8A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F41E75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D6B7ED" w14:textId="77777777" w:rsidR="00065C8A" w:rsidRDefault="00065C8A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929BF5D" w14:textId="77777777" w:rsidR="00065C8A" w:rsidRDefault="00065C8A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065C8A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065C8A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065C8A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11A29"/>
    <w:multiLevelType w:val="hybridMultilevel"/>
    <w:tmpl w:val="5846F58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492EC9"/>
    <w:multiLevelType w:val="hybridMultilevel"/>
    <w:tmpl w:val="77F457A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F00200"/>
    <w:multiLevelType w:val="hybridMultilevel"/>
    <w:tmpl w:val="D0B41F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65C8A"/>
    <w:rsid w:val="000754F5"/>
    <w:rsid w:val="0009068B"/>
    <w:rsid w:val="000E596E"/>
    <w:rsid w:val="0011587C"/>
    <w:rsid w:val="00155DA1"/>
    <w:rsid w:val="00192372"/>
    <w:rsid w:val="001D4667"/>
    <w:rsid w:val="001E6755"/>
    <w:rsid w:val="002268F9"/>
    <w:rsid w:val="00232D94"/>
    <w:rsid w:val="002855B2"/>
    <w:rsid w:val="002C00CE"/>
    <w:rsid w:val="002F349D"/>
    <w:rsid w:val="00310457"/>
    <w:rsid w:val="00311A3A"/>
    <w:rsid w:val="00330594"/>
    <w:rsid w:val="003516A0"/>
    <w:rsid w:val="003761E0"/>
    <w:rsid w:val="003E4B9F"/>
    <w:rsid w:val="003E7CE5"/>
    <w:rsid w:val="003F3431"/>
    <w:rsid w:val="00406890"/>
    <w:rsid w:val="00413B49"/>
    <w:rsid w:val="00417E55"/>
    <w:rsid w:val="004A00D8"/>
    <w:rsid w:val="00553538"/>
    <w:rsid w:val="00577B7E"/>
    <w:rsid w:val="00613303"/>
    <w:rsid w:val="00665F0A"/>
    <w:rsid w:val="006C03DB"/>
    <w:rsid w:val="0070071B"/>
    <w:rsid w:val="00783E18"/>
    <w:rsid w:val="007C226B"/>
    <w:rsid w:val="007F5EE2"/>
    <w:rsid w:val="008746BE"/>
    <w:rsid w:val="00874DF8"/>
    <w:rsid w:val="00891DCD"/>
    <w:rsid w:val="008B6F3E"/>
    <w:rsid w:val="0091260C"/>
    <w:rsid w:val="009B4A90"/>
    <w:rsid w:val="00A12908"/>
    <w:rsid w:val="00A14861"/>
    <w:rsid w:val="00A50E23"/>
    <w:rsid w:val="00AB0DF9"/>
    <w:rsid w:val="00AC5179"/>
    <w:rsid w:val="00AD2851"/>
    <w:rsid w:val="00B23CB5"/>
    <w:rsid w:val="00BB3DA1"/>
    <w:rsid w:val="00BC2A49"/>
    <w:rsid w:val="00CF7C02"/>
    <w:rsid w:val="00D16C95"/>
    <w:rsid w:val="00D55666"/>
    <w:rsid w:val="00D72C4A"/>
    <w:rsid w:val="00DC2C78"/>
    <w:rsid w:val="00DD459C"/>
    <w:rsid w:val="00E237CE"/>
    <w:rsid w:val="00EA190E"/>
    <w:rsid w:val="00EA5564"/>
    <w:rsid w:val="00ED178E"/>
    <w:rsid w:val="00EF4A97"/>
    <w:rsid w:val="00F82F6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F5913B0F-0E92-410D-8D4C-36EE6B15A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7F5EE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F5E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42DCCA5C16F4574B20393A8198DF4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E6A413-D7F0-4D0C-857C-25109351CF54}"/>
      </w:docPartPr>
      <w:docPartBody>
        <w:p w:rsidR="00094FAE" w:rsidRDefault="00A518D6" w:rsidP="00A518D6">
          <w:pPr>
            <w:pStyle w:val="842DCCA5C16F4574B20393A8198DF41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52FF770F7C5441BBCE4A6E951736B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9714B98-2D96-44E4-B2E3-F05C22C655CD}"/>
      </w:docPartPr>
      <w:docPartBody>
        <w:p w:rsidR="00094FAE" w:rsidRDefault="00A518D6" w:rsidP="00A518D6">
          <w:pPr>
            <w:pStyle w:val="452FF770F7C5441BBCE4A6E951736BD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63598E58EF46FCA4364ED9A33456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9C9691-BC36-49BB-BAE2-F461F4FE1956}"/>
      </w:docPartPr>
      <w:docPartBody>
        <w:p w:rsidR="00094FAE" w:rsidRDefault="00A518D6" w:rsidP="00A518D6">
          <w:pPr>
            <w:pStyle w:val="DA63598E58EF46FCA4364ED9A334564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15087CB4144652AAF5C65E626550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B42894-F97D-47F4-9ED1-6DB351EB4387}"/>
      </w:docPartPr>
      <w:docPartBody>
        <w:p w:rsidR="00094FAE" w:rsidRDefault="00A518D6" w:rsidP="00A518D6">
          <w:pPr>
            <w:pStyle w:val="CD15087CB4144652AAF5C65E6265508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266D2AD040D46B58A1FCB3BCFE79C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F2CFFE-0FEA-4517-B513-5A11B8F25588}"/>
      </w:docPartPr>
      <w:docPartBody>
        <w:p w:rsidR="00094FAE" w:rsidRDefault="00A518D6" w:rsidP="00A518D6">
          <w:pPr>
            <w:pStyle w:val="0266D2AD040D46B58A1FCB3BCFE79C2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83D168981B412A99333652949361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6B1725-5600-4FA3-AD4F-E68EEDC361ED}"/>
      </w:docPartPr>
      <w:docPartBody>
        <w:p w:rsidR="00B62251" w:rsidRDefault="00783FC8" w:rsidP="00783FC8">
          <w:pPr>
            <w:pStyle w:val="6983D168981B412A99333652949361ED"/>
          </w:pPr>
          <w:r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94FAE"/>
    <w:rsid w:val="00213E8F"/>
    <w:rsid w:val="00423D7D"/>
    <w:rsid w:val="00446CE7"/>
    <w:rsid w:val="005B2946"/>
    <w:rsid w:val="006E362B"/>
    <w:rsid w:val="00783FC8"/>
    <w:rsid w:val="007943A6"/>
    <w:rsid w:val="00851F45"/>
    <w:rsid w:val="00862201"/>
    <w:rsid w:val="008C3917"/>
    <w:rsid w:val="00A518D6"/>
    <w:rsid w:val="00B62251"/>
    <w:rsid w:val="00C216C3"/>
    <w:rsid w:val="00C66FDA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83FC8"/>
  </w:style>
  <w:style w:type="paragraph" w:customStyle="1" w:styleId="842DCCA5C16F4574B20393A8198DF417">
    <w:name w:val="842DCCA5C16F4574B20393A8198DF417"/>
    <w:rsid w:val="00A518D6"/>
  </w:style>
  <w:style w:type="paragraph" w:customStyle="1" w:styleId="452FF770F7C5441BBCE4A6E951736BD4">
    <w:name w:val="452FF770F7C5441BBCE4A6E951736BD4"/>
    <w:rsid w:val="00A518D6"/>
  </w:style>
  <w:style w:type="paragraph" w:customStyle="1" w:styleId="DA63598E58EF46FCA4364ED9A3345645">
    <w:name w:val="DA63598E58EF46FCA4364ED9A3345645"/>
    <w:rsid w:val="00A518D6"/>
  </w:style>
  <w:style w:type="paragraph" w:customStyle="1" w:styleId="CD15087CB4144652AAF5C65E62655080">
    <w:name w:val="CD15087CB4144652AAF5C65E62655080"/>
    <w:rsid w:val="00A518D6"/>
  </w:style>
  <w:style w:type="paragraph" w:customStyle="1" w:styleId="576740705ECC4D04B8630ED82F8BDABD">
    <w:name w:val="576740705ECC4D04B8630ED82F8BDABD"/>
    <w:rsid w:val="00A518D6"/>
  </w:style>
  <w:style w:type="paragraph" w:customStyle="1" w:styleId="0266D2AD040D46B58A1FCB3BCFE79C2A">
    <w:name w:val="0266D2AD040D46B58A1FCB3BCFE79C2A"/>
    <w:rsid w:val="00A518D6"/>
  </w:style>
  <w:style w:type="paragraph" w:customStyle="1" w:styleId="6983D168981B412A99333652949361ED">
    <w:name w:val="6983D168981B412A99333652949361ED"/>
    <w:rsid w:val="00783F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6AE74-901D-4FD2-9624-82DE7F23E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974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Ana Regina</cp:lastModifiedBy>
  <cp:revision>22</cp:revision>
  <cp:lastPrinted>2020-06-10T02:59:00Z</cp:lastPrinted>
  <dcterms:created xsi:type="dcterms:W3CDTF">2020-06-12T01:11:00Z</dcterms:created>
  <dcterms:modified xsi:type="dcterms:W3CDTF">2020-07-01T15:02:00Z</dcterms:modified>
</cp:coreProperties>
</file>