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BC40" w14:textId="1E3ED51C" w:rsidR="00A51019" w:rsidRPr="00AE72AB" w:rsidRDefault="00A33D8D" w:rsidP="00AE72AB">
      <w:pPr>
        <w:pStyle w:val="SemEspaamento"/>
        <w:jc w:val="center"/>
        <w:rPr>
          <w:rFonts w:ascii="Arial" w:hAnsi="Arial" w:cs="Arial"/>
          <w:b/>
          <w:lang w:val="pt-BR"/>
        </w:rPr>
      </w:pPr>
      <w:r w:rsidRPr="00AE72AB">
        <w:rPr>
          <w:rFonts w:ascii="Arial" w:hAnsi="Arial" w:cs="Arial"/>
          <w:b/>
          <w:lang w:val="pt-BR"/>
        </w:rPr>
        <w:t xml:space="preserve">AVALIAÇÃO </w:t>
      </w:r>
      <w:r w:rsidR="009E285F" w:rsidRPr="00AE72AB">
        <w:rPr>
          <w:rFonts w:ascii="Arial" w:hAnsi="Arial" w:cs="Arial"/>
          <w:b/>
          <w:lang w:val="pt-BR"/>
        </w:rPr>
        <w:t>D</w:t>
      </w:r>
      <w:r w:rsidR="00A6680E" w:rsidRPr="00AE72AB">
        <w:rPr>
          <w:rFonts w:ascii="Arial" w:hAnsi="Arial" w:cs="Arial"/>
          <w:b/>
          <w:lang w:val="pt-BR"/>
        </w:rPr>
        <w:t>A PARTICIPAÇÃO DO</w:t>
      </w:r>
      <w:r w:rsidR="0034492A" w:rsidRPr="00AE72AB">
        <w:rPr>
          <w:rFonts w:ascii="Arial" w:hAnsi="Arial" w:cs="Arial"/>
          <w:b/>
          <w:lang w:val="pt-BR"/>
        </w:rPr>
        <w:t xml:space="preserve"> ÓLEO </w:t>
      </w:r>
      <w:r w:rsidRPr="00AE72AB">
        <w:rPr>
          <w:rFonts w:ascii="Arial" w:hAnsi="Arial" w:cs="Arial"/>
          <w:b/>
          <w:lang w:val="pt-BR"/>
        </w:rPr>
        <w:t>RESIDUAL DE FRITURA</w:t>
      </w:r>
      <w:r w:rsidR="0034492A" w:rsidRPr="00AE72AB">
        <w:rPr>
          <w:rFonts w:ascii="Arial" w:hAnsi="Arial" w:cs="Arial"/>
          <w:b/>
          <w:lang w:val="pt-BR"/>
        </w:rPr>
        <w:t xml:space="preserve"> NA PRODUÇÃO </w:t>
      </w:r>
      <w:r w:rsidR="00A6680E" w:rsidRPr="00AE72AB">
        <w:rPr>
          <w:rFonts w:ascii="Arial" w:hAnsi="Arial" w:cs="Arial"/>
          <w:b/>
          <w:lang w:val="pt-BR"/>
        </w:rPr>
        <w:t>E USO DO</w:t>
      </w:r>
      <w:r w:rsidR="0034492A" w:rsidRPr="00AE72AB">
        <w:rPr>
          <w:rFonts w:ascii="Arial" w:hAnsi="Arial" w:cs="Arial"/>
          <w:b/>
          <w:lang w:val="pt-BR"/>
        </w:rPr>
        <w:t xml:space="preserve"> BIODIESEL</w:t>
      </w:r>
      <w:r w:rsidR="00BA1CAB" w:rsidRPr="00AE72AB">
        <w:rPr>
          <w:rFonts w:ascii="Arial" w:hAnsi="Arial" w:cs="Arial"/>
          <w:b/>
          <w:lang w:val="pt-BR"/>
        </w:rPr>
        <w:t xml:space="preserve"> UTILIZANDO A DINÂMICA DE SISTEMAS</w:t>
      </w:r>
    </w:p>
    <w:p w14:paraId="1260704E" w14:textId="45973C67" w:rsidR="00AE72AB" w:rsidRPr="00AE72AB" w:rsidRDefault="00AE72AB" w:rsidP="00AE72AB">
      <w:pPr>
        <w:pStyle w:val="SemEspaamento"/>
        <w:rPr>
          <w:rFonts w:ascii="Arial" w:hAnsi="Arial" w:cs="Arial"/>
          <w:b/>
          <w:lang w:val="pt-BR"/>
        </w:rPr>
      </w:pPr>
    </w:p>
    <w:p w14:paraId="35AD9D1E" w14:textId="77777777" w:rsidR="00AE72AB" w:rsidRDefault="00AE72AB" w:rsidP="00AE72AB">
      <w:pPr>
        <w:spacing w:after="0"/>
        <w:jc w:val="both"/>
        <w:rPr>
          <w:rFonts w:ascii="Arial" w:hAnsi="Arial" w:cs="Arial"/>
          <w:color w:val="000000"/>
          <w:sz w:val="18"/>
          <w:szCs w:val="18"/>
        </w:rPr>
      </w:pPr>
      <w:r w:rsidRPr="00234AE7">
        <w:rPr>
          <w:rFonts w:ascii="Arial" w:hAnsi="Arial" w:cs="Arial"/>
          <w:b/>
          <w:color w:val="000000"/>
          <w:sz w:val="18"/>
          <w:szCs w:val="18"/>
        </w:rPr>
        <w:t>FREITAS, Emmanuelle</w:t>
      </w:r>
      <w:r w:rsidRPr="00234AE7">
        <w:rPr>
          <w:rFonts w:ascii="Arial" w:hAnsi="Arial" w:cs="Arial"/>
          <w:color w:val="000000"/>
          <w:sz w:val="18"/>
          <w:szCs w:val="18"/>
        </w:rPr>
        <w:t xml:space="preserve">¹; XAVIER, Lúcia Helena </w:t>
      </w:r>
      <w:r>
        <w:rPr>
          <w:rFonts w:ascii="Arial" w:hAnsi="Arial" w:cs="Arial"/>
          <w:color w:val="000000"/>
          <w:sz w:val="18"/>
          <w:szCs w:val="18"/>
        </w:rPr>
        <w:t>²</w:t>
      </w:r>
      <w:r w:rsidRPr="00234AE7">
        <w:rPr>
          <w:rFonts w:ascii="Arial" w:hAnsi="Arial" w:cs="Arial"/>
          <w:color w:val="000000"/>
          <w:sz w:val="18"/>
          <w:szCs w:val="18"/>
        </w:rPr>
        <w:t>; GUARIEIRO, Lilian Lefol Na</w:t>
      </w:r>
      <w:r>
        <w:rPr>
          <w:rFonts w:ascii="Arial" w:hAnsi="Arial" w:cs="Arial"/>
          <w:color w:val="000000"/>
          <w:sz w:val="18"/>
          <w:szCs w:val="18"/>
        </w:rPr>
        <w:t>ni ³</w:t>
      </w:r>
    </w:p>
    <w:p w14:paraId="60714929" w14:textId="77777777" w:rsidR="00AE72AB" w:rsidRPr="00234AE7" w:rsidRDefault="00AE72AB" w:rsidP="00AE72AB">
      <w:pPr>
        <w:spacing w:after="0"/>
        <w:jc w:val="both"/>
        <w:rPr>
          <w:rFonts w:ascii="Arial" w:hAnsi="Arial" w:cs="Arial"/>
          <w:color w:val="000000"/>
          <w:sz w:val="18"/>
          <w:szCs w:val="18"/>
        </w:rPr>
      </w:pPr>
      <w:r>
        <w:rPr>
          <w:rFonts w:ascii="Arial" w:hAnsi="Arial" w:cs="Arial"/>
          <w:color w:val="000000"/>
          <w:sz w:val="18"/>
          <w:szCs w:val="18"/>
        </w:rPr>
        <w:t>¹</w:t>
      </w:r>
      <w:r w:rsidRPr="00234AE7">
        <w:rPr>
          <w:rFonts w:ascii="Arial" w:hAnsi="Arial" w:cs="Arial"/>
          <w:b/>
          <w:color w:val="000000"/>
          <w:sz w:val="18"/>
          <w:szCs w:val="18"/>
        </w:rPr>
        <w:t>Emmanuelle Soares de Carvalho Freitas</w:t>
      </w:r>
      <w:r w:rsidRPr="00234AE7">
        <w:rPr>
          <w:rFonts w:ascii="Arial" w:hAnsi="Arial" w:cs="Arial"/>
          <w:color w:val="000000"/>
          <w:sz w:val="18"/>
          <w:szCs w:val="18"/>
        </w:rPr>
        <w:t>, Doutoranda em Gestão e Tecnologia Industrial (GETEC), Centro Universitário SENAI CIMATEC, Salvador, BA, Brasil.</w:t>
      </w:r>
      <w:r w:rsidRPr="00041272">
        <w:rPr>
          <w:rFonts w:ascii="Arial" w:hAnsi="Arial" w:cs="Arial"/>
          <w:color w:val="000000"/>
          <w:sz w:val="18"/>
          <w:szCs w:val="18"/>
        </w:rPr>
        <w:t xml:space="preserve"> </w:t>
      </w:r>
      <w:r w:rsidRPr="00234AE7">
        <w:rPr>
          <w:rFonts w:ascii="Arial" w:hAnsi="Arial" w:cs="Arial"/>
          <w:color w:val="000000"/>
          <w:sz w:val="18"/>
          <w:szCs w:val="18"/>
        </w:rPr>
        <w:t xml:space="preserve">Bolsa: FAPESB - Período da Bolsa: 01/05/2017 a </w:t>
      </w:r>
      <w:r>
        <w:rPr>
          <w:rFonts w:ascii="Arial" w:hAnsi="Arial" w:cs="Arial"/>
          <w:color w:val="000000"/>
          <w:sz w:val="18"/>
          <w:szCs w:val="18"/>
        </w:rPr>
        <w:t>31/01/2021;</w:t>
      </w:r>
      <w:r w:rsidRPr="00234AE7">
        <w:rPr>
          <w:rFonts w:ascii="Arial" w:hAnsi="Arial" w:cs="Arial"/>
          <w:color w:val="000000"/>
          <w:sz w:val="18"/>
          <w:szCs w:val="18"/>
        </w:rPr>
        <w:t xml:space="preserve"> </w:t>
      </w:r>
      <w:r>
        <w:rPr>
          <w:rFonts w:ascii="Arial" w:hAnsi="Arial" w:cs="Arial"/>
          <w:color w:val="000000"/>
          <w:sz w:val="18"/>
          <w:szCs w:val="18"/>
        </w:rPr>
        <w:t>e</w:t>
      </w:r>
      <w:r w:rsidRPr="00234AE7">
        <w:rPr>
          <w:rFonts w:ascii="Arial" w:hAnsi="Arial" w:cs="Arial"/>
          <w:color w:val="000000"/>
          <w:sz w:val="18"/>
          <w:szCs w:val="18"/>
        </w:rPr>
        <w:t>mmanuelle-freitas@hotmail.com</w:t>
      </w:r>
    </w:p>
    <w:p w14:paraId="75108BBF" w14:textId="77777777" w:rsidR="00AE72AB" w:rsidRDefault="00AE72AB" w:rsidP="00AE72AB">
      <w:pPr>
        <w:spacing w:after="0"/>
        <w:jc w:val="both"/>
        <w:rPr>
          <w:rFonts w:ascii="Arial" w:hAnsi="Arial" w:cs="Arial"/>
          <w:color w:val="000000"/>
          <w:sz w:val="18"/>
          <w:szCs w:val="18"/>
        </w:rPr>
      </w:pPr>
      <w:r>
        <w:rPr>
          <w:rFonts w:ascii="Arial" w:hAnsi="Arial" w:cs="Arial"/>
          <w:color w:val="000000"/>
          <w:sz w:val="18"/>
          <w:szCs w:val="18"/>
        </w:rPr>
        <w:t>²</w:t>
      </w:r>
      <w:r w:rsidRPr="00234AE7">
        <w:rPr>
          <w:rFonts w:ascii="Arial" w:hAnsi="Arial" w:cs="Arial"/>
          <w:color w:val="000000"/>
          <w:sz w:val="18"/>
          <w:szCs w:val="18"/>
        </w:rPr>
        <w:t xml:space="preserve">Lúcia Helena Xavier, Doutora em Engenharia de Produção, Centro de Tecnologia de Mineração, CETEM, Rio de Janeiro, RJ, Brasil. </w:t>
      </w:r>
      <w:hyperlink r:id="rId8" w:history="1">
        <w:r w:rsidRPr="008935D1">
          <w:rPr>
            <w:rStyle w:val="Hyperlink"/>
            <w:rFonts w:ascii="Arial" w:hAnsi="Arial" w:cs="Arial"/>
            <w:color w:val="auto"/>
            <w:sz w:val="18"/>
            <w:szCs w:val="18"/>
            <w:u w:val="none"/>
          </w:rPr>
          <w:t>lxavier@cetem.gov.br</w:t>
        </w:r>
      </w:hyperlink>
      <w:r w:rsidRPr="008935D1">
        <w:rPr>
          <w:rFonts w:ascii="Arial" w:hAnsi="Arial" w:cs="Arial"/>
          <w:sz w:val="18"/>
          <w:szCs w:val="18"/>
        </w:rPr>
        <w:t>.</w:t>
      </w:r>
    </w:p>
    <w:p w14:paraId="16CE2722" w14:textId="77777777" w:rsidR="00AE72AB" w:rsidRPr="00041272" w:rsidRDefault="00AE72AB" w:rsidP="00AE72AB">
      <w:pPr>
        <w:spacing w:after="0"/>
        <w:jc w:val="both"/>
        <w:rPr>
          <w:rFonts w:ascii="Arial" w:hAnsi="Arial" w:cs="Arial"/>
          <w:sz w:val="18"/>
          <w:szCs w:val="18"/>
        </w:rPr>
      </w:pPr>
      <w:r>
        <w:rPr>
          <w:rFonts w:ascii="Arial" w:hAnsi="Arial" w:cs="Arial"/>
          <w:color w:val="000000"/>
          <w:sz w:val="18"/>
          <w:szCs w:val="18"/>
        </w:rPr>
        <w:t>³</w:t>
      </w:r>
      <w:r w:rsidRPr="00234AE7">
        <w:rPr>
          <w:rFonts w:ascii="Arial" w:hAnsi="Arial" w:cs="Arial"/>
          <w:color w:val="000000"/>
          <w:sz w:val="18"/>
          <w:szCs w:val="18"/>
        </w:rPr>
        <w:t xml:space="preserve">Lilian Lefol Nani Guarieiro, Doutora em Química, Centro Universitário SENAI CIMATEC, Salvador, BA, Brasil. </w:t>
      </w:r>
      <w:hyperlink r:id="rId9" w:history="1">
        <w:r w:rsidRPr="008935D1">
          <w:rPr>
            <w:rStyle w:val="Hyperlink"/>
            <w:rFonts w:ascii="Arial" w:hAnsi="Arial" w:cs="Arial"/>
            <w:color w:val="auto"/>
            <w:sz w:val="18"/>
            <w:szCs w:val="18"/>
            <w:u w:val="none"/>
          </w:rPr>
          <w:t>Lilian.guarieiro@fieb.org.br</w:t>
        </w:r>
      </w:hyperlink>
    </w:p>
    <w:p w14:paraId="3D57794A" w14:textId="77777777" w:rsidR="00D3013D" w:rsidRDefault="00D3013D" w:rsidP="00D3013D">
      <w:pPr>
        <w:spacing w:after="0" w:line="240" w:lineRule="auto"/>
        <w:jc w:val="center"/>
        <w:rPr>
          <w:rFonts w:ascii="Arial" w:hAnsi="Arial" w:cs="Arial"/>
          <w:b/>
          <w:lang w:val="pt-BR"/>
        </w:rPr>
      </w:pPr>
      <w:r w:rsidRPr="00330650">
        <w:rPr>
          <w:rFonts w:ascii="Arial" w:hAnsi="Arial" w:cs="Arial"/>
          <w:b/>
          <w:sz w:val="20"/>
          <w:lang w:val="pt-BR"/>
        </w:rPr>
        <w:t>RESUMO</w:t>
      </w:r>
    </w:p>
    <w:p w14:paraId="5FD4E2CC" w14:textId="77777777" w:rsidR="00D3013D" w:rsidRPr="00D3013D" w:rsidRDefault="00D3013D" w:rsidP="00D3013D">
      <w:pPr>
        <w:spacing w:after="0" w:line="240" w:lineRule="auto"/>
        <w:jc w:val="center"/>
        <w:rPr>
          <w:rFonts w:ascii="Arial" w:hAnsi="Arial" w:cs="Arial"/>
          <w:b/>
          <w:lang w:val="pt-BR"/>
        </w:rPr>
      </w:pPr>
    </w:p>
    <w:p w14:paraId="050DA0ED" w14:textId="0ED33BAD" w:rsidR="0034492A" w:rsidRPr="00B77C7C" w:rsidRDefault="0043487A" w:rsidP="00D3013D">
      <w:pPr>
        <w:spacing w:after="0" w:line="240" w:lineRule="auto"/>
        <w:jc w:val="both"/>
        <w:rPr>
          <w:rFonts w:ascii="Arial" w:hAnsi="Arial" w:cs="Arial"/>
          <w:sz w:val="18"/>
          <w:szCs w:val="18"/>
          <w:lang w:val="pt-BR"/>
        </w:rPr>
      </w:pPr>
      <w:r w:rsidRPr="00DC6752">
        <w:rPr>
          <w:rFonts w:ascii="Arial" w:hAnsi="Arial" w:cs="Arial"/>
          <w:sz w:val="18"/>
          <w:szCs w:val="18"/>
          <w:lang w:val="pt-BR"/>
        </w:rPr>
        <w:t xml:space="preserve">O presente artigo </w:t>
      </w:r>
      <w:r w:rsidR="00AC2A54" w:rsidRPr="00DC6752">
        <w:rPr>
          <w:rFonts w:ascii="Arial" w:hAnsi="Arial" w:cs="Arial"/>
          <w:sz w:val="18"/>
          <w:szCs w:val="18"/>
          <w:lang w:val="pt-BR"/>
        </w:rPr>
        <w:t>te</w:t>
      </w:r>
      <w:r w:rsidR="00DC6752">
        <w:rPr>
          <w:rFonts w:ascii="Arial" w:hAnsi="Arial" w:cs="Arial"/>
          <w:sz w:val="18"/>
          <w:szCs w:val="18"/>
          <w:lang w:val="pt-BR"/>
        </w:rPr>
        <w:t>ve</w:t>
      </w:r>
      <w:r w:rsidR="00AC2A54" w:rsidRPr="00DC6752">
        <w:rPr>
          <w:rFonts w:ascii="Arial" w:hAnsi="Arial" w:cs="Arial"/>
          <w:sz w:val="18"/>
          <w:szCs w:val="18"/>
          <w:lang w:val="pt-BR"/>
        </w:rPr>
        <w:t xml:space="preserve"> como objetivo </w:t>
      </w:r>
      <w:r w:rsidR="0034492A" w:rsidRPr="00DC6752">
        <w:rPr>
          <w:rFonts w:ascii="Arial" w:hAnsi="Arial" w:cs="Arial"/>
          <w:sz w:val="18"/>
          <w:szCs w:val="18"/>
          <w:lang w:val="pt-BR"/>
        </w:rPr>
        <w:t xml:space="preserve">avaliar a produção de biodiesel a partir do reaproveitamento do óleo </w:t>
      </w:r>
      <w:r w:rsidRPr="00DC6752">
        <w:rPr>
          <w:rFonts w:ascii="Arial" w:hAnsi="Arial" w:cs="Arial"/>
          <w:sz w:val="18"/>
          <w:szCs w:val="18"/>
          <w:lang w:val="pt-BR"/>
        </w:rPr>
        <w:t>residual</w:t>
      </w:r>
      <w:r w:rsidR="00AA135C" w:rsidRPr="00DC6752">
        <w:rPr>
          <w:rFonts w:ascii="Arial" w:hAnsi="Arial" w:cs="Arial"/>
          <w:sz w:val="18"/>
          <w:szCs w:val="18"/>
          <w:lang w:val="pt-BR"/>
        </w:rPr>
        <w:t xml:space="preserve"> de fritura</w:t>
      </w:r>
      <w:r w:rsidRPr="00DC6752">
        <w:rPr>
          <w:rFonts w:ascii="Arial" w:hAnsi="Arial" w:cs="Arial"/>
          <w:sz w:val="18"/>
          <w:szCs w:val="18"/>
          <w:lang w:val="pt-BR"/>
        </w:rPr>
        <w:t>, utilizando a</w:t>
      </w:r>
      <w:r w:rsidR="00AA135C" w:rsidRPr="00DC6752">
        <w:rPr>
          <w:rFonts w:ascii="Arial" w:hAnsi="Arial" w:cs="Arial"/>
          <w:sz w:val="18"/>
          <w:szCs w:val="18"/>
          <w:lang w:val="pt-BR"/>
        </w:rPr>
        <w:t xml:space="preserve"> dinâmica de sistemas para analisar</w:t>
      </w:r>
      <w:r w:rsidRPr="00DC6752">
        <w:rPr>
          <w:rFonts w:ascii="Arial" w:hAnsi="Arial" w:cs="Arial"/>
          <w:sz w:val="18"/>
          <w:szCs w:val="18"/>
          <w:lang w:val="pt-BR"/>
        </w:rPr>
        <w:t xml:space="preserve"> dois </w:t>
      </w:r>
      <w:r w:rsidR="00B77C7C">
        <w:rPr>
          <w:rFonts w:ascii="Arial" w:hAnsi="Arial" w:cs="Arial"/>
          <w:sz w:val="18"/>
          <w:szCs w:val="18"/>
          <w:lang w:val="pt-BR"/>
        </w:rPr>
        <w:t>cenários (A e</w:t>
      </w:r>
      <w:r w:rsidR="00AE72AB">
        <w:rPr>
          <w:rFonts w:ascii="Arial" w:hAnsi="Arial" w:cs="Arial"/>
          <w:sz w:val="18"/>
          <w:szCs w:val="18"/>
          <w:lang w:val="pt-BR"/>
        </w:rPr>
        <w:t xml:space="preserve"> B)</w:t>
      </w:r>
      <w:r w:rsidRPr="00DC6752">
        <w:rPr>
          <w:rFonts w:ascii="Arial" w:hAnsi="Arial" w:cs="Arial"/>
          <w:sz w:val="18"/>
          <w:szCs w:val="18"/>
          <w:lang w:val="pt-BR"/>
        </w:rPr>
        <w:t xml:space="preserve">, tendo como </w:t>
      </w:r>
      <w:r w:rsidR="0034492A" w:rsidRPr="00DC6752">
        <w:rPr>
          <w:rFonts w:ascii="Arial" w:hAnsi="Arial" w:cs="Arial"/>
          <w:sz w:val="18"/>
          <w:szCs w:val="18"/>
          <w:lang w:val="pt-BR"/>
        </w:rPr>
        <w:t xml:space="preserve">base </w:t>
      </w:r>
      <w:r w:rsidRPr="00DC6752">
        <w:rPr>
          <w:rFonts w:ascii="Arial" w:hAnsi="Arial" w:cs="Arial"/>
          <w:sz w:val="18"/>
          <w:szCs w:val="18"/>
          <w:lang w:val="pt-BR"/>
        </w:rPr>
        <w:t>o cenário</w:t>
      </w:r>
      <w:r w:rsidR="0034492A" w:rsidRPr="00DC6752">
        <w:rPr>
          <w:rFonts w:ascii="Arial" w:hAnsi="Arial" w:cs="Arial"/>
          <w:sz w:val="18"/>
          <w:szCs w:val="18"/>
          <w:lang w:val="pt-BR"/>
        </w:rPr>
        <w:t xml:space="preserve"> atual da produção</w:t>
      </w:r>
      <w:r w:rsidRPr="00DC6752">
        <w:rPr>
          <w:rFonts w:ascii="Arial" w:hAnsi="Arial" w:cs="Arial"/>
          <w:sz w:val="18"/>
          <w:szCs w:val="18"/>
          <w:lang w:val="pt-BR"/>
        </w:rPr>
        <w:t xml:space="preserve"> e utilização</w:t>
      </w:r>
      <w:r w:rsidR="0034492A" w:rsidRPr="00DC6752">
        <w:rPr>
          <w:rFonts w:ascii="Arial" w:hAnsi="Arial" w:cs="Arial"/>
          <w:sz w:val="18"/>
          <w:szCs w:val="18"/>
          <w:lang w:val="pt-BR"/>
        </w:rPr>
        <w:t xml:space="preserve"> de biodiesel </w:t>
      </w:r>
      <w:r w:rsidR="00AA135C" w:rsidRPr="00DC6752">
        <w:rPr>
          <w:rFonts w:ascii="Arial" w:hAnsi="Arial" w:cs="Arial"/>
          <w:sz w:val="18"/>
          <w:szCs w:val="18"/>
          <w:lang w:val="pt-BR"/>
        </w:rPr>
        <w:t>proveniente de uma matéria-prima secundária</w:t>
      </w:r>
      <w:r w:rsidR="0034492A" w:rsidRPr="00DC6752">
        <w:rPr>
          <w:rFonts w:ascii="Arial" w:hAnsi="Arial" w:cs="Arial"/>
          <w:sz w:val="18"/>
          <w:szCs w:val="18"/>
          <w:lang w:val="pt-BR"/>
        </w:rPr>
        <w:t xml:space="preserve">. Como base metodológica </w:t>
      </w:r>
      <w:r w:rsidR="00AA135C" w:rsidRPr="00DC6752">
        <w:rPr>
          <w:rFonts w:ascii="Arial" w:hAnsi="Arial" w:cs="Arial"/>
          <w:sz w:val="18"/>
          <w:szCs w:val="18"/>
          <w:lang w:val="pt-BR"/>
        </w:rPr>
        <w:t>para a análise dos cenários</w:t>
      </w:r>
      <w:r w:rsidR="00B77C7C" w:rsidRPr="00B15F63">
        <w:rPr>
          <w:rStyle w:val="Refdecomentrio"/>
          <w:lang w:val="pt-BR"/>
        </w:rPr>
        <w:t xml:space="preserve"> </w:t>
      </w:r>
      <w:r w:rsidR="00B77C7C" w:rsidRPr="00B15F63">
        <w:rPr>
          <w:rStyle w:val="Refdecomentrio"/>
          <w:rFonts w:ascii="Arial" w:hAnsi="Arial" w:cs="Arial"/>
          <w:sz w:val="20"/>
          <w:szCs w:val="20"/>
          <w:lang w:val="pt-BR"/>
        </w:rPr>
        <w:t>e</w:t>
      </w:r>
      <w:r w:rsidR="00AA135C" w:rsidRPr="00DC6752">
        <w:rPr>
          <w:rFonts w:ascii="Arial" w:hAnsi="Arial" w:cs="Arial"/>
          <w:sz w:val="18"/>
          <w:szCs w:val="18"/>
          <w:lang w:val="pt-BR"/>
        </w:rPr>
        <w:t xml:space="preserve"> o</w:t>
      </w:r>
      <w:r w:rsidR="004449CC" w:rsidRPr="00DC6752">
        <w:rPr>
          <w:rFonts w:ascii="Arial" w:hAnsi="Arial" w:cs="Arial"/>
          <w:sz w:val="18"/>
          <w:szCs w:val="18"/>
          <w:lang w:val="pt-BR"/>
        </w:rPr>
        <w:t xml:space="preserve"> </w:t>
      </w:r>
      <w:r w:rsidR="00AA135C" w:rsidRPr="00DC6752">
        <w:rPr>
          <w:rFonts w:ascii="Arial" w:hAnsi="Arial" w:cs="Arial"/>
          <w:sz w:val="18"/>
          <w:szCs w:val="18"/>
          <w:lang w:val="pt-BR"/>
        </w:rPr>
        <w:t>desenvolvimento do modelo</w:t>
      </w:r>
      <w:r w:rsidR="004449CC" w:rsidRPr="00DC6752">
        <w:rPr>
          <w:rFonts w:ascii="Arial" w:hAnsi="Arial" w:cs="Arial"/>
          <w:sz w:val="18"/>
          <w:szCs w:val="18"/>
          <w:lang w:val="pt-BR"/>
        </w:rPr>
        <w:t xml:space="preserve"> </w:t>
      </w:r>
      <w:r w:rsidR="00AA135C" w:rsidRPr="00DC6752">
        <w:rPr>
          <w:rFonts w:ascii="Arial" w:hAnsi="Arial" w:cs="Arial"/>
          <w:sz w:val="18"/>
          <w:szCs w:val="18"/>
          <w:lang w:val="pt-BR"/>
        </w:rPr>
        <w:t xml:space="preserve">da dinâmica de sistemas foi utilizado </w:t>
      </w:r>
      <w:r w:rsidR="004449CC" w:rsidRPr="00DC6752">
        <w:rPr>
          <w:rFonts w:ascii="Arial" w:hAnsi="Arial" w:cs="Arial"/>
          <w:sz w:val="18"/>
          <w:szCs w:val="18"/>
          <w:lang w:val="pt-BR"/>
        </w:rPr>
        <w:t xml:space="preserve">o software Vensim </w:t>
      </w:r>
      <w:r w:rsidR="00AA135C" w:rsidRPr="00DC6752">
        <w:rPr>
          <w:rFonts w:ascii="Arial" w:hAnsi="Arial" w:cs="Arial"/>
          <w:sz w:val="18"/>
          <w:szCs w:val="18"/>
          <w:lang w:val="pt-BR"/>
        </w:rPr>
        <w:t>PLE</w:t>
      </w:r>
      <w:r w:rsidR="003C3609" w:rsidRPr="00DC6752">
        <w:rPr>
          <w:rFonts w:ascii="Arial" w:hAnsi="Arial" w:cs="Arial"/>
          <w:sz w:val="18"/>
          <w:szCs w:val="18"/>
          <w:lang w:val="pt-BR"/>
        </w:rPr>
        <w:t xml:space="preserve"> com um horizonte de tempo de dez anos (2020 a 2030), que permiti</w:t>
      </w:r>
      <w:r w:rsidR="00DC6752">
        <w:rPr>
          <w:rFonts w:ascii="Arial" w:hAnsi="Arial" w:cs="Arial"/>
          <w:sz w:val="18"/>
          <w:szCs w:val="18"/>
          <w:lang w:val="pt-BR"/>
        </w:rPr>
        <w:t>u</w:t>
      </w:r>
      <w:r w:rsidR="003C3609" w:rsidRPr="00DC6752">
        <w:rPr>
          <w:rFonts w:ascii="Arial" w:hAnsi="Arial" w:cs="Arial"/>
          <w:sz w:val="18"/>
          <w:szCs w:val="18"/>
          <w:lang w:val="pt-BR"/>
        </w:rPr>
        <w:t xml:space="preserve"> </w:t>
      </w:r>
      <w:r w:rsidR="00AA135C" w:rsidRPr="00DC6752">
        <w:rPr>
          <w:rFonts w:ascii="Arial" w:hAnsi="Arial" w:cs="Arial"/>
          <w:sz w:val="18"/>
          <w:szCs w:val="18"/>
          <w:lang w:val="pt-BR"/>
        </w:rPr>
        <w:t>uma visão panorâmica completa dos cenários simulado</w:t>
      </w:r>
      <w:r w:rsidR="004449CC" w:rsidRPr="00DC6752">
        <w:rPr>
          <w:rFonts w:ascii="Arial" w:hAnsi="Arial" w:cs="Arial"/>
          <w:sz w:val="18"/>
          <w:szCs w:val="18"/>
          <w:lang w:val="pt-BR"/>
        </w:rPr>
        <w:t>s</w:t>
      </w:r>
      <w:r w:rsidR="00AA135C" w:rsidRPr="00DC6752">
        <w:rPr>
          <w:rFonts w:ascii="Arial" w:hAnsi="Arial" w:cs="Arial"/>
          <w:sz w:val="18"/>
          <w:szCs w:val="18"/>
          <w:lang w:val="pt-BR"/>
        </w:rPr>
        <w:t>, assim como visualiza</w:t>
      </w:r>
      <w:r w:rsidR="00DC6752">
        <w:rPr>
          <w:rFonts w:ascii="Arial" w:hAnsi="Arial" w:cs="Arial"/>
          <w:sz w:val="18"/>
          <w:szCs w:val="18"/>
          <w:lang w:val="pt-BR"/>
        </w:rPr>
        <w:t>ção</w:t>
      </w:r>
      <w:r w:rsidR="00AA135C" w:rsidRPr="00DC6752">
        <w:rPr>
          <w:rFonts w:ascii="Arial" w:hAnsi="Arial" w:cs="Arial"/>
          <w:sz w:val="18"/>
          <w:szCs w:val="18"/>
          <w:lang w:val="pt-BR"/>
        </w:rPr>
        <w:t xml:space="preserve"> </w:t>
      </w:r>
      <w:r w:rsidR="00DC6752">
        <w:rPr>
          <w:rFonts w:ascii="Arial" w:hAnsi="Arial" w:cs="Arial"/>
          <w:sz w:val="18"/>
          <w:szCs w:val="18"/>
          <w:lang w:val="pt-BR"/>
        </w:rPr>
        <w:t>d</w:t>
      </w:r>
      <w:r w:rsidR="00AA135C" w:rsidRPr="00DC6752">
        <w:rPr>
          <w:rFonts w:ascii="Arial" w:hAnsi="Arial" w:cs="Arial"/>
          <w:sz w:val="18"/>
          <w:szCs w:val="18"/>
          <w:lang w:val="pt-BR"/>
        </w:rPr>
        <w:t>a circularidade da cadeia reversa desta matéria-prima.</w:t>
      </w:r>
      <w:r w:rsidR="0034492A" w:rsidRPr="00DC6752">
        <w:rPr>
          <w:rFonts w:ascii="Arial" w:hAnsi="Arial" w:cs="Arial"/>
          <w:sz w:val="18"/>
          <w:szCs w:val="18"/>
          <w:lang w:val="pt-BR"/>
        </w:rPr>
        <w:t xml:space="preserve"> </w:t>
      </w:r>
      <w:r w:rsidR="0034492A" w:rsidRPr="00B77C7C">
        <w:rPr>
          <w:rFonts w:ascii="Arial" w:hAnsi="Arial" w:cs="Arial"/>
          <w:sz w:val="18"/>
          <w:szCs w:val="18"/>
          <w:lang w:val="pt-BR"/>
        </w:rPr>
        <w:t>Os resultados obtidos</w:t>
      </w:r>
      <w:r w:rsidR="004449CC" w:rsidRPr="00B77C7C">
        <w:rPr>
          <w:rFonts w:ascii="Arial" w:hAnsi="Arial" w:cs="Arial"/>
          <w:sz w:val="18"/>
          <w:szCs w:val="18"/>
          <w:lang w:val="pt-BR"/>
        </w:rPr>
        <w:t xml:space="preserve"> através </w:t>
      </w:r>
      <w:r w:rsidR="00AA135C" w:rsidRPr="00B77C7C">
        <w:rPr>
          <w:rFonts w:ascii="Arial" w:hAnsi="Arial" w:cs="Arial"/>
          <w:sz w:val="18"/>
          <w:szCs w:val="18"/>
          <w:lang w:val="pt-BR"/>
        </w:rPr>
        <w:t>da avaliação dos</w:t>
      </w:r>
      <w:r w:rsidR="004449CC" w:rsidRPr="00B77C7C">
        <w:rPr>
          <w:rFonts w:ascii="Arial" w:hAnsi="Arial" w:cs="Arial"/>
          <w:sz w:val="18"/>
          <w:szCs w:val="18"/>
          <w:lang w:val="pt-BR"/>
        </w:rPr>
        <w:t xml:space="preserve"> cenários demonstr</w:t>
      </w:r>
      <w:r w:rsidR="00DC6752">
        <w:rPr>
          <w:rFonts w:ascii="Arial" w:hAnsi="Arial" w:cs="Arial"/>
          <w:sz w:val="18"/>
          <w:szCs w:val="18"/>
          <w:lang w:val="pt-BR"/>
        </w:rPr>
        <w:t>aram</w:t>
      </w:r>
      <w:r w:rsidR="004449CC" w:rsidRPr="00B77C7C">
        <w:rPr>
          <w:rFonts w:ascii="Arial" w:hAnsi="Arial" w:cs="Arial"/>
          <w:sz w:val="18"/>
          <w:szCs w:val="18"/>
          <w:lang w:val="pt-BR"/>
        </w:rPr>
        <w:t xml:space="preserve"> que </w:t>
      </w:r>
      <w:r w:rsidR="0034492A" w:rsidRPr="00B77C7C">
        <w:rPr>
          <w:rFonts w:ascii="Arial" w:hAnsi="Arial" w:cs="Arial"/>
          <w:sz w:val="18"/>
          <w:szCs w:val="18"/>
          <w:lang w:val="pt-BR"/>
        </w:rPr>
        <w:t xml:space="preserve">além da grande redução do impacto ambiental, o </w:t>
      </w:r>
      <w:r w:rsidR="00AA135C" w:rsidRPr="00B77C7C">
        <w:rPr>
          <w:rFonts w:ascii="Arial" w:hAnsi="Arial" w:cs="Arial"/>
          <w:sz w:val="18"/>
          <w:szCs w:val="18"/>
          <w:lang w:val="pt-BR"/>
        </w:rPr>
        <w:t xml:space="preserve">cenário </w:t>
      </w:r>
      <w:r w:rsidR="00B77C7C">
        <w:rPr>
          <w:rFonts w:ascii="Arial" w:hAnsi="Arial" w:cs="Arial"/>
          <w:sz w:val="18"/>
          <w:szCs w:val="18"/>
          <w:lang w:val="pt-BR"/>
        </w:rPr>
        <w:t>A</w:t>
      </w:r>
      <w:r w:rsidR="00AA135C" w:rsidRPr="00B77C7C">
        <w:rPr>
          <w:rFonts w:ascii="Arial" w:hAnsi="Arial" w:cs="Arial"/>
          <w:sz w:val="18"/>
          <w:szCs w:val="18"/>
          <w:lang w:val="pt-BR"/>
        </w:rPr>
        <w:t xml:space="preserve"> pode trazer</w:t>
      </w:r>
      <w:r w:rsidR="004449CC" w:rsidRPr="00B77C7C">
        <w:rPr>
          <w:rFonts w:ascii="Arial" w:hAnsi="Arial" w:cs="Arial"/>
          <w:sz w:val="18"/>
          <w:szCs w:val="18"/>
          <w:lang w:val="pt-BR"/>
        </w:rPr>
        <w:t xml:space="preserve"> um significativo </w:t>
      </w:r>
      <w:r w:rsidRPr="00B77C7C">
        <w:rPr>
          <w:rFonts w:ascii="Arial" w:hAnsi="Arial" w:cs="Arial"/>
          <w:sz w:val="18"/>
          <w:szCs w:val="18"/>
          <w:lang w:val="pt-BR"/>
        </w:rPr>
        <w:t xml:space="preserve">aumento da produção de biodiesel devido a uma maior participação do óleo residual de fritura como matéria-prima. </w:t>
      </w:r>
    </w:p>
    <w:p w14:paraId="76E35E64" w14:textId="77777777" w:rsidR="0043487A" w:rsidRPr="00B77C7C" w:rsidRDefault="0043487A" w:rsidP="00D3013D">
      <w:pPr>
        <w:spacing w:after="0" w:line="240" w:lineRule="auto"/>
        <w:jc w:val="both"/>
        <w:rPr>
          <w:rFonts w:ascii="Arial" w:hAnsi="Arial" w:cs="Arial"/>
          <w:sz w:val="18"/>
          <w:szCs w:val="18"/>
          <w:lang w:val="pt-BR"/>
        </w:rPr>
      </w:pPr>
    </w:p>
    <w:p w14:paraId="0BA9084F" w14:textId="77777777" w:rsidR="00D3013D" w:rsidRPr="006949F1" w:rsidRDefault="0034492A" w:rsidP="00D3013D">
      <w:pPr>
        <w:spacing w:after="0" w:line="240" w:lineRule="auto"/>
        <w:jc w:val="both"/>
        <w:rPr>
          <w:rFonts w:ascii="Arial" w:hAnsi="Arial" w:cs="Arial"/>
          <w:sz w:val="18"/>
          <w:szCs w:val="18"/>
          <w:lang w:val="pt-BR"/>
        </w:rPr>
      </w:pPr>
      <w:r w:rsidRPr="00B77C7C">
        <w:rPr>
          <w:rFonts w:ascii="Arial" w:hAnsi="Arial" w:cs="Arial"/>
          <w:b/>
          <w:sz w:val="18"/>
          <w:szCs w:val="18"/>
          <w:lang w:val="pt-BR"/>
        </w:rPr>
        <w:t>Palavras-chaves</w:t>
      </w:r>
      <w:r w:rsidR="00A61F91" w:rsidRPr="00B77C7C">
        <w:rPr>
          <w:rFonts w:ascii="Arial" w:hAnsi="Arial" w:cs="Arial"/>
          <w:sz w:val="18"/>
          <w:szCs w:val="18"/>
          <w:lang w:val="pt-BR"/>
        </w:rPr>
        <w:t>: Óleo R</w:t>
      </w:r>
      <w:r w:rsidRPr="00B77C7C">
        <w:rPr>
          <w:rFonts w:ascii="Arial" w:hAnsi="Arial" w:cs="Arial"/>
          <w:sz w:val="18"/>
          <w:szCs w:val="18"/>
          <w:lang w:val="pt-BR"/>
        </w:rPr>
        <w:t xml:space="preserve">esidual de </w:t>
      </w:r>
      <w:r w:rsidR="00A61F91" w:rsidRPr="00B77C7C">
        <w:rPr>
          <w:rFonts w:ascii="Arial" w:hAnsi="Arial" w:cs="Arial"/>
          <w:sz w:val="18"/>
          <w:szCs w:val="18"/>
          <w:lang w:val="pt-BR"/>
        </w:rPr>
        <w:t>Fritura; Análise de C</w:t>
      </w:r>
      <w:r w:rsidRPr="00B77C7C">
        <w:rPr>
          <w:rFonts w:ascii="Arial" w:hAnsi="Arial" w:cs="Arial"/>
          <w:sz w:val="18"/>
          <w:szCs w:val="18"/>
          <w:lang w:val="pt-BR"/>
        </w:rPr>
        <w:t>enário</w:t>
      </w:r>
      <w:r w:rsidR="00A6680E" w:rsidRPr="00B77C7C">
        <w:rPr>
          <w:rFonts w:ascii="Arial" w:hAnsi="Arial" w:cs="Arial"/>
          <w:sz w:val="18"/>
          <w:szCs w:val="18"/>
          <w:lang w:val="pt-BR"/>
        </w:rPr>
        <w:t>s</w:t>
      </w:r>
      <w:r w:rsidR="00953AEB" w:rsidRPr="00B77C7C">
        <w:rPr>
          <w:rFonts w:ascii="Arial" w:hAnsi="Arial" w:cs="Arial"/>
          <w:sz w:val="18"/>
          <w:szCs w:val="18"/>
          <w:lang w:val="pt-BR"/>
        </w:rPr>
        <w:t>; Biodiesel</w:t>
      </w:r>
      <w:r w:rsidR="00A61F91" w:rsidRPr="00B77C7C">
        <w:rPr>
          <w:rFonts w:ascii="Arial" w:hAnsi="Arial" w:cs="Arial"/>
          <w:sz w:val="18"/>
          <w:szCs w:val="18"/>
          <w:lang w:val="pt-BR"/>
        </w:rPr>
        <w:t>, Dinâmica de S</w:t>
      </w:r>
      <w:r w:rsidR="00BA1CAB" w:rsidRPr="00B77C7C">
        <w:rPr>
          <w:rFonts w:ascii="Arial" w:hAnsi="Arial" w:cs="Arial"/>
          <w:sz w:val="18"/>
          <w:szCs w:val="18"/>
          <w:lang w:val="pt-BR"/>
        </w:rPr>
        <w:t>istemas</w:t>
      </w:r>
      <w:r w:rsidR="00D3013D" w:rsidRPr="006949F1">
        <w:rPr>
          <w:rFonts w:ascii="Arial" w:hAnsi="Arial" w:cs="Arial"/>
          <w:sz w:val="18"/>
          <w:szCs w:val="18"/>
          <w:lang w:val="pt-BR"/>
        </w:rPr>
        <w:t>.</w:t>
      </w:r>
    </w:p>
    <w:p w14:paraId="6EB07A6A" w14:textId="77777777" w:rsidR="0034492A" w:rsidRPr="00330650" w:rsidRDefault="0034492A" w:rsidP="00D3013D">
      <w:pPr>
        <w:spacing w:after="0" w:line="240" w:lineRule="auto"/>
        <w:jc w:val="both"/>
        <w:rPr>
          <w:rFonts w:ascii="Arial" w:hAnsi="Arial" w:cs="Arial"/>
          <w:sz w:val="18"/>
          <w:lang w:val="pt-BR"/>
        </w:rPr>
      </w:pPr>
    </w:p>
    <w:p w14:paraId="03552BCC" w14:textId="77777777" w:rsidR="00D3013D" w:rsidRPr="00330650" w:rsidRDefault="008173D6" w:rsidP="00D3013D">
      <w:pPr>
        <w:spacing w:after="0" w:line="240" w:lineRule="auto"/>
        <w:jc w:val="both"/>
        <w:rPr>
          <w:rFonts w:ascii="Arial" w:hAnsi="Arial" w:cs="Arial"/>
          <w:b/>
          <w:sz w:val="20"/>
          <w:lang w:val="pt-BR"/>
        </w:rPr>
      </w:pPr>
      <w:r>
        <w:rPr>
          <w:rFonts w:ascii="Arial" w:hAnsi="Arial" w:cs="Arial"/>
          <w:b/>
          <w:sz w:val="20"/>
          <w:lang w:val="pt-BR"/>
        </w:rPr>
        <w:t xml:space="preserve">1. </w:t>
      </w:r>
      <w:r w:rsidR="00D3013D" w:rsidRPr="00330650">
        <w:rPr>
          <w:rFonts w:ascii="Arial" w:hAnsi="Arial" w:cs="Arial"/>
          <w:b/>
          <w:sz w:val="20"/>
          <w:lang w:val="pt-BR"/>
        </w:rPr>
        <w:t>INTRODUÇÃO</w:t>
      </w:r>
    </w:p>
    <w:p w14:paraId="7AB414C8" w14:textId="492C6A13" w:rsidR="00A33D8D" w:rsidRPr="00B77C7C" w:rsidRDefault="00330650" w:rsidP="008935D1">
      <w:pPr>
        <w:spacing w:after="0" w:line="240" w:lineRule="auto"/>
        <w:jc w:val="both"/>
        <w:rPr>
          <w:rFonts w:ascii="Arial" w:hAnsi="Arial" w:cs="Arial"/>
          <w:color w:val="000000"/>
          <w:sz w:val="20"/>
          <w:szCs w:val="20"/>
          <w:lang w:val="pt-BR"/>
        </w:rPr>
      </w:pPr>
      <w:r w:rsidRPr="00330650">
        <w:rPr>
          <w:rFonts w:ascii="Arial" w:hAnsi="Arial" w:cs="Arial"/>
          <w:sz w:val="20"/>
          <w:lang w:val="pt-BR"/>
        </w:rPr>
        <w:tab/>
      </w:r>
      <w:r w:rsidR="00A33D8D" w:rsidRPr="00B77C7C">
        <w:rPr>
          <w:rFonts w:ascii="Arial" w:hAnsi="Arial" w:cs="Arial"/>
          <w:sz w:val="20"/>
          <w:szCs w:val="20"/>
          <w:lang w:val="pt-BR"/>
        </w:rPr>
        <w:t xml:space="preserve">No Brasil, a preocupação com a destinação final adequada dos resíduos sólidos tem sido muito discutida. Essa destinação é um dos maiores problemas da sociedade, </w:t>
      </w:r>
      <w:r w:rsidR="00A33D8D" w:rsidRPr="006949F1">
        <w:rPr>
          <w:rFonts w:ascii="Arial" w:hAnsi="Arial" w:cs="Arial"/>
          <w:sz w:val="20"/>
          <w:szCs w:val="20"/>
          <w:lang w:val="pt-BR"/>
        </w:rPr>
        <w:t xml:space="preserve">devido ao </w:t>
      </w:r>
      <w:r w:rsidR="00E43A6D">
        <w:rPr>
          <w:rFonts w:ascii="Arial" w:hAnsi="Arial" w:cs="Arial"/>
          <w:sz w:val="20"/>
          <w:szCs w:val="20"/>
          <w:lang w:val="pt-BR"/>
        </w:rPr>
        <w:t xml:space="preserve">rápido crescimento populacional, </w:t>
      </w:r>
      <w:r w:rsidR="00EF794C">
        <w:rPr>
          <w:rFonts w:ascii="Arial" w:hAnsi="Arial" w:cs="Arial"/>
          <w:color w:val="000000"/>
          <w:sz w:val="20"/>
          <w:szCs w:val="20"/>
          <w:lang w:val="pt-BR"/>
        </w:rPr>
        <w:t xml:space="preserve">o planeta terá até 2030, </w:t>
      </w:r>
      <w:r w:rsidR="00A33D8D" w:rsidRPr="00B77C7C">
        <w:rPr>
          <w:rFonts w:ascii="Arial" w:hAnsi="Arial" w:cs="Arial"/>
          <w:color w:val="000000"/>
          <w:sz w:val="20"/>
          <w:szCs w:val="20"/>
          <w:lang w:val="pt-BR"/>
        </w:rPr>
        <w:t xml:space="preserve">quase três bilhões de novos consumidores, produzindo mais, consumindo mais e descartando </w:t>
      </w:r>
      <w:r w:rsidR="00DC6752" w:rsidRPr="00DC6752">
        <w:rPr>
          <w:rFonts w:ascii="Arial" w:hAnsi="Arial" w:cs="Arial"/>
          <w:color w:val="000000"/>
          <w:sz w:val="20"/>
          <w:szCs w:val="20"/>
          <w:lang w:val="pt-BR"/>
        </w:rPr>
        <w:t>mais. ¹</w:t>
      </w:r>
      <w:r w:rsidR="00A33D8D" w:rsidRPr="00B77C7C">
        <w:rPr>
          <w:rFonts w:ascii="Arial" w:hAnsi="Arial" w:cs="Arial"/>
          <w:color w:val="000000"/>
          <w:sz w:val="20"/>
          <w:szCs w:val="20"/>
          <w:lang w:val="pt-BR"/>
        </w:rPr>
        <w:t xml:space="preserve"> </w:t>
      </w:r>
    </w:p>
    <w:p w14:paraId="698E421A" w14:textId="2CA4CA18" w:rsidR="00701C3D" w:rsidRPr="00B77C7C" w:rsidRDefault="00701C3D" w:rsidP="00701C3D">
      <w:pPr>
        <w:shd w:val="clear" w:color="auto" w:fill="FFFFFF"/>
        <w:spacing w:after="0" w:line="240" w:lineRule="auto"/>
        <w:ind w:firstLine="851"/>
        <w:jc w:val="both"/>
        <w:rPr>
          <w:rFonts w:ascii="Arial" w:hAnsi="Arial" w:cs="Arial"/>
          <w:color w:val="000000"/>
          <w:sz w:val="20"/>
          <w:szCs w:val="20"/>
          <w:lang w:val="pt-BR"/>
        </w:rPr>
      </w:pPr>
      <w:r w:rsidRPr="00B77C7C">
        <w:rPr>
          <w:rFonts w:ascii="Arial" w:hAnsi="Arial" w:cs="Arial"/>
          <w:sz w:val="20"/>
          <w:szCs w:val="20"/>
          <w:lang w:val="pt-BR"/>
        </w:rPr>
        <w:t xml:space="preserve">Desta forma, o crescimento populacional, o aumento do consumo e uso dos recursos naturais, exigem soluções que estejam associadas ao compromisso de </w:t>
      </w:r>
      <w:r w:rsidR="0077325B" w:rsidRPr="00B77C7C">
        <w:rPr>
          <w:rFonts w:ascii="Arial" w:hAnsi="Arial" w:cs="Arial"/>
          <w:sz w:val="20"/>
          <w:szCs w:val="20"/>
          <w:lang w:val="pt-BR"/>
        </w:rPr>
        <w:t>sustentabilidade</w:t>
      </w:r>
      <w:r w:rsidRPr="00B77C7C">
        <w:rPr>
          <w:rFonts w:ascii="Arial" w:hAnsi="Arial" w:cs="Arial"/>
          <w:sz w:val="20"/>
          <w:szCs w:val="20"/>
          <w:lang w:val="pt-BR"/>
        </w:rPr>
        <w:t xml:space="preserve"> do país, impulsionando a necessidade de </w:t>
      </w:r>
      <w:r w:rsidR="0077325B" w:rsidRPr="00B77C7C">
        <w:rPr>
          <w:rFonts w:ascii="Arial" w:hAnsi="Arial" w:cs="Arial"/>
          <w:sz w:val="20"/>
          <w:szCs w:val="20"/>
          <w:lang w:val="pt-BR"/>
        </w:rPr>
        <w:t>ações</w:t>
      </w:r>
      <w:r w:rsidRPr="00B77C7C">
        <w:rPr>
          <w:rFonts w:ascii="Arial" w:hAnsi="Arial" w:cs="Arial"/>
          <w:sz w:val="20"/>
          <w:szCs w:val="20"/>
          <w:lang w:val="pt-BR"/>
        </w:rPr>
        <w:t xml:space="preserve"> que abordem uma perspectiva conjunta de inovação e sustentabilidade em todos os setores produtivos, incluindo a produção de biocombustíveis.</w:t>
      </w:r>
    </w:p>
    <w:p w14:paraId="118ACC9E" w14:textId="77777777" w:rsidR="00701C3D" w:rsidRPr="00DC6752" w:rsidRDefault="00701C3D" w:rsidP="00701C3D">
      <w:pPr>
        <w:shd w:val="clear" w:color="auto" w:fill="FFFFFF"/>
        <w:spacing w:after="0" w:line="240" w:lineRule="auto"/>
        <w:ind w:firstLine="851"/>
        <w:jc w:val="both"/>
        <w:rPr>
          <w:rFonts w:ascii="Arial" w:hAnsi="Arial" w:cs="Arial"/>
          <w:color w:val="000000"/>
          <w:sz w:val="20"/>
          <w:szCs w:val="20"/>
          <w:lang w:val="pt-BR"/>
        </w:rPr>
      </w:pPr>
      <w:r w:rsidRPr="00DC6752">
        <w:rPr>
          <w:rFonts w:ascii="Arial" w:hAnsi="Arial" w:cs="Arial"/>
          <w:sz w:val="20"/>
          <w:szCs w:val="20"/>
          <w:lang w:val="pt-BR"/>
        </w:rPr>
        <w:t>A matriz energética nacional ainda é bastante dependente de fontes fósseis</w:t>
      </w:r>
      <w:r w:rsidRPr="00DC6752">
        <w:rPr>
          <w:rFonts w:ascii="Times New Roman" w:hAnsi="Times New Roman" w:cs="Times New Roman"/>
          <w:sz w:val="24"/>
          <w:szCs w:val="24"/>
          <w:lang w:val="pt-BR"/>
        </w:rPr>
        <w:t>,</w:t>
      </w:r>
      <w:r w:rsidRPr="00DC6752">
        <w:rPr>
          <w:rFonts w:ascii="Arial" w:hAnsi="Arial" w:cs="Arial"/>
          <w:color w:val="000000"/>
          <w:sz w:val="20"/>
          <w:szCs w:val="20"/>
          <w:lang w:val="pt-BR"/>
        </w:rPr>
        <w:t xml:space="preserve"> remetendo a adoção de medidas que revertam este cenário através do desenvolvimento de soluções sustentáveis na área da bioenergia, como o uso de fontes alternativas e renováveis, incluindo as residuais.</w:t>
      </w:r>
    </w:p>
    <w:p w14:paraId="14D895D4" w14:textId="77777777" w:rsidR="00DA1640" w:rsidRPr="00B77C7C" w:rsidRDefault="00DA1640" w:rsidP="00F863B3">
      <w:pPr>
        <w:shd w:val="clear" w:color="auto" w:fill="FFFFFF"/>
        <w:spacing w:after="0" w:line="240" w:lineRule="auto"/>
        <w:ind w:firstLine="851"/>
        <w:jc w:val="both"/>
        <w:rPr>
          <w:rFonts w:ascii="Arial" w:hAnsi="Arial" w:cs="Arial"/>
          <w:sz w:val="20"/>
          <w:szCs w:val="20"/>
          <w:lang w:val="pt-BR"/>
        </w:rPr>
      </w:pPr>
      <w:r w:rsidRPr="0097423A">
        <w:rPr>
          <w:rFonts w:ascii="Arial" w:hAnsi="Arial" w:cs="Arial"/>
          <w:sz w:val="20"/>
          <w:szCs w:val="20"/>
          <w:lang w:val="pt-PT"/>
        </w:rPr>
        <w:t>Entre as várias matérias-primas alternativas</w:t>
      </w:r>
      <w:r w:rsidR="00701C3D">
        <w:rPr>
          <w:rFonts w:ascii="Arial" w:hAnsi="Arial" w:cs="Arial"/>
          <w:sz w:val="20"/>
          <w:szCs w:val="20"/>
          <w:lang w:val="pt-PT"/>
        </w:rPr>
        <w:t xml:space="preserve"> e residuais</w:t>
      </w:r>
      <w:r w:rsidRPr="0097423A">
        <w:rPr>
          <w:rFonts w:ascii="Arial" w:hAnsi="Arial" w:cs="Arial"/>
          <w:sz w:val="20"/>
          <w:szCs w:val="20"/>
          <w:lang w:val="pt-PT"/>
        </w:rPr>
        <w:t xml:space="preserve">, está o óleo residual de fritura, que </w:t>
      </w:r>
      <w:r w:rsidRPr="00B77C7C">
        <w:rPr>
          <w:rFonts w:ascii="Arial" w:hAnsi="Arial" w:cs="Arial"/>
          <w:sz w:val="20"/>
          <w:szCs w:val="20"/>
          <w:lang w:val="pt-BR"/>
        </w:rPr>
        <w:t>vem sendo utilizado como insumo para a produção de biodiesel, presumindo que o mesmo é uma matéria-prima abundante, resultante da atividade doméstica e de estabelecimentos comerciais.²</w:t>
      </w:r>
    </w:p>
    <w:p w14:paraId="53F8A3FB" w14:textId="309DC341" w:rsidR="00DA1640" w:rsidRPr="00B77C7C" w:rsidRDefault="00DA1640" w:rsidP="00F863B3">
      <w:pPr>
        <w:spacing w:after="0" w:line="240" w:lineRule="auto"/>
        <w:ind w:firstLine="851"/>
        <w:jc w:val="both"/>
        <w:rPr>
          <w:rFonts w:ascii="Arial" w:hAnsi="Arial" w:cs="Arial"/>
          <w:sz w:val="20"/>
          <w:szCs w:val="20"/>
          <w:shd w:val="clear" w:color="auto" w:fill="FFFFFF"/>
          <w:lang w:val="pt-BR"/>
        </w:rPr>
      </w:pPr>
      <w:r w:rsidRPr="00B77C7C">
        <w:rPr>
          <w:rFonts w:ascii="Arial" w:hAnsi="Arial" w:cs="Arial"/>
          <w:sz w:val="20"/>
          <w:szCs w:val="20"/>
          <w:shd w:val="clear" w:color="auto" w:fill="FFFFFF"/>
          <w:lang w:val="pt-BR"/>
        </w:rPr>
        <w:t>Embora ainda tenha uma participação incipiente na produção de biodiesel, são grandes as motivações para o uso desta matéria-prima, desde a disponibilidade de oferta da matéria-prima até a minimização do impacto ambiental</w:t>
      </w:r>
      <w:r w:rsidR="007858DC">
        <w:rPr>
          <w:rFonts w:ascii="Arial" w:hAnsi="Arial" w:cs="Arial"/>
          <w:sz w:val="20"/>
          <w:szCs w:val="20"/>
          <w:shd w:val="clear" w:color="auto" w:fill="FFFFFF"/>
          <w:lang w:val="pt-BR"/>
        </w:rPr>
        <w:t xml:space="preserve"> negativo</w:t>
      </w:r>
      <w:r w:rsidRPr="00B77C7C">
        <w:rPr>
          <w:rFonts w:ascii="Arial" w:hAnsi="Arial" w:cs="Arial"/>
          <w:sz w:val="20"/>
          <w:szCs w:val="20"/>
          <w:shd w:val="clear" w:color="auto" w:fill="FFFFFF"/>
          <w:lang w:val="pt-BR"/>
        </w:rPr>
        <w:t xml:space="preserve"> que este resíduo pode trazer para o</w:t>
      </w:r>
      <w:r w:rsidR="00286929">
        <w:rPr>
          <w:rFonts w:ascii="Arial" w:hAnsi="Arial" w:cs="Arial"/>
          <w:sz w:val="20"/>
          <w:szCs w:val="20"/>
          <w:shd w:val="clear" w:color="auto" w:fill="FFFFFF"/>
          <w:lang w:val="pt-BR"/>
        </w:rPr>
        <w:t xml:space="preserve"> meio ambiente.</w:t>
      </w:r>
    </w:p>
    <w:p w14:paraId="04B7B658" w14:textId="65CEE310" w:rsidR="00A33D8D" w:rsidRPr="00B77C7C" w:rsidRDefault="00A33D8D" w:rsidP="00F863B3">
      <w:pPr>
        <w:autoSpaceDE w:val="0"/>
        <w:autoSpaceDN w:val="0"/>
        <w:adjustRightInd w:val="0"/>
        <w:spacing w:line="240" w:lineRule="auto"/>
        <w:ind w:firstLine="851"/>
        <w:jc w:val="both"/>
        <w:rPr>
          <w:rFonts w:ascii="Arial" w:hAnsi="Arial" w:cs="Arial"/>
          <w:sz w:val="20"/>
          <w:szCs w:val="20"/>
          <w:lang w:val="pt-BR"/>
        </w:rPr>
      </w:pPr>
      <w:r w:rsidRPr="00DC6752">
        <w:rPr>
          <w:rFonts w:ascii="Arial" w:hAnsi="Arial" w:cs="Arial"/>
          <w:sz w:val="20"/>
          <w:szCs w:val="20"/>
          <w:lang w:val="pt-BR"/>
        </w:rPr>
        <w:t>Neste contexto, o presente artigo apresenta um</w:t>
      </w:r>
      <w:r w:rsidR="00953AEB" w:rsidRPr="00DC6752">
        <w:rPr>
          <w:rFonts w:ascii="Arial" w:hAnsi="Arial" w:cs="Arial"/>
          <w:sz w:val="20"/>
          <w:szCs w:val="20"/>
          <w:lang w:val="pt-BR"/>
        </w:rPr>
        <w:t xml:space="preserve">a avaliação sobre o </w:t>
      </w:r>
      <w:r w:rsidRPr="00DC6752">
        <w:rPr>
          <w:rFonts w:ascii="Arial" w:hAnsi="Arial" w:cs="Arial"/>
          <w:sz w:val="20"/>
          <w:szCs w:val="20"/>
          <w:lang w:val="pt-BR"/>
        </w:rPr>
        <w:t xml:space="preserve">aproveitamento </w:t>
      </w:r>
      <w:r w:rsidR="00953AEB" w:rsidRPr="00DC6752">
        <w:rPr>
          <w:rFonts w:ascii="Arial" w:hAnsi="Arial" w:cs="Arial"/>
          <w:sz w:val="20"/>
          <w:szCs w:val="20"/>
          <w:lang w:val="pt-BR"/>
        </w:rPr>
        <w:t>de uma matéria-prima residual</w:t>
      </w:r>
      <w:r w:rsidR="00E43A6D" w:rsidRPr="00DC6752">
        <w:rPr>
          <w:rFonts w:ascii="Arial" w:hAnsi="Arial" w:cs="Arial"/>
          <w:sz w:val="20"/>
          <w:szCs w:val="20"/>
          <w:lang w:val="pt-BR"/>
        </w:rPr>
        <w:t>, utilizando a análise de três</w:t>
      </w:r>
      <w:r w:rsidRPr="00DC6752">
        <w:rPr>
          <w:rFonts w:ascii="Arial" w:hAnsi="Arial" w:cs="Arial"/>
          <w:sz w:val="20"/>
          <w:szCs w:val="20"/>
          <w:lang w:val="pt-BR"/>
        </w:rPr>
        <w:t xml:space="preserve"> cenários</w:t>
      </w:r>
      <w:r w:rsidR="00AE72AB">
        <w:rPr>
          <w:rFonts w:ascii="Arial" w:hAnsi="Arial" w:cs="Arial"/>
          <w:sz w:val="20"/>
          <w:szCs w:val="20"/>
          <w:lang w:val="pt-BR"/>
        </w:rPr>
        <w:t xml:space="preserve"> (</w:t>
      </w:r>
      <w:r w:rsidR="00177CA0">
        <w:rPr>
          <w:rFonts w:ascii="Arial" w:hAnsi="Arial" w:cs="Arial"/>
          <w:sz w:val="20"/>
          <w:szCs w:val="20"/>
          <w:lang w:val="pt-BR"/>
        </w:rPr>
        <w:t>A</w:t>
      </w:r>
      <w:r w:rsidR="00E43A6D" w:rsidRPr="00DC6752">
        <w:rPr>
          <w:rFonts w:ascii="Arial" w:hAnsi="Arial" w:cs="Arial"/>
          <w:sz w:val="20"/>
          <w:szCs w:val="20"/>
          <w:lang w:val="pt-BR"/>
        </w:rPr>
        <w:t xml:space="preserve">tual, </w:t>
      </w:r>
      <w:r w:rsidR="00B77C7C">
        <w:rPr>
          <w:rFonts w:ascii="Arial" w:hAnsi="Arial" w:cs="Arial"/>
          <w:sz w:val="20"/>
          <w:szCs w:val="20"/>
          <w:lang w:val="pt-BR"/>
        </w:rPr>
        <w:t>A e B</w:t>
      </w:r>
      <w:r w:rsidR="00E43A6D" w:rsidRPr="00DC6752">
        <w:rPr>
          <w:rFonts w:ascii="Arial" w:hAnsi="Arial" w:cs="Arial"/>
          <w:sz w:val="20"/>
          <w:szCs w:val="20"/>
          <w:lang w:val="pt-BR"/>
        </w:rPr>
        <w:t xml:space="preserve">). </w:t>
      </w:r>
      <w:r w:rsidR="00E43A6D" w:rsidRPr="00B77C7C">
        <w:rPr>
          <w:rFonts w:ascii="Arial" w:hAnsi="Arial" w:cs="Arial"/>
          <w:sz w:val="20"/>
          <w:szCs w:val="20"/>
          <w:lang w:val="pt-BR"/>
        </w:rPr>
        <w:t xml:space="preserve">Neste caso, sobre a </w:t>
      </w:r>
      <w:r w:rsidRPr="00B77C7C">
        <w:rPr>
          <w:rFonts w:ascii="Arial" w:hAnsi="Arial" w:cs="Arial"/>
          <w:sz w:val="20"/>
          <w:szCs w:val="20"/>
          <w:lang w:val="pt-BR"/>
        </w:rPr>
        <w:t xml:space="preserve">possibilidade de transformação do óleo residual </w:t>
      </w:r>
      <w:r w:rsidR="00953AEB" w:rsidRPr="00B77C7C">
        <w:rPr>
          <w:rFonts w:ascii="Arial" w:hAnsi="Arial" w:cs="Arial"/>
          <w:sz w:val="20"/>
          <w:szCs w:val="20"/>
          <w:lang w:val="pt-BR"/>
        </w:rPr>
        <w:t>de fritura em biodiesel.</w:t>
      </w:r>
    </w:p>
    <w:p w14:paraId="6A888772" w14:textId="77777777" w:rsidR="00D3013D" w:rsidRPr="006949F1" w:rsidRDefault="008173D6" w:rsidP="00330650">
      <w:pPr>
        <w:spacing w:after="0" w:line="240" w:lineRule="auto"/>
        <w:jc w:val="both"/>
        <w:rPr>
          <w:rFonts w:ascii="Arial" w:hAnsi="Arial" w:cs="Arial"/>
          <w:b/>
          <w:sz w:val="20"/>
          <w:szCs w:val="20"/>
          <w:lang w:val="pt-BR"/>
        </w:rPr>
      </w:pPr>
      <w:r w:rsidRPr="006949F1">
        <w:rPr>
          <w:rFonts w:ascii="Arial" w:hAnsi="Arial" w:cs="Arial"/>
          <w:b/>
          <w:sz w:val="20"/>
          <w:szCs w:val="20"/>
          <w:lang w:val="pt-BR"/>
        </w:rPr>
        <w:t xml:space="preserve">2. </w:t>
      </w:r>
      <w:r w:rsidR="00D3013D" w:rsidRPr="006949F1">
        <w:rPr>
          <w:rFonts w:ascii="Arial" w:hAnsi="Arial" w:cs="Arial"/>
          <w:b/>
          <w:sz w:val="20"/>
          <w:szCs w:val="20"/>
          <w:lang w:val="pt-BR"/>
        </w:rPr>
        <w:t>METODOLOGIA</w:t>
      </w:r>
    </w:p>
    <w:p w14:paraId="14CB2D8F" w14:textId="3A00161B" w:rsidR="00911F59" w:rsidRPr="00B77C7C" w:rsidRDefault="00BE574C" w:rsidP="00800B7A">
      <w:pPr>
        <w:shd w:val="clear" w:color="auto" w:fill="FFFFFF"/>
        <w:spacing w:after="0" w:line="240" w:lineRule="auto"/>
        <w:ind w:firstLine="851"/>
        <w:jc w:val="both"/>
        <w:rPr>
          <w:rFonts w:ascii="Arial" w:hAnsi="Arial" w:cs="Arial"/>
          <w:sz w:val="20"/>
          <w:szCs w:val="20"/>
          <w:lang w:val="pt-BR"/>
        </w:rPr>
      </w:pPr>
      <w:r w:rsidRPr="00B77C7C">
        <w:rPr>
          <w:rFonts w:ascii="Arial" w:hAnsi="Arial" w:cs="Arial"/>
          <w:sz w:val="20"/>
          <w:szCs w:val="20"/>
          <w:lang w:val="pt-BR"/>
        </w:rPr>
        <w:t>Como proposta metodológica</w:t>
      </w:r>
      <w:r w:rsidR="009E6206" w:rsidRPr="00B77C7C">
        <w:rPr>
          <w:rFonts w:ascii="Arial" w:hAnsi="Arial" w:cs="Arial"/>
          <w:sz w:val="20"/>
          <w:szCs w:val="20"/>
          <w:lang w:val="pt-BR"/>
        </w:rPr>
        <w:t xml:space="preserve"> foi utilizada a Dinâmica de sistemas para a análise de</w:t>
      </w:r>
      <w:r w:rsidRPr="00B77C7C">
        <w:rPr>
          <w:rFonts w:ascii="Arial" w:hAnsi="Arial" w:cs="Arial"/>
          <w:sz w:val="20"/>
          <w:szCs w:val="20"/>
          <w:lang w:val="pt-BR"/>
        </w:rPr>
        <w:t xml:space="preserve"> dois cenários (</w:t>
      </w:r>
      <w:r w:rsidR="00B77C7C">
        <w:rPr>
          <w:rFonts w:ascii="Arial" w:hAnsi="Arial" w:cs="Arial"/>
          <w:sz w:val="20"/>
          <w:szCs w:val="20"/>
          <w:lang w:val="pt-BR"/>
        </w:rPr>
        <w:t>A e B</w:t>
      </w:r>
      <w:r w:rsidRPr="00B77C7C">
        <w:rPr>
          <w:rFonts w:ascii="Arial" w:hAnsi="Arial" w:cs="Arial"/>
          <w:sz w:val="20"/>
          <w:szCs w:val="20"/>
          <w:lang w:val="pt-BR"/>
        </w:rPr>
        <w:t xml:space="preserve">) </w:t>
      </w:r>
      <w:r w:rsidR="009E6206" w:rsidRPr="00B77C7C">
        <w:rPr>
          <w:rFonts w:ascii="Arial" w:hAnsi="Arial" w:cs="Arial"/>
          <w:sz w:val="20"/>
          <w:szCs w:val="20"/>
          <w:lang w:val="pt-BR"/>
        </w:rPr>
        <w:t xml:space="preserve">a partir de um cenário atual. </w:t>
      </w:r>
      <w:r w:rsidR="009E6206" w:rsidRPr="00B77C7C">
        <w:rPr>
          <w:rFonts w:ascii="Arial" w:eastAsia="Arial" w:hAnsi="Arial" w:cs="Arial"/>
          <w:sz w:val="20"/>
          <w:szCs w:val="20"/>
          <w:lang w:val="pt-BR"/>
        </w:rPr>
        <w:t>Estes cenários estão relacionados com a participação do óleo residual de fritura no processo de produção do biodiesel</w:t>
      </w:r>
      <w:r w:rsidR="00800B7A" w:rsidRPr="00B77C7C">
        <w:rPr>
          <w:rFonts w:ascii="Arial" w:eastAsia="Arial" w:hAnsi="Arial" w:cs="Arial"/>
          <w:sz w:val="20"/>
          <w:szCs w:val="20"/>
          <w:lang w:val="pt-BR"/>
        </w:rPr>
        <w:t>, em um período de 10 anos (2020 a 2030)</w:t>
      </w:r>
      <w:r w:rsidR="009E6206" w:rsidRPr="00B77C7C">
        <w:rPr>
          <w:rFonts w:ascii="Arial" w:eastAsia="Arial" w:hAnsi="Arial" w:cs="Arial"/>
          <w:sz w:val="20"/>
          <w:szCs w:val="20"/>
          <w:lang w:val="pt-BR"/>
        </w:rPr>
        <w:t xml:space="preserve">. </w:t>
      </w:r>
      <w:r w:rsidRPr="00B77C7C">
        <w:rPr>
          <w:rFonts w:ascii="Arial" w:eastAsia="Arial" w:hAnsi="Arial" w:cs="Arial"/>
          <w:sz w:val="20"/>
          <w:szCs w:val="20"/>
          <w:lang w:val="pt-BR"/>
        </w:rPr>
        <w:t>Para isto</w:t>
      </w:r>
      <w:r w:rsidR="006D691A" w:rsidRPr="00B77C7C">
        <w:rPr>
          <w:rFonts w:ascii="Arial" w:eastAsia="Arial" w:hAnsi="Arial" w:cs="Arial"/>
          <w:sz w:val="20"/>
          <w:szCs w:val="20"/>
          <w:lang w:val="pt-BR"/>
        </w:rPr>
        <w:t>,</w:t>
      </w:r>
      <w:r w:rsidRPr="00B77C7C">
        <w:rPr>
          <w:rFonts w:ascii="Arial" w:eastAsia="Arial" w:hAnsi="Arial" w:cs="Arial"/>
          <w:sz w:val="20"/>
          <w:szCs w:val="20"/>
          <w:lang w:val="pt-BR"/>
        </w:rPr>
        <w:t xml:space="preserve"> foi necessário identificar algumas variáveis</w:t>
      </w:r>
      <w:r w:rsidR="00DC6752">
        <w:rPr>
          <w:rFonts w:ascii="Arial" w:hAnsi="Arial" w:cs="Arial"/>
          <w:sz w:val="20"/>
          <w:szCs w:val="20"/>
          <w:lang w:val="pt-BR"/>
        </w:rPr>
        <w:t xml:space="preserve"> através dos </w:t>
      </w:r>
      <w:r w:rsidRPr="00B77C7C">
        <w:rPr>
          <w:rFonts w:ascii="Arial" w:hAnsi="Arial" w:cs="Arial"/>
          <w:sz w:val="20"/>
          <w:szCs w:val="20"/>
          <w:lang w:val="pt-BR"/>
        </w:rPr>
        <w:t xml:space="preserve">seguintes passos: </w:t>
      </w:r>
      <w:r w:rsidRPr="00B77C7C">
        <w:rPr>
          <w:rFonts w:ascii="Arial" w:hAnsi="Arial" w:cs="Arial"/>
          <w:color w:val="000000"/>
          <w:sz w:val="20"/>
          <w:szCs w:val="20"/>
          <w:lang w:val="pt-BR"/>
        </w:rPr>
        <w:t xml:space="preserve">(1) </w:t>
      </w:r>
      <w:r w:rsidR="00DC6752">
        <w:rPr>
          <w:rFonts w:ascii="Arial" w:hAnsi="Arial" w:cs="Arial"/>
          <w:sz w:val="20"/>
          <w:szCs w:val="20"/>
          <w:lang w:val="pt-BR"/>
        </w:rPr>
        <w:t>e</w:t>
      </w:r>
      <w:r w:rsidR="002912CE" w:rsidRPr="00B77C7C">
        <w:rPr>
          <w:rFonts w:ascii="Arial" w:hAnsi="Arial" w:cs="Arial"/>
          <w:sz w:val="20"/>
          <w:szCs w:val="20"/>
          <w:lang w:val="pt-BR"/>
        </w:rPr>
        <w:t>studo exploratório elaborado a partir de relatórios e dados estatísticos relevante</w:t>
      </w:r>
      <w:r w:rsidR="00286929">
        <w:rPr>
          <w:rFonts w:ascii="Arial" w:hAnsi="Arial" w:cs="Arial"/>
          <w:sz w:val="20"/>
          <w:szCs w:val="20"/>
          <w:lang w:val="pt-BR"/>
        </w:rPr>
        <w:t>s, utilizando como fontes de informações, entrevistas dos diretores da UBRABIO, ABIOVE e ABROBIO que juntas representam 90% de todo o biodiesel nacional</w:t>
      </w:r>
      <w:r w:rsidR="00DC6752">
        <w:rPr>
          <w:rFonts w:ascii="Arial" w:hAnsi="Arial" w:cs="Arial"/>
          <w:sz w:val="20"/>
          <w:szCs w:val="20"/>
          <w:lang w:val="pt-BR"/>
        </w:rPr>
        <w:t>;</w:t>
      </w:r>
      <w:r w:rsidR="002912CE" w:rsidRPr="00B77C7C">
        <w:rPr>
          <w:rFonts w:ascii="Arial" w:hAnsi="Arial" w:cs="Arial"/>
          <w:sz w:val="20"/>
          <w:szCs w:val="20"/>
          <w:lang w:val="pt-BR"/>
        </w:rPr>
        <w:t xml:space="preserve"> </w:t>
      </w:r>
      <w:r w:rsidRPr="00B77C7C">
        <w:rPr>
          <w:rFonts w:ascii="Arial" w:hAnsi="Arial" w:cs="Arial"/>
          <w:color w:val="000000"/>
          <w:sz w:val="20"/>
          <w:szCs w:val="20"/>
          <w:lang w:val="pt-BR"/>
        </w:rPr>
        <w:t xml:space="preserve">(2) </w:t>
      </w:r>
      <w:r w:rsidR="00DC6752">
        <w:rPr>
          <w:rFonts w:ascii="Arial" w:hAnsi="Arial" w:cs="Arial"/>
          <w:color w:val="000000"/>
          <w:sz w:val="20"/>
          <w:szCs w:val="20"/>
          <w:lang w:val="pt-BR"/>
        </w:rPr>
        <w:t>c</w:t>
      </w:r>
      <w:r w:rsidR="00B33CDA" w:rsidRPr="00B77C7C">
        <w:rPr>
          <w:rFonts w:ascii="Arial" w:hAnsi="Arial" w:cs="Arial"/>
          <w:color w:val="000000"/>
          <w:sz w:val="20"/>
          <w:szCs w:val="20"/>
          <w:lang w:val="pt-BR"/>
        </w:rPr>
        <w:t>on</w:t>
      </w:r>
      <w:r w:rsidR="003C3609" w:rsidRPr="00B77C7C">
        <w:rPr>
          <w:rFonts w:ascii="Arial" w:hAnsi="Arial" w:cs="Arial"/>
          <w:color w:val="000000"/>
          <w:sz w:val="20"/>
          <w:szCs w:val="20"/>
          <w:lang w:val="pt-BR"/>
        </w:rPr>
        <w:t>s</w:t>
      </w:r>
      <w:r w:rsidR="00B33CDA" w:rsidRPr="00B77C7C">
        <w:rPr>
          <w:rFonts w:ascii="Arial" w:hAnsi="Arial" w:cs="Arial"/>
          <w:color w:val="000000"/>
          <w:sz w:val="20"/>
          <w:szCs w:val="20"/>
          <w:lang w:val="pt-BR"/>
        </w:rPr>
        <w:t>tru</w:t>
      </w:r>
      <w:r w:rsidR="00DC6752">
        <w:rPr>
          <w:rFonts w:ascii="Arial" w:hAnsi="Arial" w:cs="Arial"/>
          <w:color w:val="000000"/>
          <w:sz w:val="20"/>
          <w:szCs w:val="20"/>
          <w:lang w:val="pt-BR"/>
        </w:rPr>
        <w:t>ção de</w:t>
      </w:r>
      <w:r w:rsidR="001A7FB6" w:rsidRPr="00B77C7C">
        <w:rPr>
          <w:rFonts w:ascii="Arial" w:hAnsi="Arial" w:cs="Arial"/>
          <w:color w:val="000000"/>
          <w:sz w:val="20"/>
          <w:szCs w:val="20"/>
          <w:lang w:val="pt-BR"/>
        </w:rPr>
        <w:t xml:space="preserve"> um modelo que represente</w:t>
      </w:r>
      <w:r w:rsidR="002912CE" w:rsidRPr="00B77C7C">
        <w:rPr>
          <w:rFonts w:ascii="Arial" w:hAnsi="Arial" w:cs="Arial"/>
          <w:color w:val="000000"/>
          <w:sz w:val="20"/>
          <w:szCs w:val="20"/>
          <w:lang w:val="pt-BR"/>
        </w:rPr>
        <w:t xml:space="preserve"> a situação a ser estudada, utilizando o software VENISM PLE </w:t>
      </w:r>
      <w:r w:rsidR="00185B18" w:rsidRPr="00B77C7C">
        <w:rPr>
          <w:rFonts w:ascii="Arial" w:hAnsi="Arial" w:cs="Arial"/>
          <w:color w:val="000000"/>
          <w:sz w:val="20"/>
          <w:szCs w:val="20"/>
          <w:lang w:val="pt-BR"/>
        </w:rPr>
        <w:t>(Figura1)</w:t>
      </w:r>
      <w:r w:rsidR="00DC6752">
        <w:rPr>
          <w:rFonts w:ascii="Arial" w:hAnsi="Arial" w:cs="Arial"/>
          <w:color w:val="000000"/>
          <w:sz w:val="20"/>
          <w:szCs w:val="20"/>
          <w:lang w:val="pt-BR"/>
        </w:rPr>
        <w:t>;</w:t>
      </w:r>
      <w:r w:rsidR="00185B18" w:rsidRPr="00B77C7C">
        <w:rPr>
          <w:rFonts w:ascii="Arial" w:hAnsi="Arial" w:cs="Arial"/>
          <w:color w:val="000000"/>
          <w:sz w:val="20"/>
          <w:szCs w:val="20"/>
          <w:lang w:val="pt-BR"/>
        </w:rPr>
        <w:t xml:space="preserve"> </w:t>
      </w:r>
      <w:r w:rsidR="002912CE" w:rsidRPr="00B77C7C">
        <w:rPr>
          <w:rFonts w:ascii="Arial" w:hAnsi="Arial" w:cs="Arial"/>
          <w:sz w:val="20"/>
          <w:szCs w:val="20"/>
          <w:lang w:val="pt-BR"/>
        </w:rPr>
        <w:t>(3</w:t>
      </w:r>
      <w:r w:rsidRPr="00B77C7C">
        <w:rPr>
          <w:rFonts w:ascii="Arial" w:hAnsi="Arial" w:cs="Arial"/>
          <w:sz w:val="20"/>
          <w:szCs w:val="20"/>
          <w:lang w:val="pt-BR"/>
        </w:rPr>
        <w:t>)</w:t>
      </w:r>
      <w:r w:rsidR="001A7FB6" w:rsidRPr="00B77C7C">
        <w:rPr>
          <w:rFonts w:ascii="Arial" w:hAnsi="Arial" w:cs="Arial"/>
          <w:sz w:val="20"/>
          <w:szCs w:val="20"/>
          <w:lang w:val="pt-BR"/>
        </w:rPr>
        <w:t xml:space="preserve"> </w:t>
      </w:r>
      <w:r w:rsidR="00DC6752">
        <w:rPr>
          <w:rFonts w:ascii="Arial" w:hAnsi="Arial" w:cs="Arial"/>
          <w:sz w:val="20"/>
          <w:szCs w:val="20"/>
          <w:lang w:val="pt-BR"/>
        </w:rPr>
        <w:t>a</w:t>
      </w:r>
      <w:r w:rsidRPr="00B77C7C">
        <w:rPr>
          <w:rFonts w:ascii="Arial" w:hAnsi="Arial" w:cs="Arial"/>
          <w:sz w:val="20"/>
          <w:szCs w:val="20"/>
          <w:lang w:val="pt-BR"/>
        </w:rPr>
        <w:t>nalis</w:t>
      </w:r>
      <w:r w:rsidR="00DC6752">
        <w:rPr>
          <w:rFonts w:ascii="Arial" w:hAnsi="Arial" w:cs="Arial"/>
          <w:sz w:val="20"/>
          <w:szCs w:val="20"/>
          <w:lang w:val="pt-BR"/>
        </w:rPr>
        <w:t>e</w:t>
      </w:r>
      <w:r w:rsidRPr="00B77C7C">
        <w:rPr>
          <w:rFonts w:ascii="Arial" w:hAnsi="Arial" w:cs="Arial"/>
          <w:sz w:val="20"/>
          <w:szCs w:val="20"/>
          <w:lang w:val="pt-BR"/>
        </w:rPr>
        <w:t xml:space="preserve"> </w:t>
      </w:r>
      <w:r w:rsidR="00DC6752">
        <w:rPr>
          <w:rFonts w:ascii="Arial" w:hAnsi="Arial" w:cs="Arial"/>
          <w:sz w:val="20"/>
          <w:szCs w:val="20"/>
          <w:lang w:val="pt-BR"/>
        </w:rPr>
        <w:t>d</w:t>
      </w:r>
      <w:r w:rsidRPr="00B77C7C">
        <w:rPr>
          <w:rFonts w:ascii="Arial" w:hAnsi="Arial" w:cs="Arial"/>
          <w:sz w:val="20"/>
          <w:szCs w:val="20"/>
          <w:lang w:val="pt-BR"/>
        </w:rPr>
        <w:t>os cenários obtidos</w:t>
      </w:r>
      <w:r w:rsidR="00DC6752">
        <w:rPr>
          <w:rFonts w:ascii="Arial" w:hAnsi="Arial" w:cs="Arial"/>
          <w:sz w:val="20"/>
          <w:szCs w:val="20"/>
          <w:lang w:val="pt-BR"/>
        </w:rPr>
        <w:t>;</w:t>
      </w:r>
      <w:r w:rsidRPr="00B77C7C">
        <w:rPr>
          <w:rFonts w:ascii="Arial" w:hAnsi="Arial" w:cs="Arial"/>
          <w:sz w:val="20"/>
          <w:szCs w:val="20"/>
          <w:lang w:val="pt-BR"/>
        </w:rPr>
        <w:t xml:space="preserve"> e (</w:t>
      </w:r>
      <w:r w:rsidR="001A7FB6" w:rsidRPr="00B77C7C">
        <w:rPr>
          <w:rFonts w:ascii="Arial" w:hAnsi="Arial" w:cs="Arial"/>
          <w:sz w:val="20"/>
          <w:szCs w:val="20"/>
          <w:lang w:val="pt-BR"/>
        </w:rPr>
        <w:t>4</w:t>
      </w:r>
      <w:r w:rsidRPr="00B77C7C">
        <w:rPr>
          <w:rFonts w:ascii="Arial" w:hAnsi="Arial" w:cs="Arial"/>
          <w:sz w:val="20"/>
          <w:szCs w:val="20"/>
          <w:lang w:val="pt-BR"/>
        </w:rPr>
        <w:t xml:space="preserve">) </w:t>
      </w:r>
      <w:r w:rsidR="00DC6752">
        <w:rPr>
          <w:rFonts w:ascii="Arial" w:hAnsi="Arial" w:cs="Arial"/>
          <w:sz w:val="20"/>
          <w:szCs w:val="20"/>
          <w:lang w:val="pt-BR"/>
        </w:rPr>
        <w:t>d</w:t>
      </w:r>
      <w:r w:rsidRPr="00B77C7C">
        <w:rPr>
          <w:rFonts w:ascii="Arial" w:hAnsi="Arial" w:cs="Arial"/>
          <w:sz w:val="20"/>
          <w:szCs w:val="20"/>
          <w:lang w:val="pt-BR"/>
        </w:rPr>
        <w:t>efini</w:t>
      </w:r>
      <w:r w:rsidR="00DC6752">
        <w:rPr>
          <w:rFonts w:ascii="Arial" w:hAnsi="Arial" w:cs="Arial"/>
          <w:sz w:val="20"/>
          <w:szCs w:val="20"/>
          <w:lang w:val="pt-BR"/>
        </w:rPr>
        <w:t>ção</w:t>
      </w:r>
      <w:r w:rsidRPr="00B77C7C">
        <w:rPr>
          <w:rFonts w:ascii="Arial" w:hAnsi="Arial" w:cs="Arial"/>
          <w:sz w:val="20"/>
          <w:szCs w:val="20"/>
          <w:lang w:val="pt-BR"/>
        </w:rPr>
        <w:t xml:space="preserve"> </w:t>
      </w:r>
      <w:r w:rsidR="00DC6752">
        <w:rPr>
          <w:rFonts w:ascii="Arial" w:hAnsi="Arial" w:cs="Arial"/>
          <w:sz w:val="20"/>
          <w:szCs w:val="20"/>
          <w:lang w:val="pt-BR"/>
        </w:rPr>
        <w:t>d</w:t>
      </w:r>
      <w:r w:rsidRPr="00B77C7C">
        <w:rPr>
          <w:rFonts w:ascii="Arial" w:hAnsi="Arial" w:cs="Arial"/>
          <w:sz w:val="20"/>
          <w:szCs w:val="20"/>
          <w:lang w:val="pt-BR"/>
        </w:rPr>
        <w:t>o melhor cenário a partir das informações anteriores.</w:t>
      </w:r>
    </w:p>
    <w:p w14:paraId="1773B72F" w14:textId="67C2768C" w:rsidR="00FB5F22" w:rsidRPr="00DC6752" w:rsidRDefault="00BE574C" w:rsidP="00FB5F22">
      <w:pPr>
        <w:shd w:val="clear" w:color="auto" w:fill="FFFFFF"/>
        <w:spacing w:after="0" w:line="240" w:lineRule="auto"/>
        <w:ind w:firstLine="851"/>
        <w:jc w:val="both"/>
        <w:rPr>
          <w:rFonts w:ascii="Arial" w:hAnsi="Arial" w:cs="Arial"/>
          <w:sz w:val="20"/>
          <w:szCs w:val="20"/>
          <w:lang w:val="pt-BR"/>
        </w:rPr>
      </w:pPr>
      <w:r w:rsidRPr="00B77C7C">
        <w:rPr>
          <w:rFonts w:ascii="Arial" w:hAnsi="Arial" w:cs="Arial"/>
          <w:sz w:val="20"/>
          <w:szCs w:val="20"/>
          <w:lang w:val="pt-BR"/>
        </w:rPr>
        <w:lastRenderedPageBreak/>
        <w:t xml:space="preserve"> </w:t>
      </w:r>
      <w:r w:rsidR="005A32AD">
        <w:rPr>
          <w:rFonts w:ascii="Arial" w:hAnsi="Arial" w:cs="Arial"/>
          <w:sz w:val="20"/>
          <w:szCs w:val="20"/>
          <w:lang w:val="pt-BR"/>
        </w:rPr>
        <w:t>No</w:t>
      </w:r>
      <w:r w:rsidR="00D0391C" w:rsidRPr="00DC6752">
        <w:rPr>
          <w:rFonts w:ascii="Arial" w:hAnsi="Arial" w:cs="Arial"/>
          <w:sz w:val="20"/>
          <w:szCs w:val="20"/>
          <w:lang w:val="pt-BR"/>
        </w:rPr>
        <w:t xml:space="preserve"> cenário atual</w:t>
      </w:r>
      <w:r w:rsidR="00DC6752">
        <w:rPr>
          <w:rFonts w:ascii="Arial" w:hAnsi="Arial" w:cs="Arial"/>
          <w:sz w:val="20"/>
          <w:szCs w:val="20"/>
          <w:lang w:val="pt-BR"/>
        </w:rPr>
        <w:t>, o diesel comercial S10</w:t>
      </w:r>
      <w:r w:rsidR="00D0391C" w:rsidRPr="00DC6752">
        <w:rPr>
          <w:rFonts w:ascii="Arial" w:hAnsi="Arial" w:cs="Arial"/>
          <w:sz w:val="20"/>
          <w:szCs w:val="20"/>
          <w:lang w:val="pt-BR"/>
        </w:rPr>
        <w:t xml:space="preserve"> possui</w:t>
      </w:r>
      <w:r w:rsidR="00DC0172" w:rsidRPr="00DC6752">
        <w:rPr>
          <w:rFonts w:ascii="Arial" w:hAnsi="Arial" w:cs="Arial"/>
          <w:sz w:val="20"/>
          <w:szCs w:val="20"/>
          <w:lang w:val="pt-BR"/>
        </w:rPr>
        <w:t xml:space="preserve"> 12% de biodiesel e 88% de diesel</w:t>
      </w:r>
      <w:r w:rsidR="00DC6752">
        <w:rPr>
          <w:rFonts w:ascii="Arial" w:hAnsi="Arial" w:cs="Arial"/>
          <w:sz w:val="20"/>
          <w:szCs w:val="20"/>
          <w:lang w:val="pt-BR"/>
        </w:rPr>
        <w:t xml:space="preserve"> puro </w:t>
      </w:r>
      <w:r w:rsidR="00D0391C" w:rsidRPr="00DC6752">
        <w:rPr>
          <w:rFonts w:ascii="Arial" w:hAnsi="Arial" w:cs="Arial"/>
          <w:sz w:val="20"/>
          <w:szCs w:val="20"/>
          <w:lang w:val="pt-BR"/>
        </w:rPr>
        <w:t>(</w:t>
      </w:r>
      <w:r w:rsidR="00D0391C" w:rsidRPr="005A32AD">
        <w:rPr>
          <w:rFonts w:ascii="Arial" w:hAnsi="Arial" w:cs="Arial"/>
          <w:sz w:val="20"/>
          <w:szCs w:val="20"/>
          <w:lang w:val="pt-BR"/>
        </w:rPr>
        <w:t>B12)</w:t>
      </w:r>
      <w:r w:rsidR="005A32AD" w:rsidRPr="005A32AD">
        <w:rPr>
          <w:rFonts w:ascii="Arial" w:hAnsi="Arial" w:cs="Arial"/>
          <w:sz w:val="20"/>
          <w:szCs w:val="20"/>
          <w:lang w:val="pt-BR"/>
        </w:rPr>
        <w:t xml:space="preserve">, enquanto que o resíduo de óleo de fritura é descartado </w:t>
      </w:r>
      <w:r w:rsidR="005A32AD">
        <w:rPr>
          <w:rFonts w:ascii="Arial" w:hAnsi="Arial" w:cs="Arial"/>
          <w:sz w:val="20"/>
          <w:szCs w:val="20"/>
          <w:lang w:val="pt-BR"/>
        </w:rPr>
        <w:t>quase em sua totalidade (</w:t>
      </w:r>
      <w:r w:rsidR="005A32AD" w:rsidRPr="005A32AD">
        <w:rPr>
          <w:rFonts w:ascii="Arial" w:hAnsi="Arial" w:cs="Arial"/>
          <w:sz w:val="20"/>
          <w:szCs w:val="20"/>
          <w:lang w:val="pt-BR"/>
        </w:rPr>
        <w:t>95%</w:t>
      </w:r>
      <w:r w:rsidR="005A32AD">
        <w:rPr>
          <w:rFonts w:ascii="Arial" w:hAnsi="Arial" w:cs="Arial"/>
          <w:sz w:val="20"/>
          <w:szCs w:val="20"/>
          <w:lang w:val="pt-BR"/>
        </w:rPr>
        <w:t xml:space="preserve">), tendo </w:t>
      </w:r>
      <w:r w:rsidR="005A32AD" w:rsidRPr="005A32AD">
        <w:rPr>
          <w:rFonts w:ascii="Arial" w:hAnsi="Arial" w:cs="Arial"/>
          <w:sz w:val="20"/>
          <w:szCs w:val="20"/>
          <w:lang w:val="pt-BR"/>
        </w:rPr>
        <w:t>apenas uma ínfima parte reciclada (5%).</w:t>
      </w:r>
      <w:r w:rsidR="00DC0172" w:rsidRPr="005A32AD">
        <w:rPr>
          <w:rFonts w:ascii="Arial" w:hAnsi="Arial" w:cs="Arial"/>
          <w:sz w:val="20"/>
          <w:szCs w:val="20"/>
          <w:lang w:val="pt-BR"/>
        </w:rPr>
        <w:t xml:space="preserve"> </w:t>
      </w:r>
      <w:r w:rsidR="00D0391C" w:rsidRPr="005A32AD">
        <w:rPr>
          <w:rFonts w:ascii="Arial" w:hAnsi="Arial" w:cs="Arial"/>
          <w:sz w:val="20"/>
          <w:szCs w:val="20"/>
          <w:lang w:val="pt-BR"/>
        </w:rPr>
        <w:t>D</w:t>
      </w:r>
      <w:r w:rsidR="002912CE" w:rsidRPr="005A32AD">
        <w:rPr>
          <w:rFonts w:ascii="Arial" w:hAnsi="Arial" w:cs="Arial"/>
          <w:sz w:val="20"/>
          <w:szCs w:val="20"/>
          <w:lang w:val="pt-BR"/>
        </w:rPr>
        <w:t>esses</w:t>
      </w:r>
      <w:r w:rsidR="00D0391C" w:rsidRPr="005A32AD">
        <w:rPr>
          <w:rFonts w:ascii="Arial" w:hAnsi="Arial" w:cs="Arial"/>
          <w:sz w:val="20"/>
          <w:szCs w:val="20"/>
          <w:lang w:val="pt-BR"/>
        </w:rPr>
        <w:t xml:space="preserve"> 5%</w:t>
      </w:r>
      <w:r w:rsidR="005A32AD" w:rsidRPr="00B15F63">
        <w:rPr>
          <w:rStyle w:val="Refdecomentrio"/>
          <w:lang w:val="pt-BR"/>
        </w:rPr>
        <w:t xml:space="preserve"> </w:t>
      </w:r>
      <w:r w:rsidR="005A32AD" w:rsidRPr="00B15F63">
        <w:rPr>
          <w:rStyle w:val="Refdecomentrio"/>
          <w:rFonts w:ascii="Arial" w:hAnsi="Arial" w:cs="Arial"/>
          <w:sz w:val="20"/>
          <w:szCs w:val="20"/>
          <w:lang w:val="pt-BR"/>
        </w:rPr>
        <w:t>de resíduo de óleo de fritura q</w:t>
      </w:r>
      <w:r w:rsidR="00D0391C" w:rsidRPr="005A32AD">
        <w:rPr>
          <w:rFonts w:ascii="Arial" w:hAnsi="Arial" w:cs="Arial"/>
          <w:sz w:val="20"/>
          <w:szCs w:val="20"/>
          <w:lang w:val="pt-BR"/>
        </w:rPr>
        <w:t>ue é reciclado</w:t>
      </w:r>
      <w:r w:rsidR="002912CE" w:rsidRPr="005A32AD">
        <w:rPr>
          <w:rFonts w:ascii="Arial" w:hAnsi="Arial" w:cs="Arial"/>
          <w:sz w:val="20"/>
          <w:szCs w:val="20"/>
          <w:lang w:val="pt-BR"/>
        </w:rPr>
        <w:t>, 3</w:t>
      </w:r>
      <w:r w:rsidR="000C09C8" w:rsidRPr="005A32AD">
        <w:rPr>
          <w:rFonts w:ascii="Arial" w:hAnsi="Arial" w:cs="Arial"/>
          <w:sz w:val="20"/>
          <w:szCs w:val="20"/>
          <w:lang w:val="pt-BR"/>
        </w:rPr>
        <w:t>, 3</w:t>
      </w:r>
      <w:r w:rsidR="002912CE" w:rsidRPr="005A32AD">
        <w:rPr>
          <w:rFonts w:ascii="Arial" w:hAnsi="Arial" w:cs="Arial"/>
          <w:sz w:val="20"/>
          <w:szCs w:val="20"/>
          <w:lang w:val="pt-BR"/>
        </w:rPr>
        <w:t>% são para a pr</w:t>
      </w:r>
      <w:r w:rsidR="00D0391C" w:rsidRPr="005A32AD">
        <w:rPr>
          <w:rFonts w:ascii="Arial" w:hAnsi="Arial" w:cs="Arial"/>
          <w:sz w:val="20"/>
          <w:szCs w:val="20"/>
          <w:lang w:val="pt-BR"/>
        </w:rPr>
        <w:t>odução de sabão, verniz, resina etc,</w:t>
      </w:r>
      <w:r w:rsidR="00D0391C" w:rsidRPr="00DC6752">
        <w:rPr>
          <w:rFonts w:ascii="Arial" w:hAnsi="Arial" w:cs="Arial"/>
          <w:sz w:val="20"/>
          <w:szCs w:val="20"/>
          <w:lang w:val="pt-BR"/>
        </w:rPr>
        <w:t xml:space="preserve"> e uma </w:t>
      </w:r>
      <w:r w:rsidR="002E384A">
        <w:rPr>
          <w:rFonts w:ascii="Arial" w:hAnsi="Arial" w:cs="Arial"/>
          <w:sz w:val="20"/>
          <w:szCs w:val="20"/>
          <w:lang w:val="pt-BR"/>
        </w:rPr>
        <w:t>apenas</w:t>
      </w:r>
      <w:r w:rsidR="00D0391C" w:rsidRPr="00DC6752">
        <w:rPr>
          <w:rFonts w:ascii="Arial" w:hAnsi="Arial" w:cs="Arial"/>
          <w:sz w:val="20"/>
          <w:szCs w:val="20"/>
          <w:lang w:val="pt-BR"/>
        </w:rPr>
        <w:t xml:space="preserve"> (1</w:t>
      </w:r>
      <w:r w:rsidR="000C09C8" w:rsidRPr="00DC6752">
        <w:rPr>
          <w:rFonts w:ascii="Arial" w:hAnsi="Arial" w:cs="Arial"/>
          <w:sz w:val="20"/>
          <w:szCs w:val="20"/>
          <w:lang w:val="pt-BR"/>
        </w:rPr>
        <w:t>,7</w:t>
      </w:r>
      <w:r w:rsidR="00185B18" w:rsidRPr="00DC6752">
        <w:rPr>
          <w:rFonts w:ascii="Arial" w:hAnsi="Arial" w:cs="Arial"/>
          <w:sz w:val="20"/>
          <w:szCs w:val="20"/>
          <w:lang w:val="pt-BR"/>
        </w:rPr>
        <w:t>0</w:t>
      </w:r>
      <w:r w:rsidR="00D0391C" w:rsidRPr="00DC6752">
        <w:rPr>
          <w:rFonts w:ascii="Arial" w:hAnsi="Arial" w:cs="Arial"/>
          <w:sz w:val="20"/>
          <w:szCs w:val="20"/>
          <w:lang w:val="pt-BR"/>
        </w:rPr>
        <w:t>%) vai para a</w:t>
      </w:r>
      <w:r w:rsidR="00911F59" w:rsidRPr="00DC6752">
        <w:rPr>
          <w:rFonts w:ascii="Arial" w:hAnsi="Arial" w:cs="Arial"/>
          <w:sz w:val="20"/>
          <w:szCs w:val="20"/>
          <w:lang w:val="pt-BR"/>
        </w:rPr>
        <w:t xml:space="preserve"> produção de biodiesel</w:t>
      </w:r>
      <w:r w:rsidR="00800B7A" w:rsidRPr="00DC6752">
        <w:rPr>
          <w:rFonts w:ascii="Arial" w:hAnsi="Arial" w:cs="Arial"/>
          <w:sz w:val="20"/>
          <w:szCs w:val="20"/>
          <w:lang w:val="pt-BR"/>
        </w:rPr>
        <w:t xml:space="preserve">. </w:t>
      </w:r>
      <w:r w:rsidR="00911F59" w:rsidRPr="00DC6752">
        <w:rPr>
          <w:rFonts w:ascii="Arial" w:hAnsi="Arial" w:cs="Arial"/>
          <w:sz w:val="20"/>
          <w:szCs w:val="20"/>
          <w:vertAlign w:val="superscript"/>
          <w:lang w:val="pt-BR"/>
        </w:rPr>
        <w:t>4,5</w:t>
      </w:r>
      <w:r w:rsidR="001A7FB6" w:rsidRPr="00DC6752">
        <w:rPr>
          <w:rFonts w:ascii="Arial" w:hAnsi="Arial" w:cs="Arial"/>
          <w:sz w:val="20"/>
          <w:szCs w:val="20"/>
          <w:lang w:val="pt-BR"/>
        </w:rPr>
        <w:t xml:space="preserve"> </w:t>
      </w:r>
      <w:r w:rsidR="00DC0172" w:rsidRPr="00DC6752">
        <w:rPr>
          <w:rFonts w:ascii="Arial" w:hAnsi="Arial" w:cs="Arial"/>
          <w:sz w:val="20"/>
          <w:szCs w:val="20"/>
          <w:lang w:val="pt-BR"/>
        </w:rPr>
        <w:t>O</w:t>
      </w:r>
      <w:r w:rsidR="00FB5F22">
        <w:rPr>
          <w:rFonts w:ascii="Arial" w:hAnsi="Arial" w:cs="Arial"/>
          <w:sz w:val="20"/>
          <w:szCs w:val="20"/>
          <w:lang w:val="pt-BR"/>
        </w:rPr>
        <w:t xml:space="preserve"> </w:t>
      </w:r>
      <w:r w:rsidR="00FB5F22" w:rsidRPr="00DC6752">
        <w:rPr>
          <w:rFonts w:ascii="Arial" w:hAnsi="Arial" w:cs="Arial"/>
          <w:sz w:val="20"/>
          <w:szCs w:val="20"/>
          <w:lang w:val="pt-BR"/>
        </w:rPr>
        <w:t xml:space="preserve">cenário </w:t>
      </w:r>
      <w:r w:rsidR="00FB5F22">
        <w:rPr>
          <w:rFonts w:ascii="Arial" w:hAnsi="Arial" w:cs="Arial"/>
          <w:sz w:val="20"/>
          <w:szCs w:val="20"/>
          <w:lang w:val="pt-BR"/>
        </w:rPr>
        <w:t>A</w:t>
      </w:r>
      <w:r w:rsidR="00FB5F22" w:rsidRPr="00DC6752">
        <w:rPr>
          <w:rFonts w:ascii="Arial" w:hAnsi="Arial" w:cs="Arial"/>
          <w:sz w:val="20"/>
          <w:szCs w:val="20"/>
          <w:lang w:val="pt-BR"/>
        </w:rPr>
        <w:t xml:space="preserve">, apresenta uma maior participação do óleo residual de fritura na produção de biodiesel, alavancando a produção deste biocombustível no país e aumentando o percentual de adição ao diesel. </w:t>
      </w:r>
    </w:p>
    <w:p w14:paraId="519F7B2C" w14:textId="576BFB97" w:rsidR="00BE574C" w:rsidRPr="00DC6752" w:rsidRDefault="00185B18" w:rsidP="001A7FB6">
      <w:pPr>
        <w:shd w:val="clear" w:color="auto" w:fill="FFFFFF"/>
        <w:spacing w:after="0" w:line="240" w:lineRule="auto"/>
        <w:ind w:firstLine="851"/>
        <w:jc w:val="both"/>
        <w:rPr>
          <w:rFonts w:ascii="Arial" w:hAnsi="Arial" w:cs="Arial"/>
          <w:sz w:val="20"/>
          <w:szCs w:val="20"/>
          <w:lang w:val="pt-BR"/>
        </w:rPr>
      </w:pPr>
      <w:r w:rsidRPr="00DC6752">
        <w:rPr>
          <w:rFonts w:ascii="Arial" w:hAnsi="Arial" w:cs="Arial"/>
          <w:sz w:val="20"/>
          <w:szCs w:val="20"/>
          <w:lang w:val="pt-BR"/>
        </w:rPr>
        <w:t xml:space="preserve">Enquanto </w:t>
      </w:r>
      <w:r w:rsidR="00095FA9">
        <w:rPr>
          <w:rFonts w:ascii="Arial" w:hAnsi="Arial" w:cs="Arial"/>
          <w:sz w:val="20"/>
          <w:szCs w:val="20"/>
          <w:lang w:val="pt-BR"/>
        </w:rPr>
        <w:t xml:space="preserve">o </w:t>
      </w:r>
      <w:r w:rsidR="00095FA9" w:rsidRPr="00DC6752">
        <w:rPr>
          <w:rFonts w:ascii="Arial" w:hAnsi="Arial" w:cs="Arial"/>
          <w:sz w:val="20"/>
          <w:szCs w:val="20"/>
          <w:lang w:val="pt-BR"/>
        </w:rPr>
        <w:t xml:space="preserve">cenário </w:t>
      </w:r>
      <w:r w:rsidR="00095FA9">
        <w:rPr>
          <w:rFonts w:ascii="Arial" w:hAnsi="Arial" w:cs="Arial"/>
          <w:sz w:val="20"/>
          <w:szCs w:val="20"/>
          <w:lang w:val="pt-BR"/>
        </w:rPr>
        <w:t>B</w:t>
      </w:r>
      <w:r w:rsidR="00095FA9" w:rsidRPr="00DC6752">
        <w:rPr>
          <w:rFonts w:ascii="Arial" w:hAnsi="Arial" w:cs="Arial"/>
          <w:sz w:val="20"/>
          <w:szCs w:val="20"/>
          <w:lang w:val="pt-BR"/>
        </w:rPr>
        <w:t>, foi estruturado na possibilidade do surgimento de gargalos, como a inserção de novas matérias-primas, implicando em uma menor participação do óleo residual de fritura na cadeia de produção do biodiesel.</w:t>
      </w:r>
    </w:p>
    <w:p w14:paraId="7081485C" w14:textId="5D1FC1AC" w:rsidR="00874404" w:rsidRPr="00EA3CBC" w:rsidRDefault="00872E29" w:rsidP="00874404">
      <w:pPr>
        <w:spacing w:after="0" w:line="240" w:lineRule="auto"/>
        <w:ind w:firstLine="851"/>
        <w:jc w:val="center"/>
        <w:rPr>
          <w:rFonts w:ascii="Arial" w:hAnsi="Arial" w:cs="Arial"/>
          <w:b/>
          <w:sz w:val="20"/>
          <w:szCs w:val="20"/>
          <w:lang w:val="pt-BR"/>
        </w:rPr>
      </w:pPr>
      <w:r w:rsidRPr="00EA3CBC">
        <w:rPr>
          <w:rFonts w:ascii="Arial" w:hAnsi="Arial" w:cs="Arial"/>
          <w:b/>
          <w:sz w:val="20"/>
          <w:szCs w:val="20"/>
          <w:lang w:val="pt-BR"/>
        </w:rPr>
        <w:t xml:space="preserve">Figura </w:t>
      </w:r>
      <w:r w:rsidR="00185B18" w:rsidRPr="00EA3CBC">
        <w:rPr>
          <w:rFonts w:ascii="Arial" w:hAnsi="Arial" w:cs="Arial"/>
          <w:b/>
          <w:sz w:val="20"/>
          <w:szCs w:val="20"/>
          <w:lang w:val="pt-BR"/>
        </w:rPr>
        <w:t>1</w:t>
      </w:r>
      <w:r w:rsidRPr="00EA3CBC">
        <w:rPr>
          <w:rFonts w:ascii="Arial" w:hAnsi="Arial" w:cs="Arial"/>
          <w:b/>
          <w:sz w:val="20"/>
          <w:szCs w:val="20"/>
          <w:lang w:val="pt-BR"/>
        </w:rPr>
        <w:t>: Modelo des</w:t>
      </w:r>
      <w:r w:rsidR="00B77C7C" w:rsidRPr="00EA3CBC">
        <w:rPr>
          <w:rFonts w:ascii="Arial" w:hAnsi="Arial" w:cs="Arial"/>
          <w:b/>
          <w:sz w:val="20"/>
          <w:szCs w:val="20"/>
          <w:lang w:val="pt-BR"/>
        </w:rPr>
        <w:t>en</w:t>
      </w:r>
      <w:r w:rsidRPr="00EA3CBC">
        <w:rPr>
          <w:rFonts w:ascii="Arial" w:hAnsi="Arial" w:cs="Arial"/>
          <w:b/>
          <w:sz w:val="20"/>
          <w:szCs w:val="20"/>
          <w:lang w:val="pt-BR"/>
        </w:rPr>
        <w:t>volvido para análise</w:t>
      </w:r>
    </w:p>
    <w:p w14:paraId="2AC1E9D5" w14:textId="77777777" w:rsidR="00874404" w:rsidRDefault="0055006D" w:rsidP="00874404">
      <w:pPr>
        <w:spacing w:after="0" w:line="240" w:lineRule="auto"/>
        <w:rPr>
          <w:rFonts w:ascii="Arial" w:hAnsi="Arial" w:cs="Arial"/>
          <w:sz w:val="20"/>
          <w:szCs w:val="20"/>
        </w:rPr>
      </w:pPr>
      <w:r>
        <w:rPr>
          <w:rFonts w:ascii="Arial" w:hAnsi="Arial" w:cs="Arial"/>
          <w:sz w:val="20"/>
          <w:szCs w:val="20"/>
        </w:rPr>
        <w:object w:dxaOrig="12525" w:dyaOrig="8130" w14:anchorId="2B28D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21pt" o:ole="">
            <v:imagedata r:id="rId10" o:title=""/>
          </v:shape>
          <o:OLEObject Type="Embed" ProgID="PBrush" ShapeID="_x0000_i1025" DrawAspect="Content" ObjectID="_1650730344" r:id="rId11"/>
        </w:object>
      </w:r>
    </w:p>
    <w:p w14:paraId="7D120C61" w14:textId="77777777" w:rsidR="007858DC" w:rsidRDefault="007F28D6" w:rsidP="007858DC">
      <w:pPr>
        <w:shd w:val="clear" w:color="auto" w:fill="FFFFFF"/>
        <w:spacing w:after="0" w:line="240" w:lineRule="auto"/>
        <w:ind w:firstLine="851"/>
        <w:jc w:val="both"/>
        <w:rPr>
          <w:rFonts w:ascii="Arial" w:eastAsia="Times New Roman" w:hAnsi="Arial" w:cs="Arial"/>
          <w:color w:val="000000"/>
          <w:sz w:val="20"/>
          <w:szCs w:val="20"/>
          <w:lang w:val="pt-BR" w:eastAsia="pt-BR"/>
        </w:rPr>
      </w:pPr>
      <w:r w:rsidRPr="00B77C7C">
        <w:rPr>
          <w:rFonts w:ascii="Arial" w:hAnsi="Arial" w:cs="Arial"/>
          <w:sz w:val="20"/>
          <w:szCs w:val="20"/>
          <w:lang w:val="pt-BR"/>
        </w:rPr>
        <w:t>Em Relação ao modelo desenvolvido e as variáveis apresentad</w:t>
      </w:r>
      <w:r w:rsidR="00D70A8B" w:rsidRPr="00B77C7C">
        <w:rPr>
          <w:rFonts w:ascii="Arial" w:hAnsi="Arial" w:cs="Arial"/>
          <w:sz w:val="20"/>
          <w:szCs w:val="20"/>
          <w:lang w:val="pt-BR"/>
        </w:rPr>
        <w:t>a</w:t>
      </w:r>
      <w:r w:rsidRPr="00B77C7C">
        <w:rPr>
          <w:rFonts w:ascii="Arial" w:hAnsi="Arial" w:cs="Arial"/>
          <w:sz w:val="20"/>
          <w:szCs w:val="20"/>
          <w:lang w:val="pt-BR"/>
        </w:rPr>
        <w:t xml:space="preserve">s, estas proporcionam diversas </w:t>
      </w:r>
      <w:r w:rsidR="00A466CD" w:rsidRPr="00B77C7C">
        <w:rPr>
          <w:rFonts w:ascii="Arial" w:hAnsi="Arial" w:cs="Arial"/>
          <w:sz w:val="20"/>
          <w:szCs w:val="20"/>
          <w:lang w:val="pt-BR"/>
        </w:rPr>
        <w:t>interpretações</w:t>
      </w:r>
      <w:r w:rsidRPr="00B77C7C">
        <w:rPr>
          <w:rFonts w:ascii="Arial" w:hAnsi="Arial" w:cs="Arial"/>
          <w:sz w:val="20"/>
          <w:szCs w:val="20"/>
          <w:lang w:val="pt-BR"/>
        </w:rPr>
        <w:t xml:space="preserve">, contudo, </w:t>
      </w:r>
      <w:r w:rsidR="00D802C0" w:rsidRPr="00B77C7C">
        <w:rPr>
          <w:rFonts w:ascii="Arial" w:hAnsi="Arial" w:cs="Arial"/>
          <w:sz w:val="20"/>
          <w:szCs w:val="20"/>
          <w:lang w:val="pt-BR"/>
        </w:rPr>
        <w:t>para análise</w:t>
      </w:r>
      <w:r w:rsidR="00A466CD" w:rsidRPr="00B77C7C">
        <w:rPr>
          <w:rFonts w:ascii="Arial" w:hAnsi="Arial" w:cs="Arial"/>
          <w:sz w:val="20"/>
          <w:szCs w:val="20"/>
          <w:lang w:val="pt-BR"/>
        </w:rPr>
        <w:t xml:space="preserve"> </w:t>
      </w:r>
      <w:r w:rsidRPr="00B77C7C">
        <w:rPr>
          <w:rFonts w:ascii="Arial" w:hAnsi="Arial" w:cs="Arial"/>
          <w:sz w:val="20"/>
          <w:szCs w:val="20"/>
          <w:lang w:val="pt-BR"/>
        </w:rPr>
        <w:t xml:space="preserve">foram selecionadas as que apresentam maior relevância com o objetivo deste artigo. </w:t>
      </w:r>
      <w:r w:rsidR="00DC6752">
        <w:rPr>
          <w:rFonts w:ascii="Arial" w:hAnsi="Arial" w:cs="Arial"/>
          <w:sz w:val="20"/>
          <w:szCs w:val="20"/>
          <w:lang w:val="pt-BR"/>
        </w:rPr>
        <w:t>A</w:t>
      </w:r>
      <w:r w:rsidR="00DC6752" w:rsidRPr="00B77C7C">
        <w:rPr>
          <w:rFonts w:ascii="Arial" w:hAnsi="Arial" w:cs="Arial"/>
          <w:sz w:val="20"/>
          <w:szCs w:val="20"/>
          <w:lang w:val="pt-BR"/>
        </w:rPr>
        <w:t xml:space="preserve">s </w:t>
      </w:r>
      <w:r w:rsidRPr="00B77C7C">
        <w:rPr>
          <w:rFonts w:ascii="Arial" w:hAnsi="Arial" w:cs="Arial"/>
          <w:sz w:val="20"/>
          <w:szCs w:val="20"/>
          <w:lang w:val="pt-BR"/>
        </w:rPr>
        <w:t xml:space="preserve">variáveis </w:t>
      </w:r>
      <w:r w:rsidR="00DC6752">
        <w:rPr>
          <w:rFonts w:ascii="Arial" w:hAnsi="Arial" w:cs="Arial"/>
          <w:sz w:val="20"/>
          <w:szCs w:val="20"/>
          <w:lang w:val="pt-BR"/>
        </w:rPr>
        <w:t>estudadas foram</w:t>
      </w:r>
      <w:r w:rsidRPr="00B77C7C">
        <w:rPr>
          <w:rFonts w:ascii="Arial" w:hAnsi="Arial" w:cs="Arial"/>
          <w:sz w:val="20"/>
          <w:szCs w:val="20"/>
          <w:lang w:val="pt-BR"/>
        </w:rPr>
        <w:t xml:space="preserve">: (1) </w:t>
      </w:r>
      <w:r w:rsidR="00DC6752">
        <w:rPr>
          <w:rFonts w:ascii="Arial" w:eastAsia="Times New Roman" w:hAnsi="Arial" w:cs="Arial"/>
          <w:color w:val="000000"/>
          <w:sz w:val="20"/>
          <w:szCs w:val="20"/>
          <w:lang w:val="pt-BR" w:eastAsia="pt-BR"/>
        </w:rPr>
        <w:t>o</w:t>
      </w:r>
      <w:r w:rsidR="00495A23" w:rsidRPr="00495A23">
        <w:rPr>
          <w:rFonts w:ascii="Arial" w:eastAsia="Times New Roman" w:hAnsi="Arial" w:cs="Arial"/>
          <w:color w:val="000000"/>
          <w:sz w:val="20"/>
          <w:szCs w:val="20"/>
          <w:lang w:val="pt-BR" w:eastAsia="pt-BR"/>
        </w:rPr>
        <w:t xml:space="preserve"> </w:t>
      </w:r>
      <w:r w:rsidR="00DC6752">
        <w:rPr>
          <w:rFonts w:ascii="Arial" w:eastAsia="Times New Roman" w:hAnsi="Arial" w:cs="Arial"/>
          <w:color w:val="000000"/>
          <w:sz w:val="20"/>
          <w:szCs w:val="20"/>
          <w:lang w:val="pt-BR" w:eastAsia="pt-BR"/>
        </w:rPr>
        <w:t>descarte</w:t>
      </w:r>
      <w:r w:rsidR="000F0608">
        <w:rPr>
          <w:rFonts w:ascii="Arial" w:eastAsia="Times New Roman" w:hAnsi="Arial" w:cs="Arial"/>
          <w:color w:val="000000"/>
          <w:sz w:val="20"/>
          <w:szCs w:val="20"/>
          <w:lang w:val="pt-BR" w:eastAsia="pt-BR"/>
        </w:rPr>
        <w:t xml:space="preserve">, </w:t>
      </w:r>
      <w:r w:rsidR="00DC6752">
        <w:rPr>
          <w:rFonts w:ascii="Arial" w:eastAsia="Times New Roman" w:hAnsi="Arial" w:cs="Arial"/>
          <w:color w:val="000000"/>
          <w:sz w:val="20"/>
          <w:szCs w:val="20"/>
          <w:lang w:val="pt-BR" w:eastAsia="pt-BR"/>
        </w:rPr>
        <w:t xml:space="preserve">determinado </w:t>
      </w:r>
      <w:r>
        <w:rPr>
          <w:rFonts w:ascii="Arial" w:eastAsia="Times New Roman" w:hAnsi="Arial" w:cs="Arial"/>
          <w:color w:val="000000"/>
          <w:sz w:val="20"/>
          <w:szCs w:val="20"/>
          <w:lang w:val="pt-BR" w:eastAsia="pt-BR"/>
        </w:rPr>
        <w:t>a partir dos valores atuais de consumo doméstico</w:t>
      </w:r>
      <w:r w:rsidR="005A32AD">
        <w:rPr>
          <w:rFonts w:ascii="Arial" w:eastAsia="Times New Roman" w:hAnsi="Arial" w:cs="Arial"/>
          <w:color w:val="000000"/>
          <w:sz w:val="20"/>
          <w:szCs w:val="20"/>
          <w:lang w:val="pt-BR" w:eastAsia="pt-BR"/>
        </w:rPr>
        <w:t xml:space="preserve"> (7.800.000 L)</w:t>
      </w:r>
      <w:r w:rsidR="000F0608">
        <w:rPr>
          <w:rFonts w:ascii="Arial" w:eastAsia="Times New Roman" w:hAnsi="Arial" w:cs="Arial"/>
          <w:color w:val="000000"/>
          <w:sz w:val="20"/>
          <w:szCs w:val="20"/>
          <w:lang w:val="pt-BR" w:eastAsia="pt-BR"/>
        </w:rPr>
        <w:t xml:space="preserve"> </w:t>
      </w:r>
      <w:r>
        <w:rPr>
          <w:rFonts w:ascii="Arial" w:eastAsia="Times New Roman" w:hAnsi="Arial" w:cs="Arial"/>
          <w:color w:val="000000"/>
          <w:sz w:val="20"/>
          <w:szCs w:val="20"/>
          <w:lang w:val="pt-BR" w:eastAsia="pt-BR"/>
        </w:rPr>
        <w:t>e</w:t>
      </w:r>
      <w:r w:rsidR="000F0608">
        <w:rPr>
          <w:rFonts w:ascii="Arial" w:eastAsia="Times New Roman" w:hAnsi="Arial" w:cs="Arial"/>
          <w:color w:val="000000"/>
          <w:sz w:val="20"/>
          <w:szCs w:val="20"/>
          <w:lang w:val="pt-BR" w:eastAsia="pt-BR"/>
        </w:rPr>
        <w:t xml:space="preserve"> a taxa de descarte foi determinada pelos</w:t>
      </w:r>
      <w:r>
        <w:rPr>
          <w:rFonts w:ascii="Arial" w:eastAsia="Times New Roman" w:hAnsi="Arial" w:cs="Arial"/>
          <w:color w:val="000000"/>
          <w:sz w:val="20"/>
          <w:szCs w:val="20"/>
          <w:lang w:val="pt-BR" w:eastAsia="pt-BR"/>
        </w:rPr>
        <w:t xml:space="preserve"> percentuais de descarte</w:t>
      </w:r>
      <w:r w:rsidR="009E285F">
        <w:rPr>
          <w:rFonts w:ascii="Arial" w:eastAsia="Times New Roman" w:hAnsi="Arial" w:cs="Arial"/>
          <w:color w:val="000000"/>
          <w:sz w:val="20"/>
          <w:szCs w:val="20"/>
          <w:lang w:val="pt-BR" w:eastAsia="pt-BR"/>
        </w:rPr>
        <w:t>;</w:t>
      </w:r>
      <w:r w:rsidR="000F0608">
        <w:rPr>
          <w:rFonts w:ascii="Arial" w:eastAsia="Times New Roman" w:hAnsi="Arial" w:cs="Arial"/>
          <w:color w:val="000000"/>
          <w:sz w:val="20"/>
          <w:szCs w:val="20"/>
          <w:lang w:val="pt-BR" w:eastAsia="pt-BR"/>
        </w:rPr>
        <w:t xml:space="preserve"> </w:t>
      </w:r>
      <w:r w:rsidR="00286929">
        <w:rPr>
          <w:rFonts w:ascii="Arial" w:eastAsia="Times New Roman" w:hAnsi="Arial" w:cs="Arial"/>
          <w:color w:val="000000"/>
          <w:sz w:val="20"/>
          <w:szCs w:val="20"/>
          <w:vertAlign w:val="superscript"/>
          <w:lang w:val="pt-BR" w:eastAsia="pt-BR"/>
        </w:rPr>
        <w:t>3,4</w:t>
      </w:r>
      <w:r w:rsidR="000F0608">
        <w:rPr>
          <w:rFonts w:ascii="Arial" w:eastAsia="Times New Roman" w:hAnsi="Arial" w:cs="Arial"/>
          <w:color w:val="000000"/>
          <w:sz w:val="20"/>
          <w:szCs w:val="20"/>
          <w:lang w:val="pt-BR" w:eastAsia="pt-BR"/>
        </w:rPr>
        <w:t xml:space="preserve"> </w:t>
      </w:r>
      <w:r w:rsidR="00A466CD">
        <w:rPr>
          <w:rFonts w:ascii="Arial" w:eastAsia="Times New Roman" w:hAnsi="Arial" w:cs="Arial"/>
          <w:color w:val="000000"/>
          <w:sz w:val="20"/>
          <w:szCs w:val="20"/>
          <w:lang w:val="pt-BR" w:eastAsia="pt-BR"/>
        </w:rPr>
        <w:t xml:space="preserve"> (2) </w:t>
      </w:r>
      <w:r w:rsidR="009E285F">
        <w:rPr>
          <w:rFonts w:ascii="Arial" w:eastAsia="Times New Roman" w:hAnsi="Arial" w:cs="Arial"/>
          <w:color w:val="000000"/>
          <w:sz w:val="20"/>
          <w:szCs w:val="20"/>
          <w:lang w:val="pt-BR" w:eastAsia="pt-BR"/>
        </w:rPr>
        <w:t>a</w:t>
      </w:r>
      <w:r w:rsidR="00A466CD">
        <w:rPr>
          <w:rFonts w:ascii="Arial" w:eastAsia="Times New Roman" w:hAnsi="Arial" w:cs="Arial"/>
          <w:color w:val="000000"/>
          <w:sz w:val="20"/>
          <w:szCs w:val="20"/>
          <w:lang w:val="pt-BR" w:eastAsia="pt-BR"/>
        </w:rPr>
        <w:t xml:space="preserve"> p</w:t>
      </w:r>
      <w:r w:rsidR="00A466CD" w:rsidRPr="00495A23">
        <w:rPr>
          <w:rFonts w:ascii="Arial" w:eastAsia="Times New Roman" w:hAnsi="Arial" w:cs="Arial"/>
          <w:color w:val="000000"/>
          <w:sz w:val="20"/>
          <w:szCs w:val="20"/>
          <w:lang w:val="pt-BR" w:eastAsia="pt-BR"/>
        </w:rPr>
        <w:t>oluição</w:t>
      </w:r>
      <w:r w:rsidR="00A466CD">
        <w:rPr>
          <w:rFonts w:ascii="Arial" w:eastAsia="Times New Roman" w:hAnsi="Arial" w:cs="Arial"/>
          <w:color w:val="000000"/>
          <w:sz w:val="20"/>
          <w:szCs w:val="20"/>
          <w:lang w:val="pt-BR" w:eastAsia="pt-BR"/>
        </w:rPr>
        <w:t xml:space="preserve"> </w:t>
      </w:r>
      <w:r w:rsidR="009E285F">
        <w:rPr>
          <w:rFonts w:ascii="Arial" w:eastAsia="Times New Roman" w:hAnsi="Arial" w:cs="Arial"/>
          <w:color w:val="000000"/>
          <w:sz w:val="20"/>
          <w:szCs w:val="20"/>
          <w:lang w:val="pt-BR" w:eastAsia="pt-BR"/>
        </w:rPr>
        <w:t xml:space="preserve">da </w:t>
      </w:r>
      <w:r w:rsidR="00A466CD">
        <w:rPr>
          <w:rFonts w:ascii="Arial" w:eastAsia="Times New Roman" w:hAnsi="Arial" w:cs="Arial"/>
          <w:color w:val="000000"/>
          <w:sz w:val="20"/>
          <w:szCs w:val="20"/>
          <w:lang w:val="pt-BR" w:eastAsia="pt-BR"/>
        </w:rPr>
        <w:t>á</w:t>
      </w:r>
      <w:r w:rsidR="00A466CD" w:rsidRPr="00495A23">
        <w:rPr>
          <w:rFonts w:ascii="Arial" w:eastAsia="Times New Roman" w:hAnsi="Arial" w:cs="Arial"/>
          <w:color w:val="000000"/>
          <w:sz w:val="20"/>
          <w:szCs w:val="20"/>
          <w:lang w:val="pt-BR" w:eastAsia="pt-BR"/>
        </w:rPr>
        <w:t>gua</w:t>
      </w:r>
      <w:r w:rsidR="009E285F">
        <w:rPr>
          <w:rFonts w:ascii="Arial" w:eastAsia="Times New Roman" w:hAnsi="Arial" w:cs="Arial"/>
          <w:color w:val="000000"/>
          <w:sz w:val="20"/>
          <w:szCs w:val="20"/>
          <w:lang w:val="pt-BR" w:eastAsia="pt-BR"/>
        </w:rPr>
        <w:t>,</w:t>
      </w:r>
      <w:r w:rsidR="00A466CD">
        <w:rPr>
          <w:rFonts w:ascii="Arial" w:eastAsia="Times New Roman" w:hAnsi="Arial" w:cs="Arial"/>
          <w:color w:val="000000"/>
          <w:sz w:val="20"/>
          <w:szCs w:val="20"/>
          <w:lang w:val="pt-BR" w:eastAsia="pt-BR"/>
        </w:rPr>
        <w:t xml:space="preserve"> cujo o resultado  é obtido</w:t>
      </w:r>
      <w:r w:rsidR="00A466CD" w:rsidRPr="00495A23">
        <w:rPr>
          <w:rFonts w:ascii="Arial" w:eastAsia="Times New Roman" w:hAnsi="Arial" w:cs="Arial"/>
          <w:color w:val="000000"/>
          <w:sz w:val="20"/>
          <w:szCs w:val="20"/>
          <w:lang w:val="pt-BR" w:eastAsia="pt-BR"/>
        </w:rPr>
        <w:t xml:space="preserve"> através produto da  </w:t>
      </w:r>
      <w:r w:rsidR="00A466CD">
        <w:rPr>
          <w:rFonts w:ascii="Arial" w:eastAsia="Times New Roman" w:hAnsi="Arial" w:cs="Arial"/>
          <w:color w:val="000000"/>
          <w:sz w:val="20"/>
          <w:szCs w:val="20"/>
          <w:lang w:val="pt-BR" w:eastAsia="pt-BR"/>
        </w:rPr>
        <w:t>quanti</w:t>
      </w:r>
      <w:r w:rsidR="00A466CD" w:rsidRPr="00495A23">
        <w:rPr>
          <w:rFonts w:ascii="Arial" w:eastAsia="Times New Roman" w:hAnsi="Arial" w:cs="Arial"/>
          <w:color w:val="000000"/>
          <w:sz w:val="20"/>
          <w:szCs w:val="20"/>
          <w:lang w:val="pt-BR" w:eastAsia="pt-BR"/>
        </w:rPr>
        <w:t xml:space="preserve">dade  de  óleo residual  pelo potencial  poluidor </w:t>
      </w:r>
      <w:r w:rsidR="00A466CD">
        <w:rPr>
          <w:rFonts w:ascii="Arial" w:eastAsia="Times New Roman" w:hAnsi="Arial" w:cs="Arial"/>
          <w:color w:val="000000"/>
          <w:sz w:val="20"/>
          <w:szCs w:val="20"/>
          <w:lang w:val="pt-BR" w:eastAsia="pt-BR"/>
        </w:rPr>
        <w:t xml:space="preserve">deste resíduo, </w:t>
      </w:r>
      <w:r w:rsidR="00A466CD" w:rsidRPr="00495A23">
        <w:rPr>
          <w:rFonts w:ascii="Arial" w:eastAsia="Times New Roman" w:hAnsi="Arial" w:cs="Arial"/>
          <w:color w:val="000000"/>
          <w:sz w:val="20"/>
          <w:szCs w:val="20"/>
          <w:lang w:val="pt-BR" w:eastAsia="pt-BR"/>
        </w:rPr>
        <w:t xml:space="preserve">cada  litro </w:t>
      </w:r>
      <w:r w:rsidR="007858DC">
        <w:rPr>
          <w:rFonts w:ascii="Arial" w:eastAsia="Times New Roman" w:hAnsi="Arial" w:cs="Arial"/>
          <w:color w:val="000000"/>
          <w:sz w:val="20"/>
          <w:szCs w:val="20"/>
          <w:lang w:val="pt-BR" w:eastAsia="pt-BR"/>
        </w:rPr>
        <w:t xml:space="preserve">de óleo residual </w:t>
      </w:r>
      <w:r w:rsidR="00A466CD">
        <w:rPr>
          <w:rFonts w:ascii="Arial" w:eastAsia="Times New Roman" w:hAnsi="Arial" w:cs="Arial"/>
          <w:color w:val="000000"/>
          <w:sz w:val="20"/>
          <w:szCs w:val="20"/>
          <w:lang w:val="pt-BR" w:eastAsia="pt-BR"/>
        </w:rPr>
        <w:t xml:space="preserve">é capaz de contaminar até 20.000 </w:t>
      </w:r>
      <w:r w:rsidR="009E285F">
        <w:rPr>
          <w:rFonts w:ascii="Arial" w:eastAsia="Times New Roman" w:hAnsi="Arial" w:cs="Arial"/>
          <w:color w:val="000000"/>
          <w:sz w:val="20"/>
          <w:szCs w:val="20"/>
          <w:lang w:val="pt-BR" w:eastAsia="pt-BR"/>
        </w:rPr>
        <w:t xml:space="preserve">L </w:t>
      </w:r>
      <w:r w:rsidR="00A466CD">
        <w:rPr>
          <w:rFonts w:ascii="Arial" w:eastAsia="Times New Roman" w:hAnsi="Arial" w:cs="Arial"/>
          <w:color w:val="000000"/>
          <w:sz w:val="20"/>
          <w:szCs w:val="20"/>
          <w:lang w:val="pt-BR" w:eastAsia="pt-BR"/>
        </w:rPr>
        <w:t>de águ</w:t>
      </w:r>
      <w:r w:rsidR="00286929">
        <w:rPr>
          <w:rFonts w:ascii="Arial" w:eastAsia="Times New Roman" w:hAnsi="Arial" w:cs="Arial"/>
          <w:color w:val="000000"/>
          <w:sz w:val="20"/>
          <w:szCs w:val="20"/>
          <w:lang w:val="pt-BR" w:eastAsia="pt-BR"/>
        </w:rPr>
        <w:t xml:space="preserve">a, </w:t>
      </w:r>
      <w:r w:rsidR="00286929" w:rsidRPr="00286929">
        <w:rPr>
          <w:rFonts w:ascii="Arial" w:eastAsia="Times New Roman" w:hAnsi="Arial" w:cs="Arial"/>
          <w:color w:val="000000"/>
          <w:sz w:val="20"/>
          <w:szCs w:val="20"/>
          <w:vertAlign w:val="superscript"/>
          <w:lang w:val="pt-BR" w:eastAsia="pt-BR"/>
        </w:rPr>
        <w:t>5</w:t>
      </w:r>
      <w:r w:rsidR="009E285F">
        <w:rPr>
          <w:rFonts w:ascii="Arial" w:eastAsia="Times New Roman" w:hAnsi="Arial" w:cs="Arial"/>
          <w:color w:val="000000"/>
          <w:sz w:val="20"/>
          <w:szCs w:val="20"/>
          <w:lang w:val="pt-BR" w:eastAsia="pt-BR"/>
        </w:rPr>
        <w:t xml:space="preserve"> </w:t>
      </w:r>
      <w:r w:rsidR="00A466CD">
        <w:rPr>
          <w:rFonts w:ascii="Arial" w:eastAsia="Times New Roman" w:hAnsi="Arial" w:cs="Arial"/>
          <w:color w:val="000000"/>
          <w:sz w:val="20"/>
          <w:szCs w:val="20"/>
          <w:lang w:val="pt-BR" w:eastAsia="pt-BR"/>
        </w:rPr>
        <w:t>(3</w:t>
      </w:r>
      <w:r>
        <w:rPr>
          <w:rFonts w:ascii="Arial" w:eastAsia="Times New Roman" w:hAnsi="Arial" w:cs="Arial"/>
          <w:color w:val="000000"/>
          <w:sz w:val="20"/>
          <w:szCs w:val="20"/>
          <w:lang w:val="pt-BR" w:eastAsia="pt-BR"/>
        </w:rPr>
        <w:t>) óleo para reciclagem</w:t>
      </w:r>
      <w:r w:rsidR="009E285F">
        <w:rPr>
          <w:rFonts w:ascii="Arial" w:eastAsia="Times New Roman" w:hAnsi="Arial" w:cs="Arial"/>
          <w:color w:val="000000"/>
          <w:sz w:val="20"/>
          <w:szCs w:val="20"/>
          <w:lang w:val="pt-BR" w:eastAsia="pt-BR"/>
        </w:rPr>
        <w:t>,</w:t>
      </w:r>
      <w:r>
        <w:rPr>
          <w:rFonts w:ascii="Arial" w:eastAsia="Times New Roman" w:hAnsi="Arial" w:cs="Arial"/>
          <w:color w:val="000000"/>
          <w:sz w:val="20"/>
          <w:szCs w:val="20"/>
          <w:lang w:val="pt-BR" w:eastAsia="pt-BR"/>
        </w:rPr>
        <w:t xml:space="preserve"> que depende dos valores obtidos a partir</w:t>
      </w:r>
      <w:r w:rsidR="00495A23" w:rsidRPr="00495A23">
        <w:rPr>
          <w:rFonts w:ascii="Arial" w:eastAsia="Times New Roman" w:hAnsi="Arial" w:cs="Arial"/>
          <w:color w:val="000000"/>
          <w:sz w:val="20"/>
          <w:szCs w:val="20"/>
          <w:lang w:val="pt-BR" w:eastAsia="pt-BR"/>
        </w:rPr>
        <w:t xml:space="preserve"> das variáveis </w:t>
      </w:r>
      <w:r>
        <w:rPr>
          <w:rFonts w:ascii="Arial" w:eastAsia="Times New Roman" w:hAnsi="Arial" w:cs="Arial"/>
          <w:color w:val="000000"/>
          <w:sz w:val="20"/>
          <w:szCs w:val="20"/>
          <w:lang w:val="pt-BR" w:eastAsia="pt-BR"/>
        </w:rPr>
        <w:t>taxa de reciclagem e a quantidade de óleo disponível</w:t>
      </w:r>
      <w:r w:rsidR="00A466CD">
        <w:rPr>
          <w:rFonts w:ascii="Arial" w:eastAsia="Times New Roman" w:hAnsi="Arial" w:cs="Arial"/>
          <w:color w:val="000000"/>
          <w:sz w:val="20"/>
          <w:szCs w:val="20"/>
          <w:lang w:val="pt-BR" w:eastAsia="pt-BR"/>
        </w:rPr>
        <w:t xml:space="preserve"> para a reciclagem</w:t>
      </w:r>
      <w:r w:rsidR="009E285F">
        <w:rPr>
          <w:rFonts w:ascii="Arial" w:eastAsia="Times New Roman" w:hAnsi="Arial" w:cs="Arial"/>
          <w:color w:val="000000"/>
          <w:sz w:val="20"/>
          <w:szCs w:val="20"/>
          <w:lang w:val="pt-BR" w:eastAsia="pt-BR"/>
        </w:rPr>
        <w:t xml:space="preserve">; </w:t>
      </w:r>
      <w:r w:rsidR="00A466CD">
        <w:rPr>
          <w:rFonts w:ascii="Arial" w:eastAsia="Times New Roman" w:hAnsi="Arial" w:cs="Arial"/>
          <w:color w:val="000000"/>
          <w:sz w:val="20"/>
          <w:szCs w:val="20"/>
          <w:lang w:val="pt-BR" w:eastAsia="pt-BR"/>
        </w:rPr>
        <w:t>(4</w:t>
      </w:r>
      <w:r>
        <w:rPr>
          <w:rFonts w:ascii="Arial" w:eastAsia="Times New Roman" w:hAnsi="Arial" w:cs="Arial"/>
          <w:color w:val="000000"/>
          <w:sz w:val="20"/>
          <w:szCs w:val="20"/>
          <w:lang w:val="pt-BR" w:eastAsia="pt-BR"/>
        </w:rPr>
        <w:t>) biodiesel</w:t>
      </w:r>
      <w:r w:rsidR="009E285F">
        <w:rPr>
          <w:rFonts w:ascii="Arial" w:eastAsia="Times New Roman" w:hAnsi="Arial" w:cs="Arial"/>
          <w:color w:val="000000"/>
          <w:sz w:val="20"/>
          <w:szCs w:val="20"/>
          <w:lang w:val="pt-BR" w:eastAsia="pt-BR"/>
        </w:rPr>
        <w:t>,</w:t>
      </w:r>
      <w:r>
        <w:rPr>
          <w:rFonts w:ascii="Arial" w:eastAsia="Times New Roman" w:hAnsi="Arial" w:cs="Arial"/>
          <w:color w:val="000000"/>
          <w:sz w:val="20"/>
          <w:szCs w:val="20"/>
          <w:lang w:val="pt-BR" w:eastAsia="pt-BR"/>
        </w:rPr>
        <w:t xml:space="preserve"> que</w:t>
      </w:r>
      <w:r w:rsidRPr="00495A23">
        <w:rPr>
          <w:rFonts w:ascii="Arial" w:eastAsia="Times New Roman" w:hAnsi="Arial" w:cs="Arial"/>
          <w:color w:val="000000"/>
          <w:sz w:val="20"/>
          <w:szCs w:val="20"/>
          <w:lang w:val="pt-BR" w:eastAsia="pt-BR"/>
        </w:rPr>
        <w:t xml:space="preserve"> é  </w:t>
      </w:r>
      <w:r>
        <w:rPr>
          <w:rFonts w:ascii="Arial" w:eastAsia="Times New Roman" w:hAnsi="Arial" w:cs="Arial"/>
          <w:color w:val="000000"/>
          <w:sz w:val="20"/>
          <w:szCs w:val="20"/>
          <w:lang w:val="pt-BR" w:eastAsia="pt-BR"/>
        </w:rPr>
        <w:t>obtid</w:t>
      </w:r>
      <w:r w:rsidR="009E285F">
        <w:rPr>
          <w:rFonts w:ascii="Arial" w:eastAsia="Times New Roman" w:hAnsi="Arial" w:cs="Arial"/>
          <w:color w:val="000000"/>
          <w:sz w:val="20"/>
          <w:szCs w:val="20"/>
          <w:lang w:val="pt-BR" w:eastAsia="pt-BR"/>
        </w:rPr>
        <w:t>o</w:t>
      </w:r>
      <w:r w:rsidRPr="00495A23">
        <w:rPr>
          <w:rFonts w:ascii="Arial" w:eastAsia="Times New Roman" w:hAnsi="Arial" w:cs="Arial"/>
          <w:color w:val="000000"/>
          <w:sz w:val="20"/>
          <w:szCs w:val="20"/>
          <w:lang w:val="pt-BR" w:eastAsia="pt-BR"/>
        </w:rPr>
        <w:t xml:space="preserve">  </w:t>
      </w:r>
      <w:r>
        <w:rPr>
          <w:rFonts w:ascii="Arial" w:eastAsia="Times New Roman" w:hAnsi="Arial" w:cs="Arial"/>
          <w:color w:val="000000"/>
          <w:sz w:val="20"/>
          <w:szCs w:val="20"/>
          <w:lang w:val="pt-BR" w:eastAsia="pt-BR"/>
        </w:rPr>
        <w:t xml:space="preserve">através </w:t>
      </w:r>
      <w:r w:rsidRPr="00495A23">
        <w:rPr>
          <w:rFonts w:ascii="Arial" w:eastAsia="Times New Roman" w:hAnsi="Arial" w:cs="Arial"/>
          <w:color w:val="000000"/>
          <w:sz w:val="20"/>
          <w:szCs w:val="20"/>
          <w:lang w:val="pt-BR" w:eastAsia="pt-BR"/>
        </w:rPr>
        <w:t xml:space="preserve">do produto da variável </w:t>
      </w:r>
      <w:r>
        <w:rPr>
          <w:rFonts w:ascii="Arial" w:eastAsia="Times New Roman" w:hAnsi="Arial" w:cs="Arial"/>
          <w:color w:val="000000"/>
          <w:sz w:val="20"/>
          <w:szCs w:val="20"/>
          <w:lang w:val="pt-BR" w:eastAsia="pt-BR"/>
        </w:rPr>
        <w:t>óleo para biodiesel</w:t>
      </w:r>
      <w:r w:rsidRPr="00495A23">
        <w:rPr>
          <w:rFonts w:ascii="Arial" w:eastAsia="Times New Roman" w:hAnsi="Arial" w:cs="Arial"/>
          <w:color w:val="000000"/>
          <w:sz w:val="20"/>
          <w:szCs w:val="20"/>
          <w:lang w:val="pt-BR" w:eastAsia="pt-BR"/>
        </w:rPr>
        <w:t xml:space="preserve"> pela variável </w:t>
      </w:r>
      <w:r>
        <w:rPr>
          <w:rFonts w:ascii="Arial" w:eastAsia="Times New Roman" w:hAnsi="Arial" w:cs="Arial"/>
          <w:color w:val="000000"/>
          <w:sz w:val="20"/>
          <w:szCs w:val="20"/>
          <w:lang w:val="pt-BR" w:eastAsia="pt-BR"/>
        </w:rPr>
        <w:t xml:space="preserve">percentual </w:t>
      </w:r>
      <w:r w:rsidRPr="00B65833">
        <w:rPr>
          <w:rFonts w:ascii="Arial" w:eastAsia="Times New Roman" w:hAnsi="Arial" w:cs="Arial"/>
          <w:color w:val="000000"/>
          <w:sz w:val="20"/>
          <w:szCs w:val="20"/>
          <w:lang w:val="pt-BR" w:eastAsia="pt-BR"/>
        </w:rPr>
        <w:t>des</w:t>
      </w:r>
      <w:r w:rsidR="000C09C8">
        <w:rPr>
          <w:rFonts w:ascii="Arial" w:eastAsia="Times New Roman" w:hAnsi="Arial" w:cs="Arial"/>
          <w:color w:val="000000"/>
          <w:sz w:val="20"/>
          <w:szCs w:val="20"/>
          <w:lang w:val="pt-BR" w:eastAsia="pt-BR"/>
        </w:rPr>
        <w:t>tinado a produção de biodiesel.</w:t>
      </w:r>
    </w:p>
    <w:p w14:paraId="09ABD17C" w14:textId="5215121C" w:rsidR="007858DC" w:rsidRDefault="00EB13F9" w:rsidP="008935D1">
      <w:pPr>
        <w:shd w:val="clear" w:color="auto" w:fill="FFFFFF"/>
        <w:spacing w:after="0" w:line="240" w:lineRule="auto"/>
        <w:ind w:firstLine="851"/>
        <w:jc w:val="both"/>
        <w:rPr>
          <w:rFonts w:ascii="Arial" w:hAnsi="Arial" w:cs="Arial"/>
          <w:sz w:val="20"/>
          <w:szCs w:val="20"/>
        </w:rPr>
      </w:pPr>
      <w:r w:rsidRPr="00EB13F9">
        <w:rPr>
          <w:rFonts w:ascii="Arial" w:hAnsi="Arial" w:cs="Arial"/>
          <w:sz w:val="20"/>
          <w:szCs w:val="20"/>
        </w:rPr>
        <w:t xml:space="preserve">Somente com estas variáveis não é </w:t>
      </w:r>
      <w:r w:rsidRPr="00EB13F9">
        <w:rPr>
          <w:rFonts w:ascii="Arial" w:hAnsi="Arial" w:cs="Arial"/>
          <w:sz w:val="20"/>
          <w:szCs w:val="20"/>
        </w:rPr>
        <w:t>possível</w:t>
      </w:r>
      <w:r w:rsidRPr="00EB13F9">
        <w:rPr>
          <w:rFonts w:ascii="Arial" w:hAnsi="Arial" w:cs="Arial"/>
          <w:sz w:val="20"/>
          <w:szCs w:val="20"/>
        </w:rPr>
        <w:t xml:space="preserve"> </w:t>
      </w:r>
      <w:r w:rsidR="00977B71">
        <w:rPr>
          <w:rFonts w:ascii="Arial" w:hAnsi="Arial" w:cs="Arial"/>
          <w:sz w:val="20"/>
          <w:szCs w:val="20"/>
        </w:rPr>
        <w:t>mensurar</w:t>
      </w:r>
      <w:r w:rsidR="007858DC">
        <w:rPr>
          <w:rFonts w:ascii="Arial" w:hAnsi="Arial" w:cs="Arial"/>
          <w:sz w:val="20"/>
          <w:szCs w:val="20"/>
        </w:rPr>
        <w:t xml:space="preserve"> todo o</w:t>
      </w:r>
      <w:r w:rsidRPr="00EB13F9">
        <w:rPr>
          <w:rFonts w:ascii="Arial" w:hAnsi="Arial" w:cs="Arial"/>
          <w:sz w:val="20"/>
          <w:szCs w:val="20"/>
        </w:rPr>
        <w:t xml:space="preserve"> impacto ambiental</w:t>
      </w:r>
      <w:r w:rsidR="007858DC">
        <w:rPr>
          <w:rFonts w:ascii="Arial" w:hAnsi="Arial" w:cs="Arial"/>
          <w:sz w:val="20"/>
          <w:szCs w:val="20"/>
        </w:rPr>
        <w:t xml:space="preserve"> que o descarte deste resíduo pode causar</w:t>
      </w:r>
      <w:r w:rsidRPr="00EB13F9">
        <w:rPr>
          <w:rFonts w:ascii="Arial" w:hAnsi="Arial" w:cs="Arial"/>
          <w:sz w:val="20"/>
          <w:szCs w:val="20"/>
        </w:rPr>
        <w:t xml:space="preserve">, </w:t>
      </w:r>
      <w:r w:rsidR="007858DC">
        <w:rPr>
          <w:rFonts w:ascii="Arial" w:hAnsi="Arial" w:cs="Arial"/>
          <w:sz w:val="20"/>
          <w:szCs w:val="20"/>
        </w:rPr>
        <w:t xml:space="preserve">para isto precisariam ser avaliadas outras categorias,  </w:t>
      </w:r>
      <w:r w:rsidRPr="00EB13F9">
        <w:rPr>
          <w:rFonts w:ascii="Arial" w:hAnsi="Arial" w:cs="Arial"/>
          <w:sz w:val="20"/>
          <w:szCs w:val="20"/>
        </w:rPr>
        <w:t>considerar todas as </w:t>
      </w:r>
      <w:r w:rsidRPr="00EB13F9">
        <w:rPr>
          <w:rFonts w:ascii="Arial" w:hAnsi="Arial" w:cs="Arial"/>
          <w:sz w:val="20"/>
          <w:szCs w:val="20"/>
        </w:rPr>
        <w:t>emissões, avalia</w:t>
      </w:r>
      <w:r w:rsidR="007858DC">
        <w:rPr>
          <w:rFonts w:ascii="Arial" w:hAnsi="Arial" w:cs="Arial"/>
          <w:sz w:val="20"/>
          <w:szCs w:val="20"/>
        </w:rPr>
        <w:t>r</w:t>
      </w:r>
      <w:r w:rsidRPr="00EB13F9">
        <w:rPr>
          <w:rFonts w:ascii="Arial" w:hAnsi="Arial" w:cs="Arial"/>
          <w:sz w:val="20"/>
          <w:szCs w:val="20"/>
        </w:rPr>
        <w:t xml:space="preserve"> </w:t>
      </w:r>
      <w:r w:rsidR="007858DC">
        <w:rPr>
          <w:rFonts w:ascii="Arial" w:hAnsi="Arial" w:cs="Arial"/>
          <w:sz w:val="20"/>
          <w:szCs w:val="20"/>
        </w:rPr>
        <w:t xml:space="preserve">os </w:t>
      </w:r>
      <w:r w:rsidRPr="00EB13F9">
        <w:rPr>
          <w:rFonts w:ascii="Arial" w:hAnsi="Arial" w:cs="Arial"/>
          <w:sz w:val="20"/>
          <w:szCs w:val="20"/>
        </w:rPr>
        <w:t>impacto</w:t>
      </w:r>
      <w:r w:rsidR="008935D1">
        <w:rPr>
          <w:rFonts w:ascii="Arial" w:hAnsi="Arial" w:cs="Arial"/>
          <w:sz w:val="20"/>
          <w:szCs w:val="20"/>
        </w:rPr>
        <w:t>s</w:t>
      </w:r>
      <w:r w:rsidRPr="00EB13F9">
        <w:rPr>
          <w:rFonts w:ascii="Arial" w:hAnsi="Arial" w:cs="Arial"/>
          <w:sz w:val="20"/>
          <w:szCs w:val="20"/>
        </w:rPr>
        <w:t xml:space="preserve"> de subprodutos </w:t>
      </w:r>
      <w:r w:rsidR="00977B71">
        <w:rPr>
          <w:rFonts w:ascii="Arial" w:hAnsi="Arial" w:cs="Arial"/>
          <w:sz w:val="20"/>
          <w:szCs w:val="20"/>
        </w:rPr>
        <w:t xml:space="preserve">com o uso </w:t>
      </w:r>
      <w:bookmarkStart w:id="0" w:name="_GoBack"/>
      <w:bookmarkEnd w:id="0"/>
      <w:r w:rsidR="00977B71">
        <w:rPr>
          <w:rFonts w:ascii="Arial" w:hAnsi="Arial" w:cs="Arial"/>
          <w:sz w:val="20"/>
          <w:szCs w:val="20"/>
        </w:rPr>
        <w:t>d</w:t>
      </w:r>
      <w:r w:rsidR="008935D1">
        <w:rPr>
          <w:rFonts w:ascii="Arial" w:hAnsi="Arial" w:cs="Arial"/>
          <w:sz w:val="20"/>
          <w:szCs w:val="20"/>
        </w:rPr>
        <w:t>o óleo residual, entre outras variáveis</w:t>
      </w:r>
      <w:r w:rsidRPr="00EB13F9">
        <w:rPr>
          <w:rFonts w:ascii="Arial" w:hAnsi="Arial" w:cs="Arial"/>
          <w:sz w:val="20"/>
          <w:szCs w:val="20"/>
        </w:rPr>
        <w:t xml:space="preserve">. </w:t>
      </w:r>
    </w:p>
    <w:p w14:paraId="0879F158" w14:textId="77777777" w:rsidR="008935D1" w:rsidRDefault="008935D1" w:rsidP="008935D1">
      <w:pPr>
        <w:shd w:val="clear" w:color="auto" w:fill="FFFFFF"/>
        <w:spacing w:after="0" w:line="240" w:lineRule="auto"/>
        <w:ind w:firstLine="851"/>
        <w:jc w:val="both"/>
        <w:rPr>
          <w:rFonts w:ascii="Arial" w:hAnsi="Arial" w:cs="Arial"/>
          <w:b/>
          <w:sz w:val="20"/>
          <w:lang w:val="pt-BR"/>
        </w:rPr>
      </w:pPr>
    </w:p>
    <w:p w14:paraId="66DC83E4" w14:textId="5D831AE6" w:rsidR="001B194D" w:rsidRPr="001B194D" w:rsidRDefault="008173D6" w:rsidP="00430E89">
      <w:pPr>
        <w:spacing w:after="0" w:line="240" w:lineRule="auto"/>
        <w:jc w:val="both"/>
        <w:rPr>
          <w:rFonts w:ascii="Arial" w:hAnsi="Arial" w:cs="Arial"/>
          <w:b/>
          <w:sz w:val="20"/>
          <w:szCs w:val="20"/>
        </w:rPr>
      </w:pPr>
      <w:r>
        <w:rPr>
          <w:rFonts w:ascii="Arial" w:hAnsi="Arial" w:cs="Arial"/>
          <w:b/>
          <w:sz w:val="20"/>
          <w:lang w:val="pt-BR"/>
        </w:rPr>
        <w:t xml:space="preserve">3. </w:t>
      </w:r>
      <w:r w:rsidR="00330650" w:rsidRPr="00330650">
        <w:rPr>
          <w:rFonts w:ascii="Arial" w:hAnsi="Arial" w:cs="Arial"/>
          <w:b/>
          <w:sz w:val="20"/>
          <w:lang w:val="pt-BR"/>
        </w:rPr>
        <w:t>RESULTADOS</w:t>
      </w:r>
      <w:r w:rsidR="00D3013D" w:rsidRPr="00330650">
        <w:rPr>
          <w:rFonts w:ascii="Arial" w:hAnsi="Arial" w:cs="Arial"/>
          <w:b/>
          <w:sz w:val="20"/>
          <w:lang w:val="pt-BR"/>
        </w:rPr>
        <w:t xml:space="preserve"> </w:t>
      </w:r>
      <w:r w:rsidR="00330650" w:rsidRPr="00330650">
        <w:rPr>
          <w:rFonts w:ascii="Arial" w:hAnsi="Arial" w:cs="Arial"/>
          <w:b/>
          <w:sz w:val="20"/>
          <w:lang w:val="pt-BR"/>
        </w:rPr>
        <w:t>E</w:t>
      </w:r>
      <w:r w:rsidR="00D3013D" w:rsidRPr="00330650">
        <w:rPr>
          <w:rFonts w:ascii="Arial" w:hAnsi="Arial" w:cs="Arial"/>
          <w:b/>
          <w:sz w:val="20"/>
          <w:lang w:val="pt-BR"/>
        </w:rPr>
        <w:t xml:space="preserve"> DISCUSS</w:t>
      </w:r>
      <w:r w:rsidR="00330650" w:rsidRPr="00330650">
        <w:rPr>
          <w:rFonts w:ascii="Arial" w:hAnsi="Arial" w:cs="Arial"/>
          <w:b/>
          <w:sz w:val="20"/>
          <w:lang w:val="pt-BR"/>
        </w:rPr>
        <w:t>ÃO</w:t>
      </w:r>
    </w:p>
    <w:p w14:paraId="43CC33DC" w14:textId="6A14318D" w:rsidR="006C4766" w:rsidRPr="00B77C7C" w:rsidRDefault="000C09C8" w:rsidP="00EE0389">
      <w:pPr>
        <w:spacing w:after="0"/>
        <w:ind w:firstLine="851"/>
        <w:jc w:val="both"/>
        <w:rPr>
          <w:rFonts w:ascii="Arial" w:hAnsi="Arial" w:cs="Arial"/>
          <w:sz w:val="20"/>
          <w:szCs w:val="20"/>
          <w:lang w:val="pt-BR"/>
        </w:rPr>
      </w:pPr>
      <w:r w:rsidRPr="00DC6752">
        <w:rPr>
          <w:rFonts w:ascii="Arial" w:hAnsi="Arial" w:cs="Arial"/>
          <w:sz w:val="20"/>
          <w:szCs w:val="20"/>
          <w:lang w:val="pt-BR"/>
        </w:rPr>
        <w:t xml:space="preserve">A inserção de </w:t>
      </w:r>
      <w:r w:rsidR="00881A7E" w:rsidRPr="00DC6752">
        <w:rPr>
          <w:rFonts w:ascii="Arial" w:hAnsi="Arial" w:cs="Arial"/>
          <w:sz w:val="20"/>
          <w:szCs w:val="20"/>
          <w:lang w:val="pt-BR"/>
        </w:rPr>
        <w:t xml:space="preserve">matérias-primas residuais, como o óleo residual de fritura, como fonte alternativa para a cadeia produtiva do biodiesel, </w:t>
      </w:r>
      <w:r w:rsidRPr="00DC6752">
        <w:rPr>
          <w:rFonts w:ascii="Arial" w:hAnsi="Arial" w:cs="Arial"/>
          <w:sz w:val="20"/>
          <w:szCs w:val="20"/>
          <w:lang w:val="pt-BR"/>
        </w:rPr>
        <w:t>pode ser parte importante da futura conjuntura da matriz energética nacional e do aumento e participação da adição d</w:t>
      </w:r>
      <w:r w:rsidR="00881A7E" w:rsidRPr="00DC6752">
        <w:rPr>
          <w:rFonts w:ascii="Arial" w:hAnsi="Arial" w:cs="Arial"/>
          <w:sz w:val="20"/>
          <w:szCs w:val="20"/>
          <w:lang w:val="pt-BR"/>
        </w:rPr>
        <w:t>e</w:t>
      </w:r>
      <w:r w:rsidRPr="00DC6752">
        <w:rPr>
          <w:rFonts w:ascii="Arial" w:hAnsi="Arial" w:cs="Arial"/>
          <w:sz w:val="20"/>
          <w:szCs w:val="20"/>
          <w:lang w:val="pt-BR"/>
        </w:rPr>
        <w:t xml:space="preserve"> biodiesel ao diesel. </w:t>
      </w:r>
      <w:r w:rsidRPr="00B77C7C">
        <w:rPr>
          <w:rFonts w:ascii="Arial" w:hAnsi="Arial" w:cs="Arial"/>
          <w:sz w:val="20"/>
          <w:szCs w:val="20"/>
          <w:lang w:val="pt-BR"/>
        </w:rPr>
        <w:t>Baseado nos dados dos cenários estudados, foi</w:t>
      </w:r>
      <w:r w:rsidR="006C4766" w:rsidRPr="00B77C7C">
        <w:rPr>
          <w:rFonts w:ascii="Arial" w:hAnsi="Arial" w:cs="Arial"/>
          <w:sz w:val="20"/>
          <w:szCs w:val="20"/>
          <w:lang w:val="pt-BR"/>
        </w:rPr>
        <w:t xml:space="preserve"> possível </w:t>
      </w:r>
      <w:r w:rsidRPr="00B77C7C">
        <w:rPr>
          <w:rFonts w:ascii="Arial" w:hAnsi="Arial" w:cs="Arial"/>
          <w:sz w:val="20"/>
          <w:szCs w:val="20"/>
          <w:lang w:val="pt-BR"/>
        </w:rPr>
        <w:t>verificar que o</w:t>
      </w:r>
      <w:r w:rsidR="009E285F">
        <w:rPr>
          <w:rFonts w:ascii="Arial" w:hAnsi="Arial" w:cs="Arial"/>
          <w:sz w:val="20"/>
          <w:szCs w:val="20"/>
          <w:lang w:val="pt-BR"/>
        </w:rPr>
        <w:t xml:space="preserve"> aumento da participa</w:t>
      </w:r>
      <w:r w:rsidR="00B77C7C">
        <w:rPr>
          <w:rFonts w:ascii="Arial" w:hAnsi="Arial" w:cs="Arial"/>
          <w:sz w:val="20"/>
          <w:szCs w:val="20"/>
          <w:lang w:val="pt-BR"/>
        </w:rPr>
        <w:t>ção do óleo de fritura na cadei</w:t>
      </w:r>
      <w:r w:rsidR="009E285F">
        <w:rPr>
          <w:rFonts w:ascii="Arial" w:hAnsi="Arial" w:cs="Arial"/>
          <w:sz w:val="20"/>
          <w:szCs w:val="20"/>
          <w:lang w:val="pt-BR"/>
        </w:rPr>
        <w:t xml:space="preserve">a de produção de biodiesel </w:t>
      </w:r>
      <w:r w:rsidR="003C3609" w:rsidRPr="00B77C7C">
        <w:rPr>
          <w:rFonts w:ascii="Arial" w:hAnsi="Arial" w:cs="Arial"/>
          <w:sz w:val="20"/>
          <w:szCs w:val="20"/>
          <w:lang w:val="pt-BR"/>
        </w:rPr>
        <w:t xml:space="preserve">apresenta benefícios </w:t>
      </w:r>
      <w:r w:rsidR="003C3609" w:rsidRPr="00B77C7C">
        <w:rPr>
          <w:rFonts w:ascii="Arial" w:hAnsi="Arial" w:cs="Arial"/>
          <w:sz w:val="20"/>
          <w:szCs w:val="20"/>
          <w:lang w:val="pt-BR"/>
        </w:rPr>
        <w:lastRenderedPageBreak/>
        <w:t>ambientais imensurávies, visto que quanto mais aumenta a taxa de reciclagem menor será a taxa de descarte deste resíduo, minimizando os impactos ambientais causados pel</w:t>
      </w:r>
      <w:r w:rsidR="00B77C7C">
        <w:rPr>
          <w:rFonts w:ascii="Arial" w:hAnsi="Arial" w:cs="Arial"/>
          <w:sz w:val="20"/>
          <w:szCs w:val="20"/>
          <w:lang w:val="pt-BR"/>
        </w:rPr>
        <w:t>o descarte incorreto (Figuras 2a e 2b)</w:t>
      </w:r>
      <w:r w:rsidR="003C3609" w:rsidRPr="00B77C7C">
        <w:rPr>
          <w:rFonts w:ascii="Arial" w:hAnsi="Arial" w:cs="Arial"/>
          <w:sz w:val="20"/>
          <w:szCs w:val="20"/>
          <w:lang w:val="pt-BR"/>
        </w:rPr>
        <w:t>.</w:t>
      </w:r>
    </w:p>
    <w:p w14:paraId="2198DEF0" w14:textId="11F97BA8" w:rsidR="00984E24" w:rsidRPr="00B77C7C" w:rsidRDefault="000F0608" w:rsidP="00984E24">
      <w:pPr>
        <w:spacing w:after="0" w:line="240" w:lineRule="auto"/>
        <w:rPr>
          <w:rFonts w:ascii="Arial" w:hAnsi="Arial" w:cs="Arial"/>
          <w:sz w:val="20"/>
          <w:szCs w:val="20"/>
          <w:lang w:val="pt-BR"/>
        </w:rPr>
      </w:pPr>
      <w:r w:rsidRPr="00B77C7C">
        <w:rPr>
          <w:rFonts w:ascii="Arial" w:hAnsi="Arial" w:cs="Arial"/>
          <w:sz w:val="20"/>
          <w:szCs w:val="20"/>
          <w:lang w:val="pt-BR"/>
        </w:rPr>
        <w:t xml:space="preserve">         </w:t>
      </w:r>
      <w:r w:rsidR="006C4766" w:rsidRPr="00EA3CBC">
        <w:rPr>
          <w:rFonts w:ascii="Arial" w:hAnsi="Arial" w:cs="Arial"/>
          <w:b/>
          <w:sz w:val="20"/>
          <w:szCs w:val="20"/>
          <w:lang w:val="pt-BR"/>
        </w:rPr>
        <w:t>Figura 2</w:t>
      </w:r>
      <w:r w:rsidR="00B77C7C" w:rsidRPr="00EA3CBC">
        <w:rPr>
          <w:rFonts w:ascii="Arial" w:hAnsi="Arial" w:cs="Arial"/>
          <w:b/>
          <w:sz w:val="20"/>
          <w:szCs w:val="20"/>
          <w:lang w:val="pt-BR"/>
        </w:rPr>
        <w:t>a</w:t>
      </w:r>
      <w:r w:rsidR="006C4766" w:rsidRPr="00EA3CBC">
        <w:rPr>
          <w:rFonts w:ascii="Arial" w:hAnsi="Arial" w:cs="Arial"/>
          <w:b/>
          <w:sz w:val="20"/>
          <w:szCs w:val="20"/>
          <w:lang w:val="pt-BR"/>
        </w:rPr>
        <w:t>: Descarte do Resíduo de Óleo de fritura</w:t>
      </w:r>
      <w:r w:rsidR="006C4766" w:rsidRPr="00B77C7C">
        <w:rPr>
          <w:rFonts w:ascii="Arial" w:hAnsi="Arial" w:cs="Arial"/>
          <w:sz w:val="20"/>
          <w:szCs w:val="20"/>
          <w:lang w:val="pt-BR"/>
        </w:rPr>
        <w:t xml:space="preserve">         </w:t>
      </w:r>
      <w:r w:rsidRPr="00B77C7C">
        <w:rPr>
          <w:rFonts w:ascii="Arial" w:hAnsi="Arial" w:cs="Arial"/>
          <w:sz w:val="20"/>
          <w:szCs w:val="20"/>
          <w:lang w:val="pt-BR"/>
        </w:rPr>
        <w:t xml:space="preserve">                 </w:t>
      </w:r>
      <w:r w:rsidR="00B77C7C">
        <w:rPr>
          <w:rFonts w:ascii="Arial" w:hAnsi="Arial" w:cs="Arial"/>
          <w:sz w:val="20"/>
          <w:szCs w:val="20"/>
          <w:lang w:val="pt-BR"/>
        </w:rPr>
        <w:t xml:space="preserve"> </w:t>
      </w:r>
      <w:r w:rsidR="00B77C7C" w:rsidRPr="00EA3CBC">
        <w:rPr>
          <w:rFonts w:ascii="Arial" w:hAnsi="Arial" w:cs="Arial"/>
          <w:b/>
          <w:sz w:val="20"/>
          <w:szCs w:val="20"/>
          <w:lang w:val="pt-BR"/>
        </w:rPr>
        <w:t>Figura 2b</w:t>
      </w:r>
      <w:r w:rsidR="006C4766" w:rsidRPr="00EA3CBC">
        <w:rPr>
          <w:rFonts w:ascii="Arial" w:hAnsi="Arial" w:cs="Arial"/>
          <w:b/>
          <w:sz w:val="20"/>
          <w:szCs w:val="20"/>
          <w:lang w:val="pt-BR"/>
        </w:rPr>
        <w:t xml:space="preserve">: </w:t>
      </w:r>
      <w:r w:rsidR="008F533D" w:rsidRPr="00EA3CBC">
        <w:rPr>
          <w:rFonts w:ascii="Arial" w:hAnsi="Arial" w:cs="Arial"/>
          <w:b/>
          <w:sz w:val="20"/>
          <w:szCs w:val="20"/>
          <w:lang w:val="pt-BR"/>
        </w:rPr>
        <w:t>Poluição</w:t>
      </w:r>
      <w:r w:rsidR="00B77C7C" w:rsidRPr="00EA3CBC">
        <w:rPr>
          <w:rStyle w:val="Refdecomentrio"/>
          <w:rFonts w:ascii="Arial" w:hAnsi="Arial" w:cs="Arial"/>
          <w:b/>
          <w:sz w:val="20"/>
          <w:szCs w:val="20"/>
        </w:rPr>
        <w:t>d</w:t>
      </w:r>
      <w:r w:rsidR="008F533D" w:rsidRPr="00EA3CBC">
        <w:rPr>
          <w:rFonts w:ascii="Arial" w:hAnsi="Arial" w:cs="Arial"/>
          <w:b/>
          <w:sz w:val="20"/>
          <w:szCs w:val="20"/>
          <w:lang w:val="pt-BR"/>
        </w:rPr>
        <w:t>a água</w:t>
      </w:r>
    </w:p>
    <w:p w14:paraId="3375C8F5" w14:textId="5BD877D4" w:rsidR="009E285F" w:rsidRDefault="00C854D0" w:rsidP="00C854D0">
      <w:pPr>
        <w:spacing w:after="0"/>
        <w:rPr>
          <w:rFonts w:ascii="Arial" w:hAnsi="Arial" w:cs="Arial"/>
          <w:sz w:val="20"/>
          <w:szCs w:val="20"/>
          <w:lang w:val="pt-BR"/>
        </w:rPr>
      </w:pPr>
      <w:r>
        <w:rPr>
          <w:noProof/>
          <w:lang w:val="pt-BR" w:eastAsia="pt-BR"/>
        </w:rPr>
        <mc:AlternateContent>
          <mc:Choice Requires="wps">
            <w:drawing>
              <wp:anchor distT="0" distB="0" distL="114300" distR="114300" simplePos="0" relativeHeight="251661312" behindDoc="0" locked="0" layoutInCell="1" allowOverlap="1" wp14:anchorId="0F328C2B" wp14:editId="4E70F497">
                <wp:simplePos x="0" y="0"/>
                <wp:positionH relativeFrom="leftMargin">
                  <wp:posOffset>4304984</wp:posOffset>
                </wp:positionH>
                <wp:positionV relativeFrom="paragraph">
                  <wp:posOffset>552133</wp:posOffset>
                </wp:positionV>
                <wp:extent cx="617220" cy="274955"/>
                <wp:effectExtent l="0" t="318" r="0" b="0"/>
                <wp:wrapNone/>
                <wp:docPr id="11" name="Caixa de Texto 11"/>
                <wp:cNvGraphicFramePr/>
                <a:graphic xmlns:a="http://schemas.openxmlformats.org/drawingml/2006/main">
                  <a:graphicData uri="http://schemas.microsoft.com/office/word/2010/wordprocessingShape">
                    <wps:wsp>
                      <wps:cNvSpPr txBox="1"/>
                      <wps:spPr>
                        <a:xfrm rot="16200000">
                          <a:off x="0" y="0"/>
                          <a:ext cx="617220" cy="274955"/>
                        </a:xfrm>
                        <a:prstGeom prst="rect">
                          <a:avLst/>
                        </a:prstGeom>
                        <a:solidFill>
                          <a:schemeClr val="lt1"/>
                        </a:solidFill>
                        <a:ln w="6350">
                          <a:noFill/>
                        </a:ln>
                      </wps:spPr>
                      <wps:txbx>
                        <w:txbxContent>
                          <w:p w14:paraId="0A86F693" w14:textId="77777777" w:rsidR="00C854D0" w:rsidRPr="00C854D0" w:rsidRDefault="00C854D0" w:rsidP="00C854D0">
                            <w:pPr>
                              <w:rPr>
                                <w:rFonts w:ascii="Arial" w:hAnsi="Arial" w:cs="Arial"/>
                                <w:sz w:val="20"/>
                                <w:szCs w:val="20"/>
                                <w:vertAlign w:val="subscript"/>
                              </w:rPr>
                            </w:pPr>
                            <w:r w:rsidRPr="00C854D0">
                              <w:rPr>
                                <w:rFonts w:ascii="Arial" w:hAnsi="Arial" w:cs="Arial"/>
                                <w:color w:val="7F7F7F" w:themeColor="text1" w:themeTint="80"/>
                                <w:sz w:val="20"/>
                                <w:szCs w:val="20"/>
                                <w:vertAlign w:val="subscript"/>
                              </w:rPr>
                              <w:t>Litro/Ano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28C2B" id="_x0000_t202" coordsize="21600,21600" o:spt="202" path="m,l,21600r21600,l21600,xe">
                <v:stroke joinstyle="miter"/>
                <v:path gradientshapeok="t" o:connecttype="rect"/>
              </v:shapetype>
              <v:shape id="Caixa de Texto 11" o:spid="_x0000_s1026" type="#_x0000_t202" style="position:absolute;margin-left:339pt;margin-top:43.5pt;width:48.6pt;height:21.6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" fillcolor="white [3201]" stroked="f" strokeweight=".5pt">
                <v:textbox>
                  <w:txbxContent>
                    <w:p w14:paraId="0A86F693" w14:textId="77777777" w:rsidR="00C854D0" w:rsidRPr="00C854D0" w:rsidRDefault="00C854D0" w:rsidP="00C854D0">
                      <w:pPr>
                        <w:rPr>
                          <w:rFonts w:ascii="Arial" w:hAnsi="Arial" w:cs="Arial"/>
                          <w:sz w:val="20"/>
                          <w:szCs w:val="20"/>
                          <w:vertAlign w:val="subscript"/>
                        </w:rPr>
                      </w:pPr>
                      <w:r w:rsidRPr="00C854D0">
                        <w:rPr>
                          <w:rFonts w:ascii="Arial" w:hAnsi="Arial" w:cs="Arial"/>
                          <w:color w:val="7F7F7F" w:themeColor="text1" w:themeTint="80"/>
                          <w:sz w:val="20"/>
                          <w:szCs w:val="20"/>
                          <w:vertAlign w:val="subscript"/>
                        </w:rPr>
                        <w:t>Litro/Ano</w:t>
                      </w:r>
                    </w:p>
                  </w:txbxContent>
                </v:textbox>
                <w10:wrap anchorx="margin"/>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4854375A" wp14:editId="44C68BC4">
                <wp:simplePos x="0" y="0"/>
                <wp:positionH relativeFrom="leftMargin">
                  <wp:posOffset>703264</wp:posOffset>
                </wp:positionH>
                <wp:positionV relativeFrom="paragraph">
                  <wp:posOffset>512762</wp:posOffset>
                </wp:positionV>
                <wp:extent cx="617220" cy="274955"/>
                <wp:effectExtent l="0" t="318" r="0" b="0"/>
                <wp:wrapNone/>
                <wp:docPr id="8" name="Caixa de Texto 8"/>
                <wp:cNvGraphicFramePr/>
                <a:graphic xmlns:a="http://schemas.openxmlformats.org/drawingml/2006/main">
                  <a:graphicData uri="http://schemas.microsoft.com/office/word/2010/wordprocessingShape">
                    <wps:wsp>
                      <wps:cNvSpPr txBox="1"/>
                      <wps:spPr>
                        <a:xfrm rot="16200000">
                          <a:off x="0" y="0"/>
                          <a:ext cx="617220" cy="274955"/>
                        </a:xfrm>
                        <a:prstGeom prst="rect">
                          <a:avLst/>
                        </a:prstGeom>
                        <a:solidFill>
                          <a:schemeClr val="lt1"/>
                        </a:solidFill>
                        <a:ln w="6350">
                          <a:noFill/>
                        </a:ln>
                      </wps:spPr>
                      <wps:txbx>
                        <w:txbxContent>
                          <w:p w14:paraId="26D7D660" w14:textId="46E00EBC" w:rsidR="00C854D0" w:rsidRPr="00C854D0" w:rsidRDefault="00C854D0">
                            <w:pPr>
                              <w:rPr>
                                <w:rFonts w:ascii="Arial" w:hAnsi="Arial" w:cs="Arial"/>
                                <w:sz w:val="20"/>
                                <w:szCs w:val="20"/>
                                <w:vertAlign w:val="subscript"/>
                              </w:rPr>
                            </w:pPr>
                            <w:r w:rsidRPr="00C854D0">
                              <w:rPr>
                                <w:rFonts w:ascii="Arial" w:hAnsi="Arial" w:cs="Arial"/>
                                <w:color w:val="7F7F7F" w:themeColor="text1" w:themeTint="80"/>
                                <w:sz w:val="20"/>
                                <w:szCs w:val="20"/>
                                <w:vertAlign w:val="subscript"/>
                              </w:rPr>
                              <w:t>Litro/Ano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4375A" id="Caixa de Texto 8" o:spid="_x0000_s1027" type="#_x0000_t202" style="position:absolute;margin-left:55.4pt;margin-top:40.35pt;width:48.6pt;height:21.6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" fillcolor="white [3201]" stroked="f" strokeweight=".5pt">
                <v:textbox>
                  <w:txbxContent>
                    <w:p w14:paraId="26D7D660" w14:textId="46E00EBC" w:rsidR="00C854D0" w:rsidRPr="00C854D0" w:rsidRDefault="00C854D0">
                      <w:pPr>
                        <w:rPr>
                          <w:rFonts w:ascii="Arial" w:hAnsi="Arial" w:cs="Arial"/>
                          <w:sz w:val="20"/>
                          <w:szCs w:val="20"/>
                          <w:vertAlign w:val="subscript"/>
                        </w:rPr>
                      </w:pPr>
                      <w:r w:rsidRPr="00C854D0">
                        <w:rPr>
                          <w:rFonts w:ascii="Arial" w:hAnsi="Arial" w:cs="Arial"/>
                          <w:color w:val="7F7F7F" w:themeColor="text1" w:themeTint="80"/>
                          <w:sz w:val="20"/>
                          <w:szCs w:val="20"/>
                          <w:vertAlign w:val="subscript"/>
                        </w:rPr>
                        <w:t>Litro/Ano</w:t>
                      </w:r>
                    </w:p>
                  </w:txbxContent>
                </v:textbox>
                <w10:wrap anchorx="margin"/>
              </v:shape>
            </w:pict>
          </mc:Fallback>
        </mc:AlternateContent>
      </w:r>
      <w:r w:rsidR="00161B9A">
        <w:rPr>
          <w:noProof/>
          <w:lang w:val="pt-BR" w:eastAsia="pt-BR"/>
        </w:rPr>
        <w:t xml:space="preserve">   </w:t>
      </w:r>
      <w:r w:rsidR="006C4766" w:rsidRPr="006C4766">
        <w:rPr>
          <w:noProof/>
          <w:lang w:val="pt-BR" w:eastAsia="pt-BR"/>
        </w:rPr>
        <w:t xml:space="preserve"> </w:t>
      </w:r>
      <w:r>
        <w:rPr>
          <w:noProof/>
          <w:lang w:val="pt-BR" w:eastAsia="pt-BR"/>
        </w:rPr>
        <w:t xml:space="preserve">    </w:t>
      </w:r>
      <w:r w:rsidR="004132F5">
        <w:rPr>
          <w:rFonts w:ascii="Arial" w:hAnsi="Arial" w:cs="Arial"/>
          <w:noProof/>
          <w:sz w:val="20"/>
          <w:szCs w:val="20"/>
          <w:lang w:val="pt-BR" w:eastAsia="pt-BR"/>
        </w:rPr>
        <w:drawing>
          <wp:inline distT="0" distB="0" distL="0" distR="0" wp14:anchorId="05D4545D" wp14:editId="693079AC">
            <wp:extent cx="2503559" cy="1703811"/>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2164" cy="1723279"/>
                    </a:xfrm>
                    <a:prstGeom prst="rect">
                      <a:avLst/>
                    </a:prstGeom>
                    <a:noFill/>
                    <a:ln>
                      <a:noFill/>
                    </a:ln>
                  </pic:spPr>
                </pic:pic>
              </a:graphicData>
            </a:graphic>
          </wp:inline>
        </w:drawing>
      </w:r>
      <w:r>
        <w:rPr>
          <w:noProof/>
          <w:lang w:val="pt-BR" w:eastAsia="pt-BR"/>
        </w:rPr>
        <w:t xml:space="preserve">                               </w:t>
      </w:r>
      <w:r w:rsidR="004132F5">
        <w:rPr>
          <w:noProof/>
          <w:lang w:val="pt-BR" w:eastAsia="pt-BR"/>
        </w:rPr>
        <w:drawing>
          <wp:inline distT="0" distB="0" distL="0" distR="0" wp14:anchorId="7C88A392" wp14:editId="1998DF85">
            <wp:extent cx="2532794" cy="1723708"/>
            <wp:effectExtent l="0" t="0" r="127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767" cy="1742064"/>
                    </a:xfrm>
                    <a:prstGeom prst="rect">
                      <a:avLst/>
                    </a:prstGeom>
                    <a:noFill/>
                    <a:ln>
                      <a:noFill/>
                    </a:ln>
                  </pic:spPr>
                </pic:pic>
              </a:graphicData>
            </a:graphic>
          </wp:inline>
        </w:drawing>
      </w:r>
    </w:p>
    <w:p w14:paraId="477664AB" w14:textId="77777777" w:rsidR="00EA3CBC" w:rsidRDefault="003C3609" w:rsidP="00EA3CBC">
      <w:pPr>
        <w:spacing w:after="0"/>
        <w:ind w:firstLine="851"/>
        <w:jc w:val="both"/>
        <w:rPr>
          <w:rFonts w:ascii="Arial" w:hAnsi="Arial" w:cs="Arial"/>
          <w:sz w:val="20"/>
          <w:szCs w:val="20"/>
          <w:lang w:val="pt-BR"/>
        </w:rPr>
      </w:pPr>
      <w:r w:rsidRPr="00B77C7C">
        <w:rPr>
          <w:rFonts w:ascii="Arial" w:hAnsi="Arial" w:cs="Arial"/>
          <w:sz w:val="20"/>
          <w:szCs w:val="20"/>
          <w:lang w:val="pt-BR"/>
        </w:rPr>
        <w:t>Do mesmo modo é</w:t>
      </w:r>
      <w:r w:rsidR="0055006D" w:rsidRPr="00B77C7C">
        <w:rPr>
          <w:rFonts w:ascii="Arial" w:hAnsi="Arial" w:cs="Arial"/>
          <w:sz w:val="20"/>
          <w:szCs w:val="20"/>
          <w:lang w:val="pt-BR"/>
        </w:rPr>
        <w:t xml:space="preserve"> possível </w:t>
      </w:r>
      <w:r w:rsidR="00DC5165">
        <w:rPr>
          <w:rFonts w:ascii="Arial" w:hAnsi="Arial" w:cs="Arial"/>
          <w:sz w:val="20"/>
          <w:szCs w:val="20"/>
          <w:lang w:val="pt-BR"/>
        </w:rPr>
        <w:t>verificar que o cenário A</w:t>
      </w:r>
      <w:r w:rsidRPr="00B77C7C">
        <w:rPr>
          <w:rFonts w:ascii="Arial" w:hAnsi="Arial" w:cs="Arial"/>
          <w:sz w:val="20"/>
          <w:szCs w:val="20"/>
          <w:lang w:val="pt-BR"/>
        </w:rPr>
        <w:t xml:space="preserve"> o</w:t>
      </w:r>
      <w:r w:rsidR="0055006D" w:rsidRPr="00B77C7C">
        <w:rPr>
          <w:rFonts w:ascii="Arial" w:hAnsi="Arial" w:cs="Arial"/>
          <w:sz w:val="20"/>
          <w:szCs w:val="20"/>
          <w:lang w:val="pt-BR"/>
        </w:rPr>
        <w:t xml:space="preserve">bteve resultados positivos </w:t>
      </w:r>
      <w:r w:rsidR="0097423A" w:rsidRPr="00B77C7C">
        <w:rPr>
          <w:rFonts w:ascii="Arial" w:hAnsi="Arial" w:cs="Arial"/>
          <w:sz w:val="20"/>
          <w:szCs w:val="20"/>
          <w:lang w:val="pt-BR"/>
        </w:rPr>
        <w:t xml:space="preserve">em relação </w:t>
      </w:r>
      <w:r w:rsidR="008F533D" w:rsidRPr="00B77C7C">
        <w:rPr>
          <w:rFonts w:ascii="Arial" w:hAnsi="Arial" w:cs="Arial"/>
          <w:sz w:val="20"/>
          <w:szCs w:val="20"/>
          <w:lang w:val="pt-BR"/>
        </w:rPr>
        <w:t xml:space="preserve">a </w:t>
      </w:r>
      <w:r w:rsidR="000C09C8" w:rsidRPr="00B77C7C">
        <w:rPr>
          <w:rFonts w:ascii="Arial" w:hAnsi="Arial" w:cs="Arial"/>
          <w:sz w:val="20"/>
          <w:szCs w:val="20"/>
          <w:lang w:val="pt-BR"/>
        </w:rPr>
        <w:t>produção de biodiesel</w:t>
      </w:r>
      <w:r w:rsidR="0055006D" w:rsidRPr="00B77C7C">
        <w:rPr>
          <w:rFonts w:ascii="Arial" w:hAnsi="Arial" w:cs="Arial"/>
          <w:sz w:val="20"/>
          <w:szCs w:val="20"/>
          <w:lang w:val="pt-BR"/>
        </w:rPr>
        <w:t xml:space="preserve"> de óleo residual</w:t>
      </w:r>
      <w:r w:rsidRPr="00B77C7C">
        <w:rPr>
          <w:rFonts w:ascii="Arial" w:hAnsi="Arial" w:cs="Arial"/>
          <w:sz w:val="20"/>
          <w:szCs w:val="20"/>
          <w:lang w:val="pt-BR"/>
        </w:rPr>
        <w:t xml:space="preserve"> (B100) quando c</w:t>
      </w:r>
      <w:r w:rsidR="00D802C0" w:rsidRPr="00B77C7C">
        <w:rPr>
          <w:rFonts w:ascii="Arial" w:hAnsi="Arial" w:cs="Arial"/>
          <w:sz w:val="20"/>
          <w:szCs w:val="20"/>
          <w:lang w:val="pt-BR"/>
        </w:rPr>
        <w:t>omparado com os outros cenários</w:t>
      </w:r>
      <w:r w:rsidR="006B0EA8" w:rsidRPr="00B77C7C">
        <w:rPr>
          <w:rFonts w:ascii="Arial" w:hAnsi="Arial" w:cs="Arial"/>
          <w:sz w:val="20"/>
          <w:szCs w:val="20"/>
          <w:lang w:val="pt-BR"/>
        </w:rPr>
        <w:t xml:space="preserve"> (Figura </w:t>
      </w:r>
      <w:r w:rsidR="00B77C7C">
        <w:rPr>
          <w:rFonts w:ascii="Arial" w:hAnsi="Arial" w:cs="Arial"/>
          <w:sz w:val="20"/>
          <w:szCs w:val="20"/>
          <w:lang w:val="pt-BR"/>
        </w:rPr>
        <w:t>3a e 3b</w:t>
      </w:r>
      <w:r w:rsidR="001C7D31" w:rsidRPr="00B77C7C">
        <w:rPr>
          <w:rFonts w:ascii="Arial" w:hAnsi="Arial" w:cs="Arial"/>
          <w:sz w:val="20"/>
          <w:szCs w:val="20"/>
          <w:lang w:val="pt-BR"/>
        </w:rPr>
        <w:t>)</w:t>
      </w:r>
      <w:r w:rsidR="0055006D" w:rsidRPr="00B77C7C">
        <w:rPr>
          <w:rFonts w:ascii="Arial" w:hAnsi="Arial" w:cs="Arial"/>
          <w:sz w:val="20"/>
          <w:szCs w:val="20"/>
          <w:lang w:val="pt-BR"/>
        </w:rPr>
        <w:t>.</w:t>
      </w:r>
    </w:p>
    <w:p w14:paraId="76B15F31" w14:textId="477DFD97" w:rsidR="00A6680E" w:rsidRPr="00EA3CBC" w:rsidRDefault="004132F5" w:rsidP="00EA3CBC">
      <w:pPr>
        <w:spacing w:after="0"/>
        <w:jc w:val="both"/>
        <w:rPr>
          <w:rFonts w:ascii="Arial" w:hAnsi="Arial" w:cs="Arial"/>
          <w:sz w:val="20"/>
          <w:szCs w:val="20"/>
          <w:lang w:val="pt-BR"/>
        </w:rPr>
      </w:pPr>
      <w:r w:rsidRPr="00EA3CBC">
        <w:rPr>
          <w:b/>
          <w:noProof/>
          <w:lang w:val="pt-BR" w:eastAsia="pt-BR"/>
        </w:rPr>
        <mc:AlternateContent>
          <mc:Choice Requires="wps">
            <w:drawing>
              <wp:anchor distT="0" distB="0" distL="114300" distR="114300" simplePos="0" relativeHeight="251665408" behindDoc="0" locked="0" layoutInCell="1" allowOverlap="1" wp14:anchorId="4E8F5309" wp14:editId="521AAE6F">
                <wp:simplePos x="0" y="0"/>
                <wp:positionH relativeFrom="margin">
                  <wp:posOffset>3210243</wp:posOffset>
                </wp:positionH>
                <wp:positionV relativeFrom="paragraph">
                  <wp:posOffset>768032</wp:posOffset>
                </wp:positionV>
                <wp:extent cx="617220" cy="274955"/>
                <wp:effectExtent l="0" t="318" r="0" b="0"/>
                <wp:wrapNone/>
                <wp:docPr id="17" name="Caixa de Texto 17"/>
                <wp:cNvGraphicFramePr/>
                <a:graphic xmlns:a="http://schemas.openxmlformats.org/drawingml/2006/main">
                  <a:graphicData uri="http://schemas.microsoft.com/office/word/2010/wordprocessingShape">
                    <wps:wsp>
                      <wps:cNvSpPr txBox="1"/>
                      <wps:spPr>
                        <a:xfrm rot="16200000">
                          <a:off x="0" y="0"/>
                          <a:ext cx="617220" cy="274955"/>
                        </a:xfrm>
                        <a:prstGeom prst="rect">
                          <a:avLst/>
                        </a:prstGeom>
                        <a:solidFill>
                          <a:schemeClr val="lt1"/>
                        </a:solidFill>
                        <a:ln w="6350">
                          <a:noFill/>
                        </a:ln>
                      </wps:spPr>
                      <wps:txbx>
                        <w:txbxContent>
                          <w:p w14:paraId="6C2AF602" w14:textId="77777777" w:rsidR="004132F5" w:rsidRPr="00C854D0" w:rsidRDefault="004132F5" w:rsidP="004132F5">
                            <w:pPr>
                              <w:rPr>
                                <w:rFonts w:ascii="Arial" w:hAnsi="Arial" w:cs="Arial"/>
                                <w:sz w:val="20"/>
                                <w:szCs w:val="20"/>
                                <w:vertAlign w:val="subscript"/>
                              </w:rPr>
                            </w:pPr>
                            <w:r w:rsidRPr="00C854D0">
                              <w:rPr>
                                <w:rFonts w:ascii="Arial" w:hAnsi="Arial" w:cs="Arial"/>
                                <w:color w:val="7F7F7F" w:themeColor="text1" w:themeTint="80"/>
                                <w:sz w:val="20"/>
                                <w:szCs w:val="20"/>
                                <w:vertAlign w:val="subscript"/>
                              </w:rPr>
                              <w:t>Litro/Ano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F5309" id="Caixa de Texto 17" o:spid="_x0000_s1028" type="#_x0000_t202" style="position:absolute;left:0;text-align:left;margin-left:252.8pt;margin-top:60.45pt;width:48.6pt;height:21.6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" fillcolor="white [3201]" stroked="f" strokeweight=".5pt">
                <v:textbox>
                  <w:txbxContent>
                    <w:p w14:paraId="6C2AF602" w14:textId="77777777" w:rsidR="004132F5" w:rsidRPr="00C854D0" w:rsidRDefault="004132F5" w:rsidP="004132F5">
                      <w:pPr>
                        <w:rPr>
                          <w:rFonts w:ascii="Arial" w:hAnsi="Arial" w:cs="Arial"/>
                          <w:sz w:val="20"/>
                          <w:szCs w:val="20"/>
                          <w:vertAlign w:val="subscript"/>
                        </w:rPr>
                      </w:pPr>
                      <w:r w:rsidRPr="00C854D0">
                        <w:rPr>
                          <w:rFonts w:ascii="Arial" w:hAnsi="Arial" w:cs="Arial"/>
                          <w:color w:val="7F7F7F" w:themeColor="text1" w:themeTint="80"/>
                          <w:sz w:val="20"/>
                          <w:szCs w:val="20"/>
                          <w:vertAlign w:val="subscript"/>
                        </w:rPr>
                        <w:t>Litro/Ano</w:t>
                      </w:r>
                    </w:p>
                  </w:txbxContent>
                </v:textbox>
                <w10:wrap anchorx="margin"/>
              </v:shape>
            </w:pict>
          </mc:Fallback>
        </mc:AlternateContent>
      </w:r>
      <w:r w:rsidRPr="00EA3CBC">
        <w:rPr>
          <w:b/>
          <w:noProof/>
          <w:lang w:val="pt-BR" w:eastAsia="pt-BR"/>
        </w:rPr>
        <mc:AlternateContent>
          <mc:Choice Requires="wps">
            <w:drawing>
              <wp:anchor distT="0" distB="0" distL="114300" distR="114300" simplePos="0" relativeHeight="251663360" behindDoc="0" locked="0" layoutInCell="1" allowOverlap="1" wp14:anchorId="7CDD1C2F" wp14:editId="05E31098">
                <wp:simplePos x="0" y="0"/>
                <wp:positionH relativeFrom="margin">
                  <wp:align>left</wp:align>
                </wp:positionH>
                <wp:positionV relativeFrom="paragraph">
                  <wp:posOffset>949007</wp:posOffset>
                </wp:positionV>
                <wp:extent cx="617220" cy="274955"/>
                <wp:effectExtent l="0" t="318" r="0" b="0"/>
                <wp:wrapNone/>
                <wp:docPr id="15" name="Caixa de Texto 15"/>
                <wp:cNvGraphicFramePr/>
                <a:graphic xmlns:a="http://schemas.openxmlformats.org/drawingml/2006/main">
                  <a:graphicData uri="http://schemas.microsoft.com/office/word/2010/wordprocessingShape">
                    <wps:wsp>
                      <wps:cNvSpPr txBox="1"/>
                      <wps:spPr>
                        <a:xfrm rot="16200000">
                          <a:off x="0" y="0"/>
                          <a:ext cx="617220" cy="274955"/>
                        </a:xfrm>
                        <a:prstGeom prst="rect">
                          <a:avLst/>
                        </a:prstGeom>
                        <a:solidFill>
                          <a:schemeClr val="lt1"/>
                        </a:solidFill>
                        <a:ln w="6350">
                          <a:noFill/>
                        </a:ln>
                      </wps:spPr>
                      <wps:txbx>
                        <w:txbxContent>
                          <w:p w14:paraId="118FB5E9" w14:textId="77777777" w:rsidR="004132F5" w:rsidRPr="00C854D0" w:rsidRDefault="004132F5" w:rsidP="004132F5">
                            <w:pPr>
                              <w:rPr>
                                <w:rFonts w:ascii="Arial" w:hAnsi="Arial" w:cs="Arial"/>
                                <w:sz w:val="20"/>
                                <w:szCs w:val="20"/>
                                <w:vertAlign w:val="subscript"/>
                              </w:rPr>
                            </w:pPr>
                            <w:r w:rsidRPr="00C854D0">
                              <w:rPr>
                                <w:rFonts w:ascii="Arial" w:hAnsi="Arial" w:cs="Arial"/>
                                <w:color w:val="7F7F7F" w:themeColor="text1" w:themeTint="80"/>
                                <w:sz w:val="20"/>
                                <w:szCs w:val="20"/>
                                <w:vertAlign w:val="subscript"/>
                              </w:rPr>
                              <w:t>Litro/Ano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1C2F" id="Caixa de Texto 15" o:spid="_x0000_s1029" type="#_x0000_t202" style="position:absolute;left:0;text-align:left;margin-left:0;margin-top:74.7pt;width:48.6pt;height:21.65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" fillcolor="white [3201]" stroked="f" strokeweight=".5pt">
                <v:textbox>
                  <w:txbxContent>
                    <w:p w14:paraId="118FB5E9" w14:textId="77777777" w:rsidR="004132F5" w:rsidRPr="00C854D0" w:rsidRDefault="004132F5" w:rsidP="004132F5">
                      <w:pPr>
                        <w:rPr>
                          <w:rFonts w:ascii="Arial" w:hAnsi="Arial" w:cs="Arial"/>
                          <w:sz w:val="20"/>
                          <w:szCs w:val="20"/>
                          <w:vertAlign w:val="subscript"/>
                        </w:rPr>
                      </w:pPr>
                      <w:r w:rsidRPr="00C854D0">
                        <w:rPr>
                          <w:rFonts w:ascii="Arial" w:hAnsi="Arial" w:cs="Arial"/>
                          <w:color w:val="7F7F7F" w:themeColor="text1" w:themeTint="80"/>
                          <w:sz w:val="20"/>
                          <w:szCs w:val="20"/>
                          <w:vertAlign w:val="subscript"/>
                        </w:rPr>
                        <w:t>Litro/Ano</w:t>
                      </w:r>
                    </w:p>
                  </w:txbxContent>
                </v:textbox>
                <w10:wrap anchorx="margin"/>
              </v:shape>
            </w:pict>
          </mc:Fallback>
        </mc:AlternateContent>
      </w:r>
      <w:r w:rsidR="00B77C7C" w:rsidRPr="00EA3CBC">
        <w:rPr>
          <w:rFonts w:ascii="Arial" w:hAnsi="Arial" w:cs="Arial"/>
          <w:b/>
          <w:sz w:val="20"/>
          <w:szCs w:val="20"/>
          <w:lang w:val="pt-BR"/>
        </w:rPr>
        <w:t>Figura 3a</w:t>
      </w:r>
      <w:r w:rsidR="008F533D" w:rsidRPr="00EA3CBC">
        <w:rPr>
          <w:rFonts w:ascii="Arial" w:hAnsi="Arial" w:cs="Arial"/>
          <w:b/>
          <w:sz w:val="20"/>
          <w:szCs w:val="20"/>
          <w:lang w:val="pt-BR"/>
        </w:rPr>
        <w:t xml:space="preserve">: Reciclagem do óleo de fritura                   </w:t>
      </w:r>
      <w:r w:rsidR="000F0608" w:rsidRPr="00EA3CBC">
        <w:rPr>
          <w:rFonts w:ascii="Arial" w:hAnsi="Arial" w:cs="Arial"/>
          <w:b/>
          <w:sz w:val="20"/>
          <w:szCs w:val="20"/>
          <w:lang w:val="pt-BR"/>
        </w:rPr>
        <w:t xml:space="preserve">Figura </w:t>
      </w:r>
      <w:r w:rsidR="00B77C7C" w:rsidRPr="00EA3CBC">
        <w:rPr>
          <w:rFonts w:ascii="Arial" w:hAnsi="Arial" w:cs="Arial"/>
          <w:b/>
          <w:sz w:val="20"/>
          <w:szCs w:val="20"/>
          <w:lang w:val="pt-BR"/>
        </w:rPr>
        <w:t>3b</w:t>
      </w:r>
      <w:r w:rsidR="000F0608" w:rsidRPr="00EA3CBC">
        <w:rPr>
          <w:rFonts w:ascii="Arial" w:hAnsi="Arial" w:cs="Arial"/>
          <w:b/>
          <w:sz w:val="20"/>
          <w:szCs w:val="20"/>
          <w:lang w:val="pt-BR"/>
        </w:rPr>
        <w:t xml:space="preserve">: </w:t>
      </w:r>
      <w:r w:rsidR="0077325B" w:rsidRPr="00EA3CBC">
        <w:rPr>
          <w:rFonts w:ascii="Arial" w:hAnsi="Arial" w:cs="Arial"/>
          <w:b/>
          <w:sz w:val="20"/>
          <w:szCs w:val="20"/>
          <w:lang w:val="pt-BR"/>
        </w:rPr>
        <w:t>P</w:t>
      </w:r>
      <w:r w:rsidR="000F0608" w:rsidRPr="00EA3CBC">
        <w:rPr>
          <w:rFonts w:ascii="Arial" w:hAnsi="Arial" w:cs="Arial"/>
          <w:b/>
          <w:sz w:val="20"/>
          <w:szCs w:val="20"/>
          <w:lang w:val="pt-BR"/>
        </w:rPr>
        <w:t>rodução de</w:t>
      </w:r>
      <w:r w:rsidR="00B77C7C" w:rsidRPr="00EA3CBC">
        <w:rPr>
          <w:rStyle w:val="Refdecomentrio"/>
          <w:b/>
        </w:rPr>
        <w:t xml:space="preserve"> </w:t>
      </w:r>
      <w:r w:rsidR="00B77C7C" w:rsidRPr="00EA3CBC">
        <w:rPr>
          <w:rFonts w:ascii="Arial" w:hAnsi="Arial" w:cs="Arial"/>
          <w:b/>
          <w:sz w:val="20"/>
          <w:szCs w:val="20"/>
          <w:lang w:val="pt-BR"/>
        </w:rPr>
        <w:t>biodiesel</w:t>
      </w:r>
      <w:r w:rsidR="0077325B" w:rsidRPr="00EA3CBC">
        <w:rPr>
          <w:rFonts w:ascii="Arial" w:hAnsi="Arial" w:cs="Arial"/>
          <w:b/>
          <w:sz w:val="20"/>
          <w:szCs w:val="20"/>
          <w:lang w:val="pt-BR"/>
        </w:rPr>
        <w:t xml:space="preserve"> de óleo residual  </w:t>
      </w:r>
      <w:r w:rsidR="0077325B" w:rsidRPr="00B77C7C">
        <w:rPr>
          <w:rFonts w:ascii="Arial" w:hAnsi="Arial" w:cs="Arial"/>
          <w:sz w:val="20"/>
          <w:szCs w:val="20"/>
          <w:lang w:val="pt-BR"/>
        </w:rPr>
        <w:t xml:space="preserve">         </w:t>
      </w:r>
      <w:r>
        <w:rPr>
          <w:noProof/>
          <w:lang w:val="pt-BR" w:eastAsia="pt-BR"/>
        </w:rPr>
        <w:t xml:space="preserve">                                                                                       </w:t>
      </w:r>
      <w:r>
        <w:rPr>
          <w:noProof/>
          <w:lang w:val="pt-BR" w:eastAsia="pt-BR"/>
        </w:rPr>
        <w:drawing>
          <wp:inline distT="0" distB="0" distL="0" distR="0" wp14:anchorId="002C925B" wp14:editId="641ABAEE">
            <wp:extent cx="2689084" cy="183007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285" cy="1862193"/>
                    </a:xfrm>
                    <a:prstGeom prst="rect">
                      <a:avLst/>
                    </a:prstGeom>
                    <a:noFill/>
                    <a:ln>
                      <a:noFill/>
                    </a:ln>
                  </pic:spPr>
                </pic:pic>
              </a:graphicData>
            </a:graphic>
          </wp:inline>
        </w:drawing>
      </w:r>
      <w:r>
        <w:rPr>
          <w:noProof/>
          <w:lang w:val="pt-BR" w:eastAsia="pt-BR"/>
        </w:rPr>
        <w:t xml:space="preserve">                          </w:t>
      </w:r>
      <w:r>
        <w:rPr>
          <w:noProof/>
          <w:lang w:val="pt-BR" w:eastAsia="pt-BR"/>
        </w:rPr>
        <w:drawing>
          <wp:inline distT="0" distB="0" distL="0" distR="0" wp14:anchorId="12BC2CDA" wp14:editId="2F1CA438">
            <wp:extent cx="2717074" cy="1849120"/>
            <wp:effectExtent l="0" t="0" r="762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2894" cy="1859887"/>
                    </a:xfrm>
                    <a:prstGeom prst="rect">
                      <a:avLst/>
                    </a:prstGeom>
                    <a:noFill/>
                    <a:ln>
                      <a:noFill/>
                    </a:ln>
                  </pic:spPr>
                </pic:pic>
              </a:graphicData>
            </a:graphic>
          </wp:inline>
        </w:drawing>
      </w:r>
    </w:p>
    <w:p w14:paraId="0D9DC846" w14:textId="6B2115CF" w:rsidR="006B0EA8" w:rsidRPr="00B77C7C" w:rsidRDefault="00A94A67" w:rsidP="0055006D">
      <w:pPr>
        <w:spacing w:after="0" w:line="240" w:lineRule="auto"/>
        <w:ind w:firstLine="851"/>
        <w:jc w:val="both"/>
        <w:rPr>
          <w:rFonts w:ascii="Arial" w:hAnsi="Arial" w:cs="Arial"/>
          <w:color w:val="000000" w:themeColor="text1"/>
          <w:sz w:val="20"/>
          <w:szCs w:val="20"/>
          <w:lang w:val="pt-BR"/>
        </w:rPr>
      </w:pPr>
      <w:r w:rsidRPr="00B77C7C">
        <w:rPr>
          <w:rFonts w:ascii="Arial" w:hAnsi="Arial" w:cs="Arial"/>
          <w:sz w:val="20"/>
          <w:szCs w:val="20"/>
          <w:shd w:val="clear" w:color="auto" w:fill="FFFFFF"/>
          <w:lang w:val="pt-BR"/>
        </w:rPr>
        <w:t>A vantagem do</w:t>
      </w:r>
      <w:r w:rsidRPr="00B77C7C">
        <w:rPr>
          <w:rFonts w:ascii="Arial" w:hAnsi="Arial" w:cs="Arial"/>
          <w:sz w:val="20"/>
          <w:szCs w:val="20"/>
          <w:lang w:val="pt-BR"/>
        </w:rPr>
        <w:t xml:space="preserve"> óleo residual de fritura poder ser convertido em biodiesel consiste na produção do biodiesel dentro de um sistema integrado que pode ser uma alternativa quanto ao descarte deste resíduo, bem como servir como insumo para a produção de biocombustível, </w:t>
      </w:r>
      <w:r w:rsidRPr="00B77C7C">
        <w:rPr>
          <w:rFonts w:ascii="Arial" w:hAnsi="Arial" w:cs="Arial"/>
          <w:color w:val="000000" w:themeColor="text1"/>
          <w:sz w:val="20"/>
          <w:szCs w:val="20"/>
          <w:lang w:val="pt-BR"/>
        </w:rPr>
        <w:t>representando uma diminuição do atual consumo de diesel.</w:t>
      </w:r>
    </w:p>
    <w:p w14:paraId="7918E770" w14:textId="77777777" w:rsidR="0055006D" w:rsidRPr="00A94A67" w:rsidRDefault="0055006D" w:rsidP="0055006D">
      <w:pPr>
        <w:spacing w:after="0" w:line="240" w:lineRule="auto"/>
        <w:ind w:firstLine="851"/>
        <w:jc w:val="both"/>
        <w:rPr>
          <w:rFonts w:ascii="Arial" w:hAnsi="Arial" w:cs="Arial"/>
          <w:b/>
          <w:sz w:val="20"/>
          <w:szCs w:val="20"/>
          <w:lang w:val="pt-BR"/>
        </w:rPr>
      </w:pPr>
    </w:p>
    <w:p w14:paraId="4B73B4DD" w14:textId="16797406" w:rsidR="00D3013D"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4. </w:t>
      </w:r>
      <w:r w:rsidR="00D3013D" w:rsidRPr="00330650">
        <w:rPr>
          <w:rFonts w:ascii="Arial" w:hAnsi="Arial" w:cs="Arial"/>
          <w:b/>
          <w:sz w:val="20"/>
          <w:lang w:val="pt-BR"/>
        </w:rPr>
        <w:t>CONSIDERAÇÕES FINAIS</w:t>
      </w:r>
    </w:p>
    <w:p w14:paraId="2014414D" w14:textId="08FB2823" w:rsidR="008935D1" w:rsidRDefault="0055006D" w:rsidP="008935D1">
      <w:pPr>
        <w:spacing w:after="0" w:line="240" w:lineRule="auto"/>
        <w:ind w:firstLine="851"/>
        <w:jc w:val="both"/>
        <w:rPr>
          <w:rFonts w:ascii="Arial" w:hAnsi="Arial" w:cs="Arial"/>
          <w:sz w:val="20"/>
          <w:szCs w:val="20"/>
        </w:rPr>
      </w:pPr>
      <w:r>
        <w:rPr>
          <w:rFonts w:ascii="Arial" w:eastAsia="Times New Roman" w:hAnsi="Arial" w:cs="Arial"/>
          <w:color w:val="000000"/>
          <w:sz w:val="20"/>
          <w:szCs w:val="20"/>
          <w:lang w:val="pt-BR" w:eastAsia="pt-BR"/>
        </w:rPr>
        <w:t>Por meio</w:t>
      </w:r>
      <w:r w:rsidR="000C09C8" w:rsidRPr="00926037">
        <w:rPr>
          <w:rFonts w:ascii="Arial" w:eastAsia="Times New Roman" w:hAnsi="Arial" w:cs="Arial"/>
          <w:color w:val="000000"/>
          <w:sz w:val="20"/>
          <w:szCs w:val="20"/>
          <w:lang w:val="pt-BR" w:eastAsia="pt-BR"/>
        </w:rPr>
        <w:t xml:space="preserve"> dos</w:t>
      </w:r>
      <w:r w:rsidR="000C09C8" w:rsidRPr="000C09C8">
        <w:rPr>
          <w:rFonts w:ascii="Arial" w:eastAsia="Times New Roman" w:hAnsi="Arial" w:cs="Arial"/>
          <w:color w:val="000000"/>
          <w:sz w:val="20"/>
          <w:szCs w:val="20"/>
          <w:lang w:val="pt-BR" w:eastAsia="pt-BR"/>
        </w:rPr>
        <w:t xml:space="preserve"> r</w:t>
      </w:r>
      <w:r w:rsidR="000C09C8" w:rsidRPr="00926037">
        <w:rPr>
          <w:rFonts w:ascii="Arial" w:eastAsia="Times New Roman" w:hAnsi="Arial" w:cs="Arial"/>
          <w:color w:val="000000"/>
          <w:sz w:val="20"/>
          <w:szCs w:val="20"/>
          <w:lang w:val="pt-BR" w:eastAsia="pt-BR"/>
        </w:rPr>
        <w:t>esultados obti</w:t>
      </w:r>
      <w:r w:rsidR="000C09C8" w:rsidRPr="000C09C8">
        <w:rPr>
          <w:rFonts w:ascii="Arial" w:eastAsia="Times New Roman" w:hAnsi="Arial" w:cs="Arial"/>
          <w:color w:val="000000"/>
          <w:sz w:val="20"/>
          <w:szCs w:val="20"/>
          <w:lang w:val="pt-BR" w:eastAsia="pt-BR"/>
        </w:rPr>
        <w:t>dos</w:t>
      </w:r>
      <w:r w:rsidR="00926037">
        <w:rPr>
          <w:rFonts w:ascii="Arial" w:eastAsia="Times New Roman" w:hAnsi="Arial" w:cs="Arial"/>
          <w:color w:val="000000"/>
          <w:sz w:val="20"/>
          <w:szCs w:val="20"/>
          <w:lang w:val="pt-BR" w:eastAsia="pt-BR"/>
        </w:rPr>
        <w:t xml:space="preserve"> pela análise de</w:t>
      </w:r>
      <w:r w:rsidR="000C09C8" w:rsidRPr="00926037">
        <w:rPr>
          <w:rFonts w:ascii="Arial" w:eastAsia="Times New Roman" w:hAnsi="Arial" w:cs="Arial"/>
          <w:color w:val="000000"/>
          <w:sz w:val="20"/>
          <w:szCs w:val="20"/>
          <w:lang w:val="pt-BR" w:eastAsia="pt-BR"/>
        </w:rPr>
        <w:t xml:space="preserve"> cenários, </w:t>
      </w:r>
      <w:r w:rsidR="00EE5E1F">
        <w:rPr>
          <w:rFonts w:ascii="Arial" w:eastAsia="Times New Roman" w:hAnsi="Arial" w:cs="Arial"/>
          <w:color w:val="000000"/>
          <w:sz w:val="20"/>
          <w:szCs w:val="20"/>
          <w:lang w:val="pt-BR" w:eastAsia="pt-BR"/>
        </w:rPr>
        <w:t xml:space="preserve">foi </w:t>
      </w:r>
      <w:r w:rsidR="00926037">
        <w:rPr>
          <w:rFonts w:ascii="Arial" w:eastAsia="Times New Roman" w:hAnsi="Arial" w:cs="Arial"/>
          <w:color w:val="000000"/>
          <w:sz w:val="20"/>
          <w:szCs w:val="20"/>
          <w:lang w:val="pt-BR" w:eastAsia="pt-BR"/>
        </w:rPr>
        <w:t xml:space="preserve">possível verificar que </w:t>
      </w:r>
      <w:r w:rsidR="00926037" w:rsidRPr="00B77C7C">
        <w:rPr>
          <w:rFonts w:ascii="Arial" w:hAnsi="Arial" w:cs="Arial"/>
          <w:sz w:val="20"/>
          <w:szCs w:val="20"/>
          <w:lang w:val="pt-BR"/>
        </w:rPr>
        <w:t>o aumento da participação do óleo residual de fritura na produção do biodiesel representa a garantia de atender as necessidades de abastecimento, com o aumento da produção de biodiesel</w:t>
      </w:r>
      <w:r w:rsidR="008935D1">
        <w:rPr>
          <w:rFonts w:ascii="Arial" w:hAnsi="Arial" w:cs="Arial"/>
          <w:sz w:val="20"/>
          <w:szCs w:val="20"/>
        </w:rPr>
        <w:t xml:space="preserve">. </w:t>
      </w:r>
      <w:r w:rsidR="008935D1">
        <w:rPr>
          <w:rFonts w:ascii="Arial" w:hAnsi="Arial" w:cs="Arial"/>
          <w:sz w:val="20"/>
          <w:szCs w:val="20"/>
        </w:rPr>
        <w:t xml:space="preserve">Vale ressaltar que essas iniciativas e ações não </w:t>
      </w:r>
      <w:r w:rsidR="00156020">
        <w:rPr>
          <w:rFonts w:ascii="Arial" w:hAnsi="Arial" w:cs="Arial"/>
          <w:sz w:val="20"/>
          <w:szCs w:val="20"/>
        </w:rPr>
        <w:t xml:space="preserve">aborda somente </w:t>
      </w:r>
      <w:r w:rsidR="008935D1">
        <w:rPr>
          <w:rFonts w:ascii="Arial" w:hAnsi="Arial" w:cs="Arial"/>
          <w:sz w:val="20"/>
          <w:szCs w:val="20"/>
        </w:rPr>
        <w:t>o reuso ou reciclagem de resíduos, mas também contempla o modo de repensar todo o processo produtivo de modo a minimizar os descartes e aumentar a eficiência do uso em recursos e energia.</w:t>
      </w:r>
    </w:p>
    <w:p w14:paraId="63DA349E" w14:textId="51DCD640" w:rsidR="00D20696" w:rsidRDefault="00D20696" w:rsidP="008935D1">
      <w:pPr>
        <w:spacing w:after="0" w:line="240" w:lineRule="auto"/>
        <w:ind w:firstLine="851"/>
        <w:jc w:val="both"/>
        <w:rPr>
          <w:rFonts w:ascii="Arial" w:hAnsi="Arial" w:cs="Arial"/>
          <w:b/>
          <w:sz w:val="20"/>
          <w:lang w:val="pt-BR"/>
        </w:rPr>
      </w:pPr>
    </w:p>
    <w:p w14:paraId="6BD5D7A2" w14:textId="0B9B824A" w:rsidR="00D3013D"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5. </w:t>
      </w:r>
      <w:r w:rsidR="00D3013D" w:rsidRPr="00330650">
        <w:rPr>
          <w:rFonts w:ascii="Arial" w:hAnsi="Arial" w:cs="Arial"/>
          <w:b/>
          <w:sz w:val="20"/>
          <w:lang w:val="pt-BR"/>
        </w:rPr>
        <w:t>REFERÊNCIAS</w:t>
      </w:r>
    </w:p>
    <w:p w14:paraId="05BE54DF" w14:textId="77777777" w:rsidR="006410F1" w:rsidRPr="00B77C7C" w:rsidRDefault="00EA4D8E" w:rsidP="006410F1">
      <w:pPr>
        <w:autoSpaceDE w:val="0"/>
        <w:autoSpaceDN w:val="0"/>
        <w:adjustRightInd w:val="0"/>
        <w:spacing w:after="0" w:line="240" w:lineRule="auto"/>
        <w:jc w:val="both"/>
        <w:rPr>
          <w:rFonts w:ascii="Arial" w:hAnsi="Arial" w:cs="Arial"/>
          <w:sz w:val="20"/>
          <w:szCs w:val="20"/>
          <w:lang w:val="pt-BR"/>
        </w:rPr>
      </w:pPr>
      <w:r w:rsidRPr="006949F1">
        <w:rPr>
          <w:rFonts w:ascii="Arial" w:hAnsi="Arial" w:cs="Arial"/>
          <w:sz w:val="20"/>
          <w:szCs w:val="20"/>
          <w:vertAlign w:val="superscript"/>
          <w:lang w:val="pt-BR"/>
        </w:rPr>
        <w:t>1</w:t>
      </w:r>
      <w:r w:rsidR="006410F1" w:rsidRPr="006949F1">
        <w:rPr>
          <w:rFonts w:ascii="Arial" w:hAnsi="Arial" w:cs="Arial"/>
          <w:sz w:val="20"/>
          <w:szCs w:val="20"/>
          <w:vertAlign w:val="superscript"/>
          <w:lang w:val="pt-BR"/>
        </w:rPr>
        <w:t xml:space="preserve"> </w:t>
      </w:r>
      <w:r w:rsidR="006410F1" w:rsidRPr="00B77C7C">
        <w:rPr>
          <w:rFonts w:ascii="Arial" w:hAnsi="Arial" w:cs="Arial"/>
          <w:sz w:val="20"/>
          <w:szCs w:val="20"/>
          <w:lang w:val="pt-BR"/>
        </w:rPr>
        <w:t xml:space="preserve">WEETMAN, C. </w:t>
      </w:r>
      <w:r w:rsidR="006410F1" w:rsidRPr="00B77C7C">
        <w:rPr>
          <w:rFonts w:ascii="Arial" w:hAnsi="Arial" w:cs="Arial"/>
          <w:b/>
          <w:sz w:val="20"/>
          <w:szCs w:val="20"/>
          <w:lang w:val="pt-BR"/>
        </w:rPr>
        <w:t>Economia circular: conceitos e estratégias para fazer negócios de forma mais inteligente, sustentável e lucrativa</w:t>
      </w:r>
      <w:r w:rsidR="006410F1" w:rsidRPr="00B77C7C">
        <w:rPr>
          <w:rFonts w:ascii="Arial" w:hAnsi="Arial" w:cs="Arial"/>
          <w:sz w:val="20"/>
          <w:szCs w:val="20"/>
          <w:lang w:val="pt-BR"/>
        </w:rPr>
        <w:t>. São Paulo, 2019.</w:t>
      </w:r>
    </w:p>
    <w:p w14:paraId="71CA9B97" w14:textId="77777777" w:rsidR="006949F1" w:rsidRPr="00B77C7C" w:rsidRDefault="006410F1" w:rsidP="006949F1">
      <w:pPr>
        <w:spacing w:after="0" w:line="240" w:lineRule="auto"/>
        <w:jc w:val="both"/>
        <w:rPr>
          <w:rFonts w:ascii="Arial" w:hAnsi="Arial" w:cs="Arial"/>
          <w:sz w:val="20"/>
          <w:szCs w:val="20"/>
          <w:lang w:val="pt-BR"/>
        </w:rPr>
      </w:pPr>
      <w:r w:rsidRPr="006949F1">
        <w:rPr>
          <w:rFonts w:ascii="Arial" w:hAnsi="Arial" w:cs="Arial"/>
          <w:sz w:val="20"/>
          <w:szCs w:val="20"/>
          <w:lang w:val="pt-BR"/>
        </w:rPr>
        <w:t xml:space="preserve">² </w:t>
      </w:r>
      <w:r w:rsidRPr="00B77C7C">
        <w:rPr>
          <w:rFonts w:ascii="Arial" w:hAnsi="Arial" w:cs="Arial"/>
          <w:sz w:val="20"/>
          <w:szCs w:val="20"/>
          <w:lang w:val="pt-BR"/>
        </w:rPr>
        <w:t>MEI, L. B., CHRISTIANI, V. S., LEITE, P. R., </w:t>
      </w:r>
      <w:r w:rsidRPr="00B77C7C">
        <w:rPr>
          <w:rStyle w:val="Forte"/>
          <w:rFonts w:ascii="Arial" w:hAnsi="Arial" w:cs="Arial"/>
          <w:sz w:val="20"/>
          <w:szCs w:val="20"/>
          <w:lang w:val="pt-BR"/>
        </w:rPr>
        <w:t xml:space="preserve">A Logística Reversa no retorno do óleo de cozinha usado. </w:t>
      </w:r>
      <w:r w:rsidRPr="00B77C7C">
        <w:rPr>
          <w:rFonts w:ascii="Arial" w:hAnsi="Arial" w:cs="Arial"/>
          <w:sz w:val="20"/>
          <w:szCs w:val="20"/>
          <w:lang w:val="pt-BR"/>
        </w:rPr>
        <w:t>XXXV Encontro da AMPAD. Rio de Janeiro. 2011.</w:t>
      </w:r>
    </w:p>
    <w:p w14:paraId="52D95C3A" w14:textId="3228D132" w:rsidR="00306C85" w:rsidRPr="00B77C7C" w:rsidRDefault="00EF13CE" w:rsidP="00306C85">
      <w:pPr>
        <w:spacing w:after="0" w:line="240" w:lineRule="auto"/>
        <w:jc w:val="both"/>
        <w:rPr>
          <w:rFonts w:ascii="Arial" w:hAnsi="Arial" w:cs="Arial"/>
          <w:sz w:val="20"/>
          <w:szCs w:val="20"/>
          <w:lang w:val="pt-BR"/>
        </w:rPr>
      </w:pPr>
      <w:r w:rsidRPr="00EB13F9">
        <w:rPr>
          <w:rFonts w:ascii="Arial" w:hAnsi="Arial" w:cs="Arial"/>
          <w:sz w:val="20"/>
          <w:szCs w:val="20"/>
          <w:vertAlign w:val="superscript"/>
          <w:lang w:val="pt-BR"/>
        </w:rPr>
        <w:t>3</w:t>
      </w:r>
      <w:r w:rsidR="00306C85" w:rsidRPr="00DC6752">
        <w:rPr>
          <w:rFonts w:ascii="Arial" w:hAnsi="Arial" w:cs="Arial"/>
          <w:sz w:val="20"/>
          <w:szCs w:val="20"/>
          <w:lang w:val="pt-BR"/>
        </w:rPr>
        <w:t xml:space="preserve"> AGÊNCIA NACIONAL DE PETRÓLEO, GÁS NATURAL E BIOCOMBUSTÍVEL – ANP (2019).</w:t>
      </w:r>
      <w:r w:rsidR="00306C85" w:rsidRPr="00DC6752">
        <w:rPr>
          <w:rFonts w:ascii="Arial" w:hAnsi="Arial" w:cs="Arial"/>
          <w:b/>
          <w:sz w:val="20"/>
          <w:szCs w:val="20"/>
          <w:lang w:val="pt-BR"/>
        </w:rPr>
        <w:t xml:space="preserve"> </w:t>
      </w:r>
      <w:r w:rsidR="00306C85" w:rsidRPr="00B77C7C">
        <w:rPr>
          <w:rFonts w:ascii="Arial" w:hAnsi="Arial" w:cs="Arial"/>
          <w:b/>
          <w:sz w:val="20"/>
          <w:szCs w:val="20"/>
          <w:lang w:val="pt-BR"/>
        </w:rPr>
        <w:t xml:space="preserve">Disponível em </w:t>
      </w:r>
      <w:hyperlink r:id="rId16" w:tgtFrame="_blank" w:history="1">
        <w:r w:rsidR="00306C85" w:rsidRPr="00B77C7C">
          <w:rPr>
            <w:rFonts w:ascii="Arial" w:hAnsi="Arial" w:cs="Arial"/>
            <w:b/>
            <w:sz w:val="20"/>
            <w:szCs w:val="20"/>
            <w:lang w:val="pt-BR"/>
          </w:rPr>
          <w:t>http://www.anp.gov.br/</w:t>
        </w:r>
      </w:hyperlink>
      <w:r w:rsidR="00306C85" w:rsidRPr="00B77C7C">
        <w:rPr>
          <w:rFonts w:ascii="Arial" w:hAnsi="Arial" w:cs="Arial"/>
          <w:b/>
          <w:sz w:val="20"/>
          <w:szCs w:val="20"/>
          <w:lang w:val="pt-BR"/>
        </w:rPr>
        <w:t xml:space="preserve">. </w:t>
      </w:r>
      <w:r w:rsidR="00306C85" w:rsidRPr="00B77C7C">
        <w:rPr>
          <w:rFonts w:ascii="Arial" w:hAnsi="Arial" w:cs="Arial"/>
          <w:sz w:val="20"/>
          <w:szCs w:val="20"/>
          <w:lang w:val="pt-BR"/>
        </w:rPr>
        <w:t>Acesso em março de 2020.</w:t>
      </w:r>
    </w:p>
    <w:p w14:paraId="77B3FD20" w14:textId="78F72720" w:rsidR="007B6B3D" w:rsidRDefault="00EF13CE" w:rsidP="00306C85">
      <w:pPr>
        <w:spacing w:after="0" w:line="240" w:lineRule="auto"/>
        <w:jc w:val="both"/>
        <w:rPr>
          <w:rFonts w:ascii="Arial" w:hAnsi="Arial" w:cs="Arial"/>
          <w:sz w:val="20"/>
          <w:szCs w:val="20"/>
          <w:lang w:val="pt-BR"/>
        </w:rPr>
      </w:pPr>
      <w:r>
        <w:rPr>
          <w:rFonts w:ascii="Arial" w:hAnsi="Arial" w:cs="Arial"/>
          <w:sz w:val="20"/>
          <w:szCs w:val="20"/>
          <w:vertAlign w:val="superscript"/>
          <w:lang w:val="pt-BR"/>
        </w:rPr>
        <w:t>4</w:t>
      </w:r>
      <w:r w:rsidR="007B6B3D" w:rsidRPr="00DC6752">
        <w:rPr>
          <w:rFonts w:ascii="Arial" w:hAnsi="Arial" w:cs="Arial"/>
          <w:sz w:val="20"/>
          <w:szCs w:val="20"/>
          <w:lang w:val="pt-BR"/>
        </w:rPr>
        <w:t xml:space="preserve"> ASSOCIAÇÃO BRASILEIRA DAS INDÚSTRIAS DE ÓLEOS VEGETAIS – ABIOVE. </w:t>
      </w:r>
      <w:r w:rsidR="007B6B3D" w:rsidRPr="00B77C7C">
        <w:rPr>
          <w:rFonts w:ascii="Arial" w:hAnsi="Arial" w:cs="Arial"/>
          <w:b/>
          <w:sz w:val="20"/>
          <w:szCs w:val="20"/>
          <w:lang w:val="pt-BR"/>
        </w:rPr>
        <w:t>Disponível em: http://abiove.com.br.</w:t>
      </w:r>
      <w:r w:rsidR="007B6B3D" w:rsidRPr="00B77C7C">
        <w:rPr>
          <w:rFonts w:ascii="Arial" w:hAnsi="Arial" w:cs="Arial"/>
          <w:sz w:val="20"/>
          <w:szCs w:val="20"/>
          <w:lang w:val="pt-BR"/>
        </w:rPr>
        <w:t xml:space="preserve"> Acesso em março de 2020.</w:t>
      </w:r>
    </w:p>
    <w:p w14:paraId="3CA4DE67" w14:textId="6CC4B0E0" w:rsidR="00EF13CE" w:rsidRPr="00B77C7C" w:rsidRDefault="00EF13CE" w:rsidP="00306C85">
      <w:pPr>
        <w:spacing w:after="0" w:line="240" w:lineRule="auto"/>
        <w:jc w:val="both"/>
        <w:rPr>
          <w:rFonts w:ascii="Arial" w:hAnsi="Arial" w:cs="Arial"/>
          <w:sz w:val="20"/>
          <w:szCs w:val="20"/>
          <w:lang w:val="pt-BR"/>
        </w:rPr>
      </w:pPr>
      <w:r w:rsidRPr="008935D1">
        <w:rPr>
          <w:rFonts w:ascii="Arial" w:hAnsi="Arial" w:cs="Arial"/>
          <w:sz w:val="20"/>
          <w:szCs w:val="20"/>
          <w:vertAlign w:val="superscript"/>
          <w:lang w:val="pt-BR"/>
        </w:rPr>
        <w:t>5</w:t>
      </w:r>
      <w:r>
        <w:rPr>
          <w:rFonts w:ascii="Arial" w:hAnsi="Arial" w:cs="Arial"/>
          <w:sz w:val="20"/>
          <w:szCs w:val="20"/>
          <w:lang w:val="pt-BR"/>
        </w:rPr>
        <w:t xml:space="preserve"> UNIÃO BRASILEIRA DO BIODIESEL E DO BIOQUEROSENE – UBRABIO. </w:t>
      </w:r>
      <w:r w:rsidRPr="00EF13CE">
        <w:rPr>
          <w:rFonts w:ascii="Arial" w:hAnsi="Arial" w:cs="Arial"/>
          <w:b/>
          <w:sz w:val="20"/>
          <w:szCs w:val="20"/>
          <w:lang w:val="pt-BR"/>
        </w:rPr>
        <w:t>Disponível em:www.ubrabio.com.br</w:t>
      </w:r>
      <w:r>
        <w:rPr>
          <w:rFonts w:ascii="Arial" w:hAnsi="Arial" w:cs="Arial"/>
          <w:sz w:val="20"/>
          <w:szCs w:val="20"/>
          <w:lang w:val="pt-BR"/>
        </w:rPr>
        <w:t>. Acesso em março de 2020.</w:t>
      </w:r>
    </w:p>
    <w:p w14:paraId="241915A0" w14:textId="77777777" w:rsidR="00B511E7" w:rsidRDefault="00B511E7" w:rsidP="00A16B8D">
      <w:pPr>
        <w:jc w:val="center"/>
        <w:rPr>
          <w:rFonts w:cs="Arial"/>
          <w:b/>
          <w:sz w:val="32"/>
          <w:szCs w:val="32"/>
          <w:lang w:val="pt-BR"/>
        </w:rPr>
      </w:pPr>
    </w:p>
    <w:sectPr w:rsidR="00B511E7" w:rsidSect="00A33D8D">
      <w:headerReference w:type="default" r:id="rId17"/>
      <w:pgSz w:w="12240" w:h="15840"/>
      <w:pgMar w:top="1701"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F1AD3" w14:textId="77777777" w:rsidR="005D3CED" w:rsidRDefault="005D3CED" w:rsidP="004913DB">
      <w:pPr>
        <w:spacing w:after="0" w:line="240" w:lineRule="auto"/>
      </w:pPr>
      <w:r>
        <w:separator/>
      </w:r>
    </w:p>
  </w:endnote>
  <w:endnote w:type="continuationSeparator" w:id="0">
    <w:p w14:paraId="25796179" w14:textId="77777777" w:rsidR="005D3CED" w:rsidRDefault="005D3CED" w:rsidP="0049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CAB8" w14:textId="77777777" w:rsidR="005D3CED" w:rsidRDefault="005D3CED" w:rsidP="004913DB">
      <w:pPr>
        <w:spacing w:after="0" w:line="240" w:lineRule="auto"/>
      </w:pPr>
      <w:r>
        <w:separator/>
      </w:r>
    </w:p>
  </w:footnote>
  <w:footnote w:type="continuationSeparator" w:id="0">
    <w:p w14:paraId="74B35E7D" w14:textId="77777777" w:rsidR="005D3CED" w:rsidRDefault="005D3CED" w:rsidP="0049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5D6C" w14:textId="77777777" w:rsidR="00F33A4D" w:rsidRPr="004913DB" w:rsidRDefault="00F33A4D" w:rsidP="00A719D0">
    <w:pPr>
      <w:pStyle w:val="Cabealho"/>
      <w:tabs>
        <w:tab w:val="clear" w:pos="4419"/>
        <w:tab w:val="clear" w:pos="8838"/>
        <w:tab w:val="left" w:pos="1512"/>
      </w:tabs>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16147"/>
    <w:multiLevelType w:val="hybridMultilevel"/>
    <w:tmpl w:val="66880460"/>
    <w:lvl w:ilvl="0" w:tplc="EE5841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E42F2D"/>
    <w:multiLevelType w:val="hybridMultilevel"/>
    <w:tmpl w:val="2D546B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3D"/>
    <w:rsid w:val="0000025E"/>
    <w:rsid w:val="000003A1"/>
    <w:rsid w:val="00000802"/>
    <w:rsid w:val="00000B5D"/>
    <w:rsid w:val="000026CD"/>
    <w:rsid w:val="00004DAD"/>
    <w:rsid w:val="00004E83"/>
    <w:rsid w:val="00006647"/>
    <w:rsid w:val="000066D1"/>
    <w:rsid w:val="00011B64"/>
    <w:rsid w:val="00011BAC"/>
    <w:rsid w:val="00012446"/>
    <w:rsid w:val="00012CFF"/>
    <w:rsid w:val="00012D82"/>
    <w:rsid w:val="00013AD3"/>
    <w:rsid w:val="00013FCC"/>
    <w:rsid w:val="000146DD"/>
    <w:rsid w:val="000166C9"/>
    <w:rsid w:val="00016935"/>
    <w:rsid w:val="00017565"/>
    <w:rsid w:val="000178EF"/>
    <w:rsid w:val="00020BA1"/>
    <w:rsid w:val="00021399"/>
    <w:rsid w:val="000213B9"/>
    <w:rsid w:val="0002227B"/>
    <w:rsid w:val="000226AA"/>
    <w:rsid w:val="000226B2"/>
    <w:rsid w:val="00022986"/>
    <w:rsid w:val="00023941"/>
    <w:rsid w:val="000245CF"/>
    <w:rsid w:val="000246C8"/>
    <w:rsid w:val="00024B03"/>
    <w:rsid w:val="00025E40"/>
    <w:rsid w:val="00026D2C"/>
    <w:rsid w:val="00027EA6"/>
    <w:rsid w:val="0003030D"/>
    <w:rsid w:val="00030EA1"/>
    <w:rsid w:val="00031342"/>
    <w:rsid w:val="00031798"/>
    <w:rsid w:val="00031B36"/>
    <w:rsid w:val="00032BD0"/>
    <w:rsid w:val="00034046"/>
    <w:rsid w:val="0003514E"/>
    <w:rsid w:val="000363B4"/>
    <w:rsid w:val="00036657"/>
    <w:rsid w:val="00036BD3"/>
    <w:rsid w:val="00036DE8"/>
    <w:rsid w:val="0003706B"/>
    <w:rsid w:val="00037F40"/>
    <w:rsid w:val="000400C2"/>
    <w:rsid w:val="00042CB5"/>
    <w:rsid w:val="000437FD"/>
    <w:rsid w:val="000449BC"/>
    <w:rsid w:val="00046BB4"/>
    <w:rsid w:val="0004721B"/>
    <w:rsid w:val="000507BC"/>
    <w:rsid w:val="000513FF"/>
    <w:rsid w:val="00052DE7"/>
    <w:rsid w:val="00053EFE"/>
    <w:rsid w:val="0005406F"/>
    <w:rsid w:val="000577F4"/>
    <w:rsid w:val="00057875"/>
    <w:rsid w:val="000615C6"/>
    <w:rsid w:val="00061830"/>
    <w:rsid w:val="0006252E"/>
    <w:rsid w:val="000626A5"/>
    <w:rsid w:val="00062EEE"/>
    <w:rsid w:val="00063BB2"/>
    <w:rsid w:val="00063DB5"/>
    <w:rsid w:val="0006466B"/>
    <w:rsid w:val="0006487D"/>
    <w:rsid w:val="00064D3A"/>
    <w:rsid w:val="00065345"/>
    <w:rsid w:val="00067522"/>
    <w:rsid w:val="00067E78"/>
    <w:rsid w:val="000703AA"/>
    <w:rsid w:val="00072D7F"/>
    <w:rsid w:val="00074108"/>
    <w:rsid w:val="0007418D"/>
    <w:rsid w:val="000747B5"/>
    <w:rsid w:val="00074951"/>
    <w:rsid w:val="00074EBA"/>
    <w:rsid w:val="00076A7E"/>
    <w:rsid w:val="0007768C"/>
    <w:rsid w:val="0008048D"/>
    <w:rsid w:val="00084BFA"/>
    <w:rsid w:val="00085197"/>
    <w:rsid w:val="000859C3"/>
    <w:rsid w:val="00085CEF"/>
    <w:rsid w:val="00085EB5"/>
    <w:rsid w:val="0008774B"/>
    <w:rsid w:val="00091360"/>
    <w:rsid w:val="0009140F"/>
    <w:rsid w:val="00092686"/>
    <w:rsid w:val="00094434"/>
    <w:rsid w:val="00095F6D"/>
    <w:rsid w:val="00095FA9"/>
    <w:rsid w:val="00096018"/>
    <w:rsid w:val="0009676C"/>
    <w:rsid w:val="000976C4"/>
    <w:rsid w:val="00097873"/>
    <w:rsid w:val="00097C29"/>
    <w:rsid w:val="000A18F2"/>
    <w:rsid w:val="000A1A80"/>
    <w:rsid w:val="000A2C8B"/>
    <w:rsid w:val="000A4352"/>
    <w:rsid w:val="000A69CF"/>
    <w:rsid w:val="000A6F36"/>
    <w:rsid w:val="000A7810"/>
    <w:rsid w:val="000A78B9"/>
    <w:rsid w:val="000B02C3"/>
    <w:rsid w:val="000B0C87"/>
    <w:rsid w:val="000B10B1"/>
    <w:rsid w:val="000B122D"/>
    <w:rsid w:val="000B228F"/>
    <w:rsid w:val="000B2677"/>
    <w:rsid w:val="000B2991"/>
    <w:rsid w:val="000B2A36"/>
    <w:rsid w:val="000B3692"/>
    <w:rsid w:val="000B3CEE"/>
    <w:rsid w:val="000B406B"/>
    <w:rsid w:val="000B4149"/>
    <w:rsid w:val="000B44BB"/>
    <w:rsid w:val="000B5C0B"/>
    <w:rsid w:val="000C09C8"/>
    <w:rsid w:val="000C19BB"/>
    <w:rsid w:val="000C1EF3"/>
    <w:rsid w:val="000C2319"/>
    <w:rsid w:val="000C3190"/>
    <w:rsid w:val="000C3D6A"/>
    <w:rsid w:val="000C41F4"/>
    <w:rsid w:val="000C540B"/>
    <w:rsid w:val="000C5618"/>
    <w:rsid w:val="000C56BA"/>
    <w:rsid w:val="000C7410"/>
    <w:rsid w:val="000C797C"/>
    <w:rsid w:val="000C7B39"/>
    <w:rsid w:val="000D011E"/>
    <w:rsid w:val="000D020E"/>
    <w:rsid w:val="000D0DD7"/>
    <w:rsid w:val="000D180E"/>
    <w:rsid w:val="000D1E7D"/>
    <w:rsid w:val="000D2BBF"/>
    <w:rsid w:val="000D2CEA"/>
    <w:rsid w:val="000D2FC3"/>
    <w:rsid w:val="000D3EB6"/>
    <w:rsid w:val="000D41E1"/>
    <w:rsid w:val="000D5349"/>
    <w:rsid w:val="000D6185"/>
    <w:rsid w:val="000E07D1"/>
    <w:rsid w:val="000E0E0F"/>
    <w:rsid w:val="000E23F1"/>
    <w:rsid w:val="000E43C2"/>
    <w:rsid w:val="000E6390"/>
    <w:rsid w:val="000E7EF3"/>
    <w:rsid w:val="000F04F9"/>
    <w:rsid w:val="000F0608"/>
    <w:rsid w:val="000F122E"/>
    <w:rsid w:val="000F1316"/>
    <w:rsid w:val="000F16A0"/>
    <w:rsid w:val="000F329F"/>
    <w:rsid w:val="000F61AE"/>
    <w:rsid w:val="000F623D"/>
    <w:rsid w:val="000F691B"/>
    <w:rsid w:val="000F6C1A"/>
    <w:rsid w:val="000F6EFA"/>
    <w:rsid w:val="000F7608"/>
    <w:rsid w:val="00100E0C"/>
    <w:rsid w:val="00100F02"/>
    <w:rsid w:val="001047E9"/>
    <w:rsid w:val="00104899"/>
    <w:rsid w:val="0010591E"/>
    <w:rsid w:val="00106381"/>
    <w:rsid w:val="00106707"/>
    <w:rsid w:val="00107609"/>
    <w:rsid w:val="00110390"/>
    <w:rsid w:val="00110D20"/>
    <w:rsid w:val="001110D2"/>
    <w:rsid w:val="001119E3"/>
    <w:rsid w:val="00111A3C"/>
    <w:rsid w:val="0011288B"/>
    <w:rsid w:val="001128D4"/>
    <w:rsid w:val="00112CAF"/>
    <w:rsid w:val="00112E4D"/>
    <w:rsid w:val="00114B87"/>
    <w:rsid w:val="00114F7C"/>
    <w:rsid w:val="00115037"/>
    <w:rsid w:val="0011546A"/>
    <w:rsid w:val="001161C6"/>
    <w:rsid w:val="00117444"/>
    <w:rsid w:val="0012053D"/>
    <w:rsid w:val="0012177B"/>
    <w:rsid w:val="00122CBB"/>
    <w:rsid w:val="00124C28"/>
    <w:rsid w:val="00130CDB"/>
    <w:rsid w:val="001310F7"/>
    <w:rsid w:val="00131236"/>
    <w:rsid w:val="00131CF7"/>
    <w:rsid w:val="00132EDD"/>
    <w:rsid w:val="00133A30"/>
    <w:rsid w:val="00133A9D"/>
    <w:rsid w:val="00133E64"/>
    <w:rsid w:val="0013440D"/>
    <w:rsid w:val="001347CB"/>
    <w:rsid w:val="00134B38"/>
    <w:rsid w:val="00136F1F"/>
    <w:rsid w:val="001371CA"/>
    <w:rsid w:val="00137603"/>
    <w:rsid w:val="0014016F"/>
    <w:rsid w:val="001420A0"/>
    <w:rsid w:val="001429BE"/>
    <w:rsid w:val="00144DBA"/>
    <w:rsid w:val="001456A6"/>
    <w:rsid w:val="00145A94"/>
    <w:rsid w:val="00146015"/>
    <w:rsid w:val="00146A8F"/>
    <w:rsid w:val="00147BA9"/>
    <w:rsid w:val="001507B0"/>
    <w:rsid w:val="001508E4"/>
    <w:rsid w:val="001530BE"/>
    <w:rsid w:val="001533DC"/>
    <w:rsid w:val="00153446"/>
    <w:rsid w:val="001542CE"/>
    <w:rsid w:val="00154C1A"/>
    <w:rsid w:val="00156020"/>
    <w:rsid w:val="0015732E"/>
    <w:rsid w:val="00160A9D"/>
    <w:rsid w:val="00160B12"/>
    <w:rsid w:val="001618E4"/>
    <w:rsid w:val="00161B9A"/>
    <w:rsid w:val="00161BC0"/>
    <w:rsid w:val="00161BDC"/>
    <w:rsid w:val="00161EF8"/>
    <w:rsid w:val="00162222"/>
    <w:rsid w:val="0016234F"/>
    <w:rsid w:val="001642EC"/>
    <w:rsid w:val="00164B75"/>
    <w:rsid w:val="001653A2"/>
    <w:rsid w:val="00165BBE"/>
    <w:rsid w:val="00165DBE"/>
    <w:rsid w:val="00165FD9"/>
    <w:rsid w:val="001660C4"/>
    <w:rsid w:val="00166134"/>
    <w:rsid w:val="001663D8"/>
    <w:rsid w:val="001669FE"/>
    <w:rsid w:val="00166C65"/>
    <w:rsid w:val="001677C9"/>
    <w:rsid w:val="0016799E"/>
    <w:rsid w:val="00167B70"/>
    <w:rsid w:val="00171FE5"/>
    <w:rsid w:val="001722E5"/>
    <w:rsid w:val="00173160"/>
    <w:rsid w:val="00173EF8"/>
    <w:rsid w:val="001741C1"/>
    <w:rsid w:val="0017446B"/>
    <w:rsid w:val="0017464D"/>
    <w:rsid w:val="001750C1"/>
    <w:rsid w:val="00177457"/>
    <w:rsid w:val="001776CF"/>
    <w:rsid w:val="00177CA0"/>
    <w:rsid w:val="00180EF4"/>
    <w:rsid w:val="00182732"/>
    <w:rsid w:val="0018379E"/>
    <w:rsid w:val="00183C85"/>
    <w:rsid w:val="00183EFA"/>
    <w:rsid w:val="001843CB"/>
    <w:rsid w:val="0018473C"/>
    <w:rsid w:val="00184900"/>
    <w:rsid w:val="0018496E"/>
    <w:rsid w:val="00184CCD"/>
    <w:rsid w:val="00184EA1"/>
    <w:rsid w:val="00185B18"/>
    <w:rsid w:val="001860E0"/>
    <w:rsid w:val="00191B4E"/>
    <w:rsid w:val="00192704"/>
    <w:rsid w:val="00194C35"/>
    <w:rsid w:val="001953E6"/>
    <w:rsid w:val="0019617C"/>
    <w:rsid w:val="00196B38"/>
    <w:rsid w:val="00196B61"/>
    <w:rsid w:val="00196D1A"/>
    <w:rsid w:val="001971DE"/>
    <w:rsid w:val="0019720B"/>
    <w:rsid w:val="00197210"/>
    <w:rsid w:val="00197E87"/>
    <w:rsid w:val="001A2037"/>
    <w:rsid w:val="001A27DE"/>
    <w:rsid w:val="001A2D82"/>
    <w:rsid w:val="001A2F9F"/>
    <w:rsid w:val="001A3AE5"/>
    <w:rsid w:val="001A50E6"/>
    <w:rsid w:val="001A70A6"/>
    <w:rsid w:val="001A7227"/>
    <w:rsid w:val="001A76A7"/>
    <w:rsid w:val="001A7FB6"/>
    <w:rsid w:val="001B04C2"/>
    <w:rsid w:val="001B0755"/>
    <w:rsid w:val="001B0D71"/>
    <w:rsid w:val="001B194D"/>
    <w:rsid w:val="001B317D"/>
    <w:rsid w:val="001B467A"/>
    <w:rsid w:val="001B4FED"/>
    <w:rsid w:val="001B5379"/>
    <w:rsid w:val="001B5FC8"/>
    <w:rsid w:val="001B66F2"/>
    <w:rsid w:val="001B72CD"/>
    <w:rsid w:val="001B7A4E"/>
    <w:rsid w:val="001B7C7A"/>
    <w:rsid w:val="001B7F34"/>
    <w:rsid w:val="001C06D5"/>
    <w:rsid w:val="001C120E"/>
    <w:rsid w:val="001C2AC3"/>
    <w:rsid w:val="001C4318"/>
    <w:rsid w:val="001C4872"/>
    <w:rsid w:val="001C508B"/>
    <w:rsid w:val="001C5159"/>
    <w:rsid w:val="001C62DA"/>
    <w:rsid w:val="001C7091"/>
    <w:rsid w:val="001C7D31"/>
    <w:rsid w:val="001D0C50"/>
    <w:rsid w:val="001D2912"/>
    <w:rsid w:val="001D3DDA"/>
    <w:rsid w:val="001D6473"/>
    <w:rsid w:val="001D6994"/>
    <w:rsid w:val="001D7275"/>
    <w:rsid w:val="001D7411"/>
    <w:rsid w:val="001D75CA"/>
    <w:rsid w:val="001E07D9"/>
    <w:rsid w:val="001E1F8E"/>
    <w:rsid w:val="001E25C1"/>
    <w:rsid w:val="001E274C"/>
    <w:rsid w:val="001E2EDA"/>
    <w:rsid w:val="001E2F97"/>
    <w:rsid w:val="001E38F7"/>
    <w:rsid w:val="001E39A6"/>
    <w:rsid w:val="001E5DB8"/>
    <w:rsid w:val="001E6231"/>
    <w:rsid w:val="001E6A24"/>
    <w:rsid w:val="001E7E25"/>
    <w:rsid w:val="001F0006"/>
    <w:rsid w:val="001F0160"/>
    <w:rsid w:val="001F06E9"/>
    <w:rsid w:val="001F346E"/>
    <w:rsid w:val="001F3F51"/>
    <w:rsid w:val="001F52F4"/>
    <w:rsid w:val="001F605B"/>
    <w:rsid w:val="001F7A4A"/>
    <w:rsid w:val="00200055"/>
    <w:rsid w:val="00200B59"/>
    <w:rsid w:val="00201351"/>
    <w:rsid w:val="002032B0"/>
    <w:rsid w:val="00204894"/>
    <w:rsid w:val="00204E98"/>
    <w:rsid w:val="002078B1"/>
    <w:rsid w:val="00210406"/>
    <w:rsid w:val="00213073"/>
    <w:rsid w:val="00215C68"/>
    <w:rsid w:val="00220BD8"/>
    <w:rsid w:val="002228CD"/>
    <w:rsid w:val="00222C4D"/>
    <w:rsid w:val="00222F14"/>
    <w:rsid w:val="0022569E"/>
    <w:rsid w:val="00225C40"/>
    <w:rsid w:val="00226415"/>
    <w:rsid w:val="00227375"/>
    <w:rsid w:val="00227457"/>
    <w:rsid w:val="002313EF"/>
    <w:rsid w:val="0023165F"/>
    <w:rsid w:val="00231959"/>
    <w:rsid w:val="00231B9D"/>
    <w:rsid w:val="00231DBE"/>
    <w:rsid w:val="00233489"/>
    <w:rsid w:val="002335BE"/>
    <w:rsid w:val="00233E61"/>
    <w:rsid w:val="0023438B"/>
    <w:rsid w:val="002357E0"/>
    <w:rsid w:val="00236339"/>
    <w:rsid w:val="00236622"/>
    <w:rsid w:val="00236F38"/>
    <w:rsid w:val="0024080E"/>
    <w:rsid w:val="00240E01"/>
    <w:rsid w:val="002425A4"/>
    <w:rsid w:val="00243251"/>
    <w:rsid w:val="002439DB"/>
    <w:rsid w:val="00243C3F"/>
    <w:rsid w:val="00243E58"/>
    <w:rsid w:val="00244D34"/>
    <w:rsid w:val="002475A2"/>
    <w:rsid w:val="00247DB2"/>
    <w:rsid w:val="002502FF"/>
    <w:rsid w:val="002504B7"/>
    <w:rsid w:val="00250FD3"/>
    <w:rsid w:val="00251016"/>
    <w:rsid w:val="002511BA"/>
    <w:rsid w:val="00251D3E"/>
    <w:rsid w:val="00252581"/>
    <w:rsid w:val="00252D82"/>
    <w:rsid w:val="00253EA0"/>
    <w:rsid w:val="002546F7"/>
    <w:rsid w:val="00254B97"/>
    <w:rsid w:val="00256820"/>
    <w:rsid w:val="00257FDB"/>
    <w:rsid w:val="00260487"/>
    <w:rsid w:val="00261F71"/>
    <w:rsid w:val="00264968"/>
    <w:rsid w:val="00264FD3"/>
    <w:rsid w:val="00265140"/>
    <w:rsid w:val="00265147"/>
    <w:rsid w:val="00265B56"/>
    <w:rsid w:val="00265DA9"/>
    <w:rsid w:val="0026746C"/>
    <w:rsid w:val="00267EF5"/>
    <w:rsid w:val="002700F4"/>
    <w:rsid w:val="00270D1B"/>
    <w:rsid w:val="00270E2D"/>
    <w:rsid w:val="0027425E"/>
    <w:rsid w:val="002759DA"/>
    <w:rsid w:val="00280FE4"/>
    <w:rsid w:val="002810ED"/>
    <w:rsid w:val="0028256E"/>
    <w:rsid w:val="00284338"/>
    <w:rsid w:val="00284375"/>
    <w:rsid w:val="0028544F"/>
    <w:rsid w:val="00285476"/>
    <w:rsid w:val="00285B9D"/>
    <w:rsid w:val="00286929"/>
    <w:rsid w:val="00286E6C"/>
    <w:rsid w:val="0029077F"/>
    <w:rsid w:val="002912CE"/>
    <w:rsid w:val="00291702"/>
    <w:rsid w:val="002939BA"/>
    <w:rsid w:val="002941C4"/>
    <w:rsid w:val="0029458D"/>
    <w:rsid w:val="00294A52"/>
    <w:rsid w:val="00295277"/>
    <w:rsid w:val="002957D0"/>
    <w:rsid w:val="00295817"/>
    <w:rsid w:val="00295A5A"/>
    <w:rsid w:val="002965F6"/>
    <w:rsid w:val="00297F58"/>
    <w:rsid w:val="002A0575"/>
    <w:rsid w:val="002A3F72"/>
    <w:rsid w:val="002A424E"/>
    <w:rsid w:val="002A4C4B"/>
    <w:rsid w:val="002A69DE"/>
    <w:rsid w:val="002A6B9C"/>
    <w:rsid w:val="002B08AB"/>
    <w:rsid w:val="002B157F"/>
    <w:rsid w:val="002B1596"/>
    <w:rsid w:val="002B2135"/>
    <w:rsid w:val="002B2A2B"/>
    <w:rsid w:val="002B2C37"/>
    <w:rsid w:val="002B2CE8"/>
    <w:rsid w:val="002B33F4"/>
    <w:rsid w:val="002B3601"/>
    <w:rsid w:val="002B3C6D"/>
    <w:rsid w:val="002B411B"/>
    <w:rsid w:val="002B5827"/>
    <w:rsid w:val="002B5BE5"/>
    <w:rsid w:val="002B646E"/>
    <w:rsid w:val="002B6B96"/>
    <w:rsid w:val="002B7491"/>
    <w:rsid w:val="002B7DCA"/>
    <w:rsid w:val="002C0818"/>
    <w:rsid w:val="002C18C3"/>
    <w:rsid w:val="002C1C11"/>
    <w:rsid w:val="002C23D7"/>
    <w:rsid w:val="002C292E"/>
    <w:rsid w:val="002C30FA"/>
    <w:rsid w:val="002C32F6"/>
    <w:rsid w:val="002C68C2"/>
    <w:rsid w:val="002C6A79"/>
    <w:rsid w:val="002D0023"/>
    <w:rsid w:val="002D16F8"/>
    <w:rsid w:val="002D207D"/>
    <w:rsid w:val="002D218D"/>
    <w:rsid w:val="002D2C3C"/>
    <w:rsid w:val="002D4783"/>
    <w:rsid w:val="002D5E99"/>
    <w:rsid w:val="002D6489"/>
    <w:rsid w:val="002D660E"/>
    <w:rsid w:val="002D7160"/>
    <w:rsid w:val="002E1872"/>
    <w:rsid w:val="002E2B77"/>
    <w:rsid w:val="002E3492"/>
    <w:rsid w:val="002E384A"/>
    <w:rsid w:val="002E3B07"/>
    <w:rsid w:val="002E3E7D"/>
    <w:rsid w:val="002E4063"/>
    <w:rsid w:val="002E4C51"/>
    <w:rsid w:val="002E4FB5"/>
    <w:rsid w:val="002E54F0"/>
    <w:rsid w:val="002E7830"/>
    <w:rsid w:val="002E7B64"/>
    <w:rsid w:val="002F0A69"/>
    <w:rsid w:val="002F1D5A"/>
    <w:rsid w:val="002F274A"/>
    <w:rsid w:val="002F29C8"/>
    <w:rsid w:val="002F4583"/>
    <w:rsid w:val="002F4CEB"/>
    <w:rsid w:val="002F4FD9"/>
    <w:rsid w:val="002F5CBF"/>
    <w:rsid w:val="002F67AD"/>
    <w:rsid w:val="003000C6"/>
    <w:rsid w:val="0030220D"/>
    <w:rsid w:val="003025E0"/>
    <w:rsid w:val="003026D2"/>
    <w:rsid w:val="00302EBE"/>
    <w:rsid w:val="00304963"/>
    <w:rsid w:val="00306387"/>
    <w:rsid w:val="00306C85"/>
    <w:rsid w:val="00307451"/>
    <w:rsid w:val="00307775"/>
    <w:rsid w:val="003077CD"/>
    <w:rsid w:val="00311219"/>
    <w:rsid w:val="003145A5"/>
    <w:rsid w:val="00314B07"/>
    <w:rsid w:val="00314EFE"/>
    <w:rsid w:val="00316AE9"/>
    <w:rsid w:val="003174FC"/>
    <w:rsid w:val="00320122"/>
    <w:rsid w:val="003206CF"/>
    <w:rsid w:val="00320845"/>
    <w:rsid w:val="00320C86"/>
    <w:rsid w:val="003216D5"/>
    <w:rsid w:val="003221D4"/>
    <w:rsid w:val="00323558"/>
    <w:rsid w:val="003242C7"/>
    <w:rsid w:val="00324793"/>
    <w:rsid w:val="00324FAC"/>
    <w:rsid w:val="0032532B"/>
    <w:rsid w:val="0032636D"/>
    <w:rsid w:val="003272DA"/>
    <w:rsid w:val="003277B6"/>
    <w:rsid w:val="00330036"/>
    <w:rsid w:val="00330650"/>
    <w:rsid w:val="0033076E"/>
    <w:rsid w:val="0033093A"/>
    <w:rsid w:val="0033145A"/>
    <w:rsid w:val="00331EC1"/>
    <w:rsid w:val="003340E1"/>
    <w:rsid w:val="00334841"/>
    <w:rsid w:val="00336262"/>
    <w:rsid w:val="00336E51"/>
    <w:rsid w:val="00337A0A"/>
    <w:rsid w:val="00337E1A"/>
    <w:rsid w:val="003405A9"/>
    <w:rsid w:val="0034125D"/>
    <w:rsid w:val="00341E44"/>
    <w:rsid w:val="003433F8"/>
    <w:rsid w:val="00343AA7"/>
    <w:rsid w:val="00343B6A"/>
    <w:rsid w:val="00343CAA"/>
    <w:rsid w:val="00344162"/>
    <w:rsid w:val="003447CF"/>
    <w:rsid w:val="0034492A"/>
    <w:rsid w:val="0034682C"/>
    <w:rsid w:val="00346DA4"/>
    <w:rsid w:val="00350984"/>
    <w:rsid w:val="00350D76"/>
    <w:rsid w:val="00352068"/>
    <w:rsid w:val="00352184"/>
    <w:rsid w:val="0035281E"/>
    <w:rsid w:val="00352DBD"/>
    <w:rsid w:val="0035393B"/>
    <w:rsid w:val="00354E96"/>
    <w:rsid w:val="00356557"/>
    <w:rsid w:val="003566BC"/>
    <w:rsid w:val="00357888"/>
    <w:rsid w:val="00357E9E"/>
    <w:rsid w:val="00360390"/>
    <w:rsid w:val="003607DA"/>
    <w:rsid w:val="00361ED4"/>
    <w:rsid w:val="00362E45"/>
    <w:rsid w:val="00363046"/>
    <w:rsid w:val="00363464"/>
    <w:rsid w:val="003656BB"/>
    <w:rsid w:val="00365A35"/>
    <w:rsid w:val="00367DD9"/>
    <w:rsid w:val="00370110"/>
    <w:rsid w:val="00371CF1"/>
    <w:rsid w:val="00371DE3"/>
    <w:rsid w:val="00373247"/>
    <w:rsid w:val="00374DEF"/>
    <w:rsid w:val="00374F67"/>
    <w:rsid w:val="003751B6"/>
    <w:rsid w:val="003759BC"/>
    <w:rsid w:val="00376356"/>
    <w:rsid w:val="00376DEE"/>
    <w:rsid w:val="00381EA6"/>
    <w:rsid w:val="003833EB"/>
    <w:rsid w:val="003835BD"/>
    <w:rsid w:val="003845CB"/>
    <w:rsid w:val="00384CC9"/>
    <w:rsid w:val="00384FA1"/>
    <w:rsid w:val="003870C3"/>
    <w:rsid w:val="00387354"/>
    <w:rsid w:val="00387355"/>
    <w:rsid w:val="00387445"/>
    <w:rsid w:val="00387F57"/>
    <w:rsid w:val="00391436"/>
    <w:rsid w:val="0039274C"/>
    <w:rsid w:val="003933E4"/>
    <w:rsid w:val="00393666"/>
    <w:rsid w:val="00393FF7"/>
    <w:rsid w:val="00394474"/>
    <w:rsid w:val="003956C0"/>
    <w:rsid w:val="00395AF9"/>
    <w:rsid w:val="00395DBC"/>
    <w:rsid w:val="00397079"/>
    <w:rsid w:val="003A0CD5"/>
    <w:rsid w:val="003A2632"/>
    <w:rsid w:val="003A3562"/>
    <w:rsid w:val="003A4ABD"/>
    <w:rsid w:val="003A4CCA"/>
    <w:rsid w:val="003A548F"/>
    <w:rsid w:val="003A55DE"/>
    <w:rsid w:val="003A5E03"/>
    <w:rsid w:val="003A6BF1"/>
    <w:rsid w:val="003A70F9"/>
    <w:rsid w:val="003A71A4"/>
    <w:rsid w:val="003A74F7"/>
    <w:rsid w:val="003B0DF9"/>
    <w:rsid w:val="003B4A41"/>
    <w:rsid w:val="003B4A77"/>
    <w:rsid w:val="003B4EE8"/>
    <w:rsid w:val="003B5AC5"/>
    <w:rsid w:val="003B5C89"/>
    <w:rsid w:val="003B643D"/>
    <w:rsid w:val="003B706C"/>
    <w:rsid w:val="003B71E1"/>
    <w:rsid w:val="003B74D2"/>
    <w:rsid w:val="003B7997"/>
    <w:rsid w:val="003C07FA"/>
    <w:rsid w:val="003C1157"/>
    <w:rsid w:val="003C16BC"/>
    <w:rsid w:val="003C22B8"/>
    <w:rsid w:val="003C3609"/>
    <w:rsid w:val="003C3755"/>
    <w:rsid w:val="003C38EB"/>
    <w:rsid w:val="003C4316"/>
    <w:rsid w:val="003C4ABC"/>
    <w:rsid w:val="003C4C03"/>
    <w:rsid w:val="003C657C"/>
    <w:rsid w:val="003C750C"/>
    <w:rsid w:val="003C7DAC"/>
    <w:rsid w:val="003D09AD"/>
    <w:rsid w:val="003D1BCD"/>
    <w:rsid w:val="003D210D"/>
    <w:rsid w:val="003D22B1"/>
    <w:rsid w:val="003D253E"/>
    <w:rsid w:val="003D27D2"/>
    <w:rsid w:val="003D38B5"/>
    <w:rsid w:val="003D4682"/>
    <w:rsid w:val="003D4B10"/>
    <w:rsid w:val="003D5738"/>
    <w:rsid w:val="003D6504"/>
    <w:rsid w:val="003D6A88"/>
    <w:rsid w:val="003D7574"/>
    <w:rsid w:val="003E0BCE"/>
    <w:rsid w:val="003E2852"/>
    <w:rsid w:val="003E2FC0"/>
    <w:rsid w:val="003E40E3"/>
    <w:rsid w:val="003E5168"/>
    <w:rsid w:val="003E64E1"/>
    <w:rsid w:val="003E651F"/>
    <w:rsid w:val="003F2030"/>
    <w:rsid w:val="003F23A7"/>
    <w:rsid w:val="003F242D"/>
    <w:rsid w:val="003F24B0"/>
    <w:rsid w:val="003F2912"/>
    <w:rsid w:val="003F3528"/>
    <w:rsid w:val="003F3DE0"/>
    <w:rsid w:val="003F55AB"/>
    <w:rsid w:val="003F59C1"/>
    <w:rsid w:val="003F5BFF"/>
    <w:rsid w:val="003F5F6A"/>
    <w:rsid w:val="003F7D93"/>
    <w:rsid w:val="0040025C"/>
    <w:rsid w:val="004002ED"/>
    <w:rsid w:val="00402305"/>
    <w:rsid w:val="00402C86"/>
    <w:rsid w:val="00402EE8"/>
    <w:rsid w:val="00405C6D"/>
    <w:rsid w:val="0040798C"/>
    <w:rsid w:val="00407DDC"/>
    <w:rsid w:val="00410180"/>
    <w:rsid w:val="004108E2"/>
    <w:rsid w:val="00412078"/>
    <w:rsid w:val="00412223"/>
    <w:rsid w:val="00412831"/>
    <w:rsid w:val="004128FF"/>
    <w:rsid w:val="004132F5"/>
    <w:rsid w:val="00413561"/>
    <w:rsid w:val="00413578"/>
    <w:rsid w:val="0041465D"/>
    <w:rsid w:val="0041501D"/>
    <w:rsid w:val="0041531A"/>
    <w:rsid w:val="0041658A"/>
    <w:rsid w:val="00417367"/>
    <w:rsid w:val="00420060"/>
    <w:rsid w:val="00420435"/>
    <w:rsid w:val="004221AB"/>
    <w:rsid w:val="00422C3D"/>
    <w:rsid w:val="00422F18"/>
    <w:rsid w:val="00425C75"/>
    <w:rsid w:val="004275FF"/>
    <w:rsid w:val="00427C51"/>
    <w:rsid w:val="00427C56"/>
    <w:rsid w:val="004302CA"/>
    <w:rsid w:val="004305AA"/>
    <w:rsid w:val="00430E89"/>
    <w:rsid w:val="004316BB"/>
    <w:rsid w:val="004336E7"/>
    <w:rsid w:val="004339D4"/>
    <w:rsid w:val="004347DF"/>
    <w:rsid w:val="0043487A"/>
    <w:rsid w:val="00435463"/>
    <w:rsid w:val="00435643"/>
    <w:rsid w:val="00435F76"/>
    <w:rsid w:val="004363F4"/>
    <w:rsid w:val="004364B8"/>
    <w:rsid w:val="004402FA"/>
    <w:rsid w:val="00440766"/>
    <w:rsid w:val="004408C2"/>
    <w:rsid w:val="004413AD"/>
    <w:rsid w:val="00441530"/>
    <w:rsid w:val="00441545"/>
    <w:rsid w:val="0044231D"/>
    <w:rsid w:val="00442781"/>
    <w:rsid w:val="004449CC"/>
    <w:rsid w:val="00444C13"/>
    <w:rsid w:val="004453E6"/>
    <w:rsid w:val="00446A83"/>
    <w:rsid w:val="00447395"/>
    <w:rsid w:val="00447417"/>
    <w:rsid w:val="004506CC"/>
    <w:rsid w:val="004507CA"/>
    <w:rsid w:val="00450B47"/>
    <w:rsid w:val="00451154"/>
    <w:rsid w:val="00451201"/>
    <w:rsid w:val="00451711"/>
    <w:rsid w:val="00451D6D"/>
    <w:rsid w:val="00451DDF"/>
    <w:rsid w:val="00452DF9"/>
    <w:rsid w:val="00453E71"/>
    <w:rsid w:val="00457479"/>
    <w:rsid w:val="0045762C"/>
    <w:rsid w:val="0045762F"/>
    <w:rsid w:val="00457F31"/>
    <w:rsid w:val="0046005C"/>
    <w:rsid w:val="0046169C"/>
    <w:rsid w:val="0046441B"/>
    <w:rsid w:val="00465474"/>
    <w:rsid w:val="0046571A"/>
    <w:rsid w:val="00466DBC"/>
    <w:rsid w:val="00466F8B"/>
    <w:rsid w:val="004672FE"/>
    <w:rsid w:val="0047014D"/>
    <w:rsid w:val="00470C69"/>
    <w:rsid w:val="00471422"/>
    <w:rsid w:val="004715B4"/>
    <w:rsid w:val="00471788"/>
    <w:rsid w:val="00471A02"/>
    <w:rsid w:val="00473168"/>
    <w:rsid w:val="004737BA"/>
    <w:rsid w:val="00474203"/>
    <w:rsid w:val="00474B49"/>
    <w:rsid w:val="00474FF9"/>
    <w:rsid w:val="00475CE8"/>
    <w:rsid w:val="00476217"/>
    <w:rsid w:val="004776B2"/>
    <w:rsid w:val="0048069E"/>
    <w:rsid w:val="00480D15"/>
    <w:rsid w:val="0048140B"/>
    <w:rsid w:val="00483ADE"/>
    <w:rsid w:val="00483FAE"/>
    <w:rsid w:val="0048478D"/>
    <w:rsid w:val="004852FC"/>
    <w:rsid w:val="00485514"/>
    <w:rsid w:val="00485B91"/>
    <w:rsid w:val="004862E5"/>
    <w:rsid w:val="004865A8"/>
    <w:rsid w:val="00486B8B"/>
    <w:rsid w:val="0048768A"/>
    <w:rsid w:val="00487CDC"/>
    <w:rsid w:val="004913DB"/>
    <w:rsid w:val="00492574"/>
    <w:rsid w:val="00492CAB"/>
    <w:rsid w:val="00493FF8"/>
    <w:rsid w:val="004940E0"/>
    <w:rsid w:val="004957C9"/>
    <w:rsid w:val="00495A23"/>
    <w:rsid w:val="00495A87"/>
    <w:rsid w:val="00496A52"/>
    <w:rsid w:val="004971C1"/>
    <w:rsid w:val="00497870"/>
    <w:rsid w:val="004A0356"/>
    <w:rsid w:val="004A0784"/>
    <w:rsid w:val="004A1FBA"/>
    <w:rsid w:val="004A3612"/>
    <w:rsid w:val="004A3F97"/>
    <w:rsid w:val="004A4835"/>
    <w:rsid w:val="004A4CA0"/>
    <w:rsid w:val="004A53A9"/>
    <w:rsid w:val="004A542F"/>
    <w:rsid w:val="004A5781"/>
    <w:rsid w:val="004A5861"/>
    <w:rsid w:val="004A5901"/>
    <w:rsid w:val="004A59D6"/>
    <w:rsid w:val="004A5BCB"/>
    <w:rsid w:val="004A65B8"/>
    <w:rsid w:val="004A7921"/>
    <w:rsid w:val="004B08A8"/>
    <w:rsid w:val="004B0AA9"/>
    <w:rsid w:val="004B2A06"/>
    <w:rsid w:val="004B3607"/>
    <w:rsid w:val="004B422D"/>
    <w:rsid w:val="004B44FA"/>
    <w:rsid w:val="004B47DC"/>
    <w:rsid w:val="004B4B09"/>
    <w:rsid w:val="004C027E"/>
    <w:rsid w:val="004C05B8"/>
    <w:rsid w:val="004C0F74"/>
    <w:rsid w:val="004C18FA"/>
    <w:rsid w:val="004C1A40"/>
    <w:rsid w:val="004C2304"/>
    <w:rsid w:val="004C2F7C"/>
    <w:rsid w:val="004C3C90"/>
    <w:rsid w:val="004C3D2E"/>
    <w:rsid w:val="004C404C"/>
    <w:rsid w:val="004C4592"/>
    <w:rsid w:val="004C4BE4"/>
    <w:rsid w:val="004C65CC"/>
    <w:rsid w:val="004C6B57"/>
    <w:rsid w:val="004D0707"/>
    <w:rsid w:val="004D0AEE"/>
    <w:rsid w:val="004D19F8"/>
    <w:rsid w:val="004D32E5"/>
    <w:rsid w:val="004D41CD"/>
    <w:rsid w:val="004D741A"/>
    <w:rsid w:val="004D78B0"/>
    <w:rsid w:val="004E068F"/>
    <w:rsid w:val="004E0B2E"/>
    <w:rsid w:val="004E0E88"/>
    <w:rsid w:val="004E17F0"/>
    <w:rsid w:val="004E1A3D"/>
    <w:rsid w:val="004E2241"/>
    <w:rsid w:val="004E275E"/>
    <w:rsid w:val="004E4E34"/>
    <w:rsid w:val="004E54EE"/>
    <w:rsid w:val="004E5EFF"/>
    <w:rsid w:val="004E6888"/>
    <w:rsid w:val="004E7555"/>
    <w:rsid w:val="004F0562"/>
    <w:rsid w:val="004F2317"/>
    <w:rsid w:val="004F3CDF"/>
    <w:rsid w:val="004F58E2"/>
    <w:rsid w:val="004F5A85"/>
    <w:rsid w:val="004F65D7"/>
    <w:rsid w:val="004F6AFE"/>
    <w:rsid w:val="004F6FBA"/>
    <w:rsid w:val="0050069E"/>
    <w:rsid w:val="00501B24"/>
    <w:rsid w:val="00501CB1"/>
    <w:rsid w:val="00502784"/>
    <w:rsid w:val="00503AC7"/>
    <w:rsid w:val="00503D6F"/>
    <w:rsid w:val="005040BA"/>
    <w:rsid w:val="00505305"/>
    <w:rsid w:val="00505523"/>
    <w:rsid w:val="005064A7"/>
    <w:rsid w:val="00507399"/>
    <w:rsid w:val="00507929"/>
    <w:rsid w:val="00507D68"/>
    <w:rsid w:val="00507F31"/>
    <w:rsid w:val="00510229"/>
    <w:rsid w:val="0051037F"/>
    <w:rsid w:val="005117D5"/>
    <w:rsid w:val="00511DD2"/>
    <w:rsid w:val="00511F2B"/>
    <w:rsid w:val="0051364F"/>
    <w:rsid w:val="00513F58"/>
    <w:rsid w:val="005151F9"/>
    <w:rsid w:val="00515A5F"/>
    <w:rsid w:val="0051600D"/>
    <w:rsid w:val="00517559"/>
    <w:rsid w:val="00521463"/>
    <w:rsid w:val="005227FE"/>
    <w:rsid w:val="00523BDF"/>
    <w:rsid w:val="00523E54"/>
    <w:rsid w:val="00524309"/>
    <w:rsid w:val="0052499C"/>
    <w:rsid w:val="00525216"/>
    <w:rsid w:val="00525721"/>
    <w:rsid w:val="00526E05"/>
    <w:rsid w:val="00526FDC"/>
    <w:rsid w:val="0052711B"/>
    <w:rsid w:val="00527601"/>
    <w:rsid w:val="005305DC"/>
    <w:rsid w:val="00530F30"/>
    <w:rsid w:val="00531000"/>
    <w:rsid w:val="00531124"/>
    <w:rsid w:val="005311A2"/>
    <w:rsid w:val="00532FA3"/>
    <w:rsid w:val="005339E1"/>
    <w:rsid w:val="0053404C"/>
    <w:rsid w:val="0053445A"/>
    <w:rsid w:val="00534795"/>
    <w:rsid w:val="0053510F"/>
    <w:rsid w:val="005355BF"/>
    <w:rsid w:val="0053580B"/>
    <w:rsid w:val="0053711F"/>
    <w:rsid w:val="0053762C"/>
    <w:rsid w:val="005409FF"/>
    <w:rsid w:val="00541422"/>
    <w:rsid w:val="005419B8"/>
    <w:rsid w:val="00541D66"/>
    <w:rsid w:val="00541E8C"/>
    <w:rsid w:val="005423D6"/>
    <w:rsid w:val="00542AC0"/>
    <w:rsid w:val="005436D3"/>
    <w:rsid w:val="00544FA6"/>
    <w:rsid w:val="00545F8C"/>
    <w:rsid w:val="0054729C"/>
    <w:rsid w:val="0055006D"/>
    <w:rsid w:val="00550EF5"/>
    <w:rsid w:val="00550F48"/>
    <w:rsid w:val="0055138C"/>
    <w:rsid w:val="00553107"/>
    <w:rsid w:val="00553B6E"/>
    <w:rsid w:val="00554714"/>
    <w:rsid w:val="00554F5F"/>
    <w:rsid w:val="0055719B"/>
    <w:rsid w:val="00557A7C"/>
    <w:rsid w:val="00557D68"/>
    <w:rsid w:val="00557E98"/>
    <w:rsid w:val="00560B63"/>
    <w:rsid w:val="00561AF8"/>
    <w:rsid w:val="005620F9"/>
    <w:rsid w:val="00562D5A"/>
    <w:rsid w:val="005634E8"/>
    <w:rsid w:val="005641E0"/>
    <w:rsid w:val="00564F6D"/>
    <w:rsid w:val="005656FA"/>
    <w:rsid w:val="00565FAC"/>
    <w:rsid w:val="00567094"/>
    <w:rsid w:val="0056710F"/>
    <w:rsid w:val="00570856"/>
    <w:rsid w:val="00571B14"/>
    <w:rsid w:val="00572D01"/>
    <w:rsid w:val="005736F0"/>
    <w:rsid w:val="005739B1"/>
    <w:rsid w:val="0057414F"/>
    <w:rsid w:val="0057434A"/>
    <w:rsid w:val="005751F5"/>
    <w:rsid w:val="00575CAF"/>
    <w:rsid w:val="005766DF"/>
    <w:rsid w:val="00576ECE"/>
    <w:rsid w:val="005772D2"/>
    <w:rsid w:val="005779CA"/>
    <w:rsid w:val="00577B9D"/>
    <w:rsid w:val="005812C3"/>
    <w:rsid w:val="00581887"/>
    <w:rsid w:val="00581D7E"/>
    <w:rsid w:val="00581FC5"/>
    <w:rsid w:val="00582A46"/>
    <w:rsid w:val="00582C21"/>
    <w:rsid w:val="00582C7D"/>
    <w:rsid w:val="005843A8"/>
    <w:rsid w:val="005846A7"/>
    <w:rsid w:val="005848C7"/>
    <w:rsid w:val="0058614D"/>
    <w:rsid w:val="00586325"/>
    <w:rsid w:val="005863B6"/>
    <w:rsid w:val="00586615"/>
    <w:rsid w:val="005911A9"/>
    <w:rsid w:val="005912B9"/>
    <w:rsid w:val="005913C6"/>
    <w:rsid w:val="005913D8"/>
    <w:rsid w:val="005920F7"/>
    <w:rsid w:val="00592DD3"/>
    <w:rsid w:val="005938FC"/>
    <w:rsid w:val="0059462A"/>
    <w:rsid w:val="0059511B"/>
    <w:rsid w:val="005959B4"/>
    <w:rsid w:val="005A02FF"/>
    <w:rsid w:val="005A13D0"/>
    <w:rsid w:val="005A1782"/>
    <w:rsid w:val="005A17E1"/>
    <w:rsid w:val="005A26F2"/>
    <w:rsid w:val="005A32AD"/>
    <w:rsid w:val="005A4139"/>
    <w:rsid w:val="005A4242"/>
    <w:rsid w:val="005A42E3"/>
    <w:rsid w:val="005A4420"/>
    <w:rsid w:val="005A62EC"/>
    <w:rsid w:val="005A6644"/>
    <w:rsid w:val="005A7898"/>
    <w:rsid w:val="005B0138"/>
    <w:rsid w:val="005B0BC6"/>
    <w:rsid w:val="005B155E"/>
    <w:rsid w:val="005B1779"/>
    <w:rsid w:val="005B2529"/>
    <w:rsid w:val="005B29AA"/>
    <w:rsid w:val="005B39D6"/>
    <w:rsid w:val="005B425E"/>
    <w:rsid w:val="005B4448"/>
    <w:rsid w:val="005B44C5"/>
    <w:rsid w:val="005B47E3"/>
    <w:rsid w:val="005B79BD"/>
    <w:rsid w:val="005B7CF2"/>
    <w:rsid w:val="005C0D69"/>
    <w:rsid w:val="005C151E"/>
    <w:rsid w:val="005C1854"/>
    <w:rsid w:val="005C2D30"/>
    <w:rsid w:val="005C37FF"/>
    <w:rsid w:val="005C430E"/>
    <w:rsid w:val="005C450C"/>
    <w:rsid w:val="005C573B"/>
    <w:rsid w:val="005C6443"/>
    <w:rsid w:val="005C68B7"/>
    <w:rsid w:val="005C6C54"/>
    <w:rsid w:val="005C7B60"/>
    <w:rsid w:val="005C7CE7"/>
    <w:rsid w:val="005C7D60"/>
    <w:rsid w:val="005C7F49"/>
    <w:rsid w:val="005D0239"/>
    <w:rsid w:val="005D1548"/>
    <w:rsid w:val="005D161A"/>
    <w:rsid w:val="005D1A04"/>
    <w:rsid w:val="005D1CB0"/>
    <w:rsid w:val="005D2600"/>
    <w:rsid w:val="005D2741"/>
    <w:rsid w:val="005D3035"/>
    <w:rsid w:val="005D308C"/>
    <w:rsid w:val="005D333E"/>
    <w:rsid w:val="005D3CED"/>
    <w:rsid w:val="005D4CFA"/>
    <w:rsid w:val="005D546F"/>
    <w:rsid w:val="005D6132"/>
    <w:rsid w:val="005D6724"/>
    <w:rsid w:val="005D6CA3"/>
    <w:rsid w:val="005D7E52"/>
    <w:rsid w:val="005E0228"/>
    <w:rsid w:val="005E0FE9"/>
    <w:rsid w:val="005E1F2C"/>
    <w:rsid w:val="005E2571"/>
    <w:rsid w:val="005E6EA2"/>
    <w:rsid w:val="005E7186"/>
    <w:rsid w:val="005E7CEC"/>
    <w:rsid w:val="005F0A03"/>
    <w:rsid w:val="005F1BF7"/>
    <w:rsid w:val="005F3E3B"/>
    <w:rsid w:val="005F4223"/>
    <w:rsid w:val="005F46C1"/>
    <w:rsid w:val="005F4954"/>
    <w:rsid w:val="005F4987"/>
    <w:rsid w:val="005F5A30"/>
    <w:rsid w:val="005F74D8"/>
    <w:rsid w:val="005F7C9E"/>
    <w:rsid w:val="005F7CCC"/>
    <w:rsid w:val="00600E6E"/>
    <w:rsid w:val="0060120E"/>
    <w:rsid w:val="00601510"/>
    <w:rsid w:val="006038E6"/>
    <w:rsid w:val="00605122"/>
    <w:rsid w:val="00605553"/>
    <w:rsid w:val="00606279"/>
    <w:rsid w:val="006072C7"/>
    <w:rsid w:val="006107D3"/>
    <w:rsid w:val="006108D0"/>
    <w:rsid w:val="00612B1F"/>
    <w:rsid w:val="00613270"/>
    <w:rsid w:val="0061332E"/>
    <w:rsid w:val="0061380B"/>
    <w:rsid w:val="00613A95"/>
    <w:rsid w:val="006150FA"/>
    <w:rsid w:val="00616B53"/>
    <w:rsid w:val="00617B8F"/>
    <w:rsid w:val="0062079C"/>
    <w:rsid w:val="00621351"/>
    <w:rsid w:val="00621FF6"/>
    <w:rsid w:val="006226AF"/>
    <w:rsid w:val="0062381B"/>
    <w:rsid w:val="00623853"/>
    <w:rsid w:val="00623FE6"/>
    <w:rsid w:val="00627139"/>
    <w:rsid w:val="00627269"/>
    <w:rsid w:val="006303CA"/>
    <w:rsid w:val="00630BAF"/>
    <w:rsid w:val="0063179B"/>
    <w:rsid w:val="00631EC6"/>
    <w:rsid w:val="006329E1"/>
    <w:rsid w:val="006345BD"/>
    <w:rsid w:val="00634F19"/>
    <w:rsid w:val="00634FAD"/>
    <w:rsid w:val="00635616"/>
    <w:rsid w:val="00635B67"/>
    <w:rsid w:val="00636E11"/>
    <w:rsid w:val="00637EA0"/>
    <w:rsid w:val="00637EA7"/>
    <w:rsid w:val="00637FAE"/>
    <w:rsid w:val="00640EF3"/>
    <w:rsid w:val="006410F1"/>
    <w:rsid w:val="006412CE"/>
    <w:rsid w:val="006418D1"/>
    <w:rsid w:val="0064199C"/>
    <w:rsid w:val="00641A47"/>
    <w:rsid w:val="00642118"/>
    <w:rsid w:val="0064216B"/>
    <w:rsid w:val="00642979"/>
    <w:rsid w:val="00642A13"/>
    <w:rsid w:val="006434F2"/>
    <w:rsid w:val="00643597"/>
    <w:rsid w:val="0064449C"/>
    <w:rsid w:val="00644CD0"/>
    <w:rsid w:val="00647A9C"/>
    <w:rsid w:val="00650C3D"/>
    <w:rsid w:val="006513B7"/>
    <w:rsid w:val="00652944"/>
    <w:rsid w:val="0065377A"/>
    <w:rsid w:val="00653AA0"/>
    <w:rsid w:val="006541A4"/>
    <w:rsid w:val="006550A1"/>
    <w:rsid w:val="00655392"/>
    <w:rsid w:val="00656509"/>
    <w:rsid w:val="00656C45"/>
    <w:rsid w:val="0065760F"/>
    <w:rsid w:val="006576E3"/>
    <w:rsid w:val="00662DF3"/>
    <w:rsid w:val="006633CA"/>
    <w:rsid w:val="00664AF2"/>
    <w:rsid w:val="0066530F"/>
    <w:rsid w:val="0066584A"/>
    <w:rsid w:val="00665E49"/>
    <w:rsid w:val="00666B7B"/>
    <w:rsid w:val="00666BC3"/>
    <w:rsid w:val="00666E3D"/>
    <w:rsid w:val="00667E20"/>
    <w:rsid w:val="0067079C"/>
    <w:rsid w:val="006709E8"/>
    <w:rsid w:val="0067105F"/>
    <w:rsid w:val="006712D5"/>
    <w:rsid w:val="0067228A"/>
    <w:rsid w:val="0067349B"/>
    <w:rsid w:val="006749D6"/>
    <w:rsid w:val="00675D35"/>
    <w:rsid w:val="00680597"/>
    <w:rsid w:val="00681E0B"/>
    <w:rsid w:val="00682BD7"/>
    <w:rsid w:val="006857B3"/>
    <w:rsid w:val="006864D7"/>
    <w:rsid w:val="00687534"/>
    <w:rsid w:val="00690574"/>
    <w:rsid w:val="00690659"/>
    <w:rsid w:val="006922AA"/>
    <w:rsid w:val="006924FF"/>
    <w:rsid w:val="00693878"/>
    <w:rsid w:val="006949F1"/>
    <w:rsid w:val="00694AC0"/>
    <w:rsid w:val="00694CF7"/>
    <w:rsid w:val="0069518A"/>
    <w:rsid w:val="00695D49"/>
    <w:rsid w:val="006960B8"/>
    <w:rsid w:val="00696C7E"/>
    <w:rsid w:val="006A0A75"/>
    <w:rsid w:val="006A2342"/>
    <w:rsid w:val="006A435B"/>
    <w:rsid w:val="006A5490"/>
    <w:rsid w:val="006A55D1"/>
    <w:rsid w:val="006A57D0"/>
    <w:rsid w:val="006B0EA8"/>
    <w:rsid w:val="006B0FF1"/>
    <w:rsid w:val="006B1DE7"/>
    <w:rsid w:val="006B1F98"/>
    <w:rsid w:val="006B3641"/>
    <w:rsid w:val="006B4557"/>
    <w:rsid w:val="006B4C4B"/>
    <w:rsid w:val="006B535C"/>
    <w:rsid w:val="006B54FF"/>
    <w:rsid w:val="006B56ED"/>
    <w:rsid w:val="006B5794"/>
    <w:rsid w:val="006B69FA"/>
    <w:rsid w:val="006C0511"/>
    <w:rsid w:val="006C0667"/>
    <w:rsid w:val="006C079D"/>
    <w:rsid w:val="006C20EA"/>
    <w:rsid w:val="006C2BEE"/>
    <w:rsid w:val="006C35C6"/>
    <w:rsid w:val="006C36F3"/>
    <w:rsid w:val="006C3CF1"/>
    <w:rsid w:val="006C4766"/>
    <w:rsid w:val="006C5313"/>
    <w:rsid w:val="006C61ED"/>
    <w:rsid w:val="006C65E0"/>
    <w:rsid w:val="006C702A"/>
    <w:rsid w:val="006C790B"/>
    <w:rsid w:val="006C7F60"/>
    <w:rsid w:val="006D055B"/>
    <w:rsid w:val="006D0879"/>
    <w:rsid w:val="006D08C9"/>
    <w:rsid w:val="006D34B2"/>
    <w:rsid w:val="006D38C1"/>
    <w:rsid w:val="006D3DE2"/>
    <w:rsid w:val="006D445C"/>
    <w:rsid w:val="006D5AC1"/>
    <w:rsid w:val="006D691A"/>
    <w:rsid w:val="006D707E"/>
    <w:rsid w:val="006D71AF"/>
    <w:rsid w:val="006D7B29"/>
    <w:rsid w:val="006D7EFD"/>
    <w:rsid w:val="006E0504"/>
    <w:rsid w:val="006E176E"/>
    <w:rsid w:val="006E4340"/>
    <w:rsid w:val="006E48DB"/>
    <w:rsid w:val="006E6CD8"/>
    <w:rsid w:val="006E76E6"/>
    <w:rsid w:val="006E77AD"/>
    <w:rsid w:val="006F05BE"/>
    <w:rsid w:val="006F05D6"/>
    <w:rsid w:val="006F0854"/>
    <w:rsid w:val="006F0EB3"/>
    <w:rsid w:val="006F21D1"/>
    <w:rsid w:val="006F2A01"/>
    <w:rsid w:val="006F3581"/>
    <w:rsid w:val="006F4157"/>
    <w:rsid w:val="006F4B83"/>
    <w:rsid w:val="006F4FD3"/>
    <w:rsid w:val="006F5750"/>
    <w:rsid w:val="006F593A"/>
    <w:rsid w:val="006F6036"/>
    <w:rsid w:val="006F6A2D"/>
    <w:rsid w:val="006F7348"/>
    <w:rsid w:val="006F7898"/>
    <w:rsid w:val="0070111F"/>
    <w:rsid w:val="00701C3D"/>
    <w:rsid w:val="0070215E"/>
    <w:rsid w:val="00702856"/>
    <w:rsid w:val="00703497"/>
    <w:rsid w:val="00703590"/>
    <w:rsid w:val="0070540F"/>
    <w:rsid w:val="00705C5E"/>
    <w:rsid w:val="00711C53"/>
    <w:rsid w:val="00711F70"/>
    <w:rsid w:val="00712290"/>
    <w:rsid w:val="007123A9"/>
    <w:rsid w:val="00713520"/>
    <w:rsid w:val="00713622"/>
    <w:rsid w:val="00713C12"/>
    <w:rsid w:val="007152E6"/>
    <w:rsid w:val="00715562"/>
    <w:rsid w:val="0071624C"/>
    <w:rsid w:val="00716E77"/>
    <w:rsid w:val="00717A70"/>
    <w:rsid w:val="00717D9A"/>
    <w:rsid w:val="0072128E"/>
    <w:rsid w:val="007227EF"/>
    <w:rsid w:val="007229F7"/>
    <w:rsid w:val="0072400A"/>
    <w:rsid w:val="0072508D"/>
    <w:rsid w:val="0072623D"/>
    <w:rsid w:val="00726425"/>
    <w:rsid w:val="00727AAA"/>
    <w:rsid w:val="00730440"/>
    <w:rsid w:val="007314F2"/>
    <w:rsid w:val="00731E48"/>
    <w:rsid w:val="00732BF4"/>
    <w:rsid w:val="00732E2A"/>
    <w:rsid w:val="00733459"/>
    <w:rsid w:val="00733D02"/>
    <w:rsid w:val="0073410F"/>
    <w:rsid w:val="00735622"/>
    <w:rsid w:val="00735B9D"/>
    <w:rsid w:val="00735E6C"/>
    <w:rsid w:val="007367AC"/>
    <w:rsid w:val="00737EB9"/>
    <w:rsid w:val="00740EF6"/>
    <w:rsid w:val="007419B2"/>
    <w:rsid w:val="00741B68"/>
    <w:rsid w:val="00741C75"/>
    <w:rsid w:val="007421D7"/>
    <w:rsid w:val="00742976"/>
    <w:rsid w:val="007432BE"/>
    <w:rsid w:val="00743F42"/>
    <w:rsid w:val="0074440B"/>
    <w:rsid w:val="00745D3A"/>
    <w:rsid w:val="0074643A"/>
    <w:rsid w:val="0074726C"/>
    <w:rsid w:val="00747DD7"/>
    <w:rsid w:val="00747FA7"/>
    <w:rsid w:val="0075040E"/>
    <w:rsid w:val="00750D43"/>
    <w:rsid w:val="00750FE4"/>
    <w:rsid w:val="007514B7"/>
    <w:rsid w:val="00752B40"/>
    <w:rsid w:val="0075331D"/>
    <w:rsid w:val="00753427"/>
    <w:rsid w:val="007536EF"/>
    <w:rsid w:val="00754564"/>
    <w:rsid w:val="00755D25"/>
    <w:rsid w:val="0075699B"/>
    <w:rsid w:val="00757700"/>
    <w:rsid w:val="00757C8C"/>
    <w:rsid w:val="007617E9"/>
    <w:rsid w:val="00761A28"/>
    <w:rsid w:val="00762F8E"/>
    <w:rsid w:val="00762FC4"/>
    <w:rsid w:val="0076391E"/>
    <w:rsid w:val="00764AFC"/>
    <w:rsid w:val="00764E38"/>
    <w:rsid w:val="00764EA0"/>
    <w:rsid w:val="00766EF2"/>
    <w:rsid w:val="007676CB"/>
    <w:rsid w:val="00767F71"/>
    <w:rsid w:val="007710C9"/>
    <w:rsid w:val="0077286F"/>
    <w:rsid w:val="00772A97"/>
    <w:rsid w:val="0077325B"/>
    <w:rsid w:val="00773A2C"/>
    <w:rsid w:val="007743AB"/>
    <w:rsid w:val="00775E01"/>
    <w:rsid w:val="007762EA"/>
    <w:rsid w:val="00776FE0"/>
    <w:rsid w:val="007778F3"/>
    <w:rsid w:val="00780622"/>
    <w:rsid w:val="00780734"/>
    <w:rsid w:val="007823EE"/>
    <w:rsid w:val="007825D7"/>
    <w:rsid w:val="00782C95"/>
    <w:rsid w:val="00784081"/>
    <w:rsid w:val="00784906"/>
    <w:rsid w:val="00785829"/>
    <w:rsid w:val="007858DC"/>
    <w:rsid w:val="0078657C"/>
    <w:rsid w:val="0078722D"/>
    <w:rsid w:val="00787F8A"/>
    <w:rsid w:val="00790FD8"/>
    <w:rsid w:val="00791CAA"/>
    <w:rsid w:val="00792035"/>
    <w:rsid w:val="007928A0"/>
    <w:rsid w:val="007930B6"/>
    <w:rsid w:val="00793655"/>
    <w:rsid w:val="00794351"/>
    <w:rsid w:val="00794D33"/>
    <w:rsid w:val="007956C1"/>
    <w:rsid w:val="00796AF5"/>
    <w:rsid w:val="00796F4A"/>
    <w:rsid w:val="007973BA"/>
    <w:rsid w:val="007A1E51"/>
    <w:rsid w:val="007A5217"/>
    <w:rsid w:val="007A56F7"/>
    <w:rsid w:val="007A732C"/>
    <w:rsid w:val="007B03A4"/>
    <w:rsid w:val="007B2B21"/>
    <w:rsid w:val="007B2C18"/>
    <w:rsid w:val="007B3E95"/>
    <w:rsid w:val="007B4EE6"/>
    <w:rsid w:val="007B5F95"/>
    <w:rsid w:val="007B6A40"/>
    <w:rsid w:val="007B6B3D"/>
    <w:rsid w:val="007B6BDF"/>
    <w:rsid w:val="007B72D4"/>
    <w:rsid w:val="007B75F2"/>
    <w:rsid w:val="007C0814"/>
    <w:rsid w:val="007C1725"/>
    <w:rsid w:val="007C2330"/>
    <w:rsid w:val="007C298C"/>
    <w:rsid w:val="007C3431"/>
    <w:rsid w:val="007C34F4"/>
    <w:rsid w:val="007C60F6"/>
    <w:rsid w:val="007C69EC"/>
    <w:rsid w:val="007C6F44"/>
    <w:rsid w:val="007C708B"/>
    <w:rsid w:val="007D17EF"/>
    <w:rsid w:val="007D2B6B"/>
    <w:rsid w:val="007D334E"/>
    <w:rsid w:val="007D3D0B"/>
    <w:rsid w:val="007D3FD9"/>
    <w:rsid w:val="007D43E0"/>
    <w:rsid w:val="007D4A5E"/>
    <w:rsid w:val="007D4D40"/>
    <w:rsid w:val="007D4DA1"/>
    <w:rsid w:val="007D59BA"/>
    <w:rsid w:val="007D5DC8"/>
    <w:rsid w:val="007D66B9"/>
    <w:rsid w:val="007D6736"/>
    <w:rsid w:val="007D6BB8"/>
    <w:rsid w:val="007E0DF9"/>
    <w:rsid w:val="007E0F5C"/>
    <w:rsid w:val="007E1255"/>
    <w:rsid w:val="007E16B6"/>
    <w:rsid w:val="007E1B8C"/>
    <w:rsid w:val="007E1C7F"/>
    <w:rsid w:val="007E3999"/>
    <w:rsid w:val="007E4CE4"/>
    <w:rsid w:val="007E4F3B"/>
    <w:rsid w:val="007E4FF9"/>
    <w:rsid w:val="007E6236"/>
    <w:rsid w:val="007E6855"/>
    <w:rsid w:val="007F02BE"/>
    <w:rsid w:val="007F23CA"/>
    <w:rsid w:val="007F28D6"/>
    <w:rsid w:val="007F2978"/>
    <w:rsid w:val="007F2BB0"/>
    <w:rsid w:val="007F3463"/>
    <w:rsid w:val="007F5563"/>
    <w:rsid w:val="007F7A0D"/>
    <w:rsid w:val="007F7F88"/>
    <w:rsid w:val="00800B7A"/>
    <w:rsid w:val="00800E67"/>
    <w:rsid w:val="0080151D"/>
    <w:rsid w:val="00802416"/>
    <w:rsid w:val="00802497"/>
    <w:rsid w:val="00803051"/>
    <w:rsid w:val="00803BFD"/>
    <w:rsid w:val="00803D76"/>
    <w:rsid w:val="00804185"/>
    <w:rsid w:val="00804264"/>
    <w:rsid w:val="00804474"/>
    <w:rsid w:val="0080720E"/>
    <w:rsid w:val="00811289"/>
    <w:rsid w:val="00811FB2"/>
    <w:rsid w:val="00814AC3"/>
    <w:rsid w:val="00815037"/>
    <w:rsid w:val="00815B00"/>
    <w:rsid w:val="00815B5E"/>
    <w:rsid w:val="008162B5"/>
    <w:rsid w:val="00816F21"/>
    <w:rsid w:val="008173D6"/>
    <w:rsid w:val="00820790"/>
    <w:rsid w:val="00820F50"/>
    <w:rsid w:val="00821789"/>
    <w:rsid w:val="008217FC"/>
    <w:rsid w:val="0082211E"/>
    <w:rsid w:val="00823332"/>
    <w:rsid w:val="00823D6D"/>
    <w:rsid w:val="008247F0"/>
    <w:rsid w:val="008253E9"/>
    <w:rsid w:val="00825734"/>
    <w:rsid w:val="008266DF"/>
    <w:rsid w:val="00827D1C"/>
    <w:rsid w:val="00827DE9"/>
    <w:rsid w:val="008319A0"/>
    <w:rsid w:val="00832ABE"/>
    <w:rsid w:val="00832AEB"/>
    <w:rsid w:val="00834269"/>
    <w:rsid w:val="00835161"/>
    <w:rsid w:val="0083540B"/>
    <w:rsid w:val="008359B2"/>
    <w:rsid w:val="008362FE"/>
    <w:rsid w:val="00840AFB"/>
    <w:rsid w:val="00841948"/>
    <w:rsid w:val="00841B75"/>
    <w:rsid w:val="00841DA5"/>
    <w:rsid w:val="0084289C"/>
    <w:rsid w:val="00842979"/>
    <w:rsid w:val="00843198"/>
    <w:rsid w:val="00844699"/>
    <w:rsid w:val="00850235"/>
    <w:rsid w:val="00850FE7"/>
    <w:rsid w:val="008510FA"/>
    <w:rsid w:val="00851BF9"/>
    <w:rsid w:val="00851D30"/>
    <w:rsid w:val="00853946"/>
    <w:rsid w:val="00853DC8"/>
    <w:rsid w:val="00854742"/>
    <w:rsid w:val="00854DF8"/>
    <w:rsid w:val="008551B4"/>
    <w:rsid w:val="008561CA"/>
    <w:rsid w:val="00856C16"/>
    <w:rsid w:val="00856C1F"/>
    <w:rsid w:val="00856E78"/>
    <w:rsid w:val="008572F1"/>
    <w:rsid w:val="00862A74"/>
    <w:rsid w:val="00863775"/>
    <w:rsid w:val="00865DC6"/>
    <w:rsid w:val="00870F73"/>
    <w:rsid w:val="00871C81"/>
    <w:rsid w:val="00871DA0"/>
    <w:rsid w:val="00871F3A"/>
    <w:rsid w:val="0087212F"/>
    <w:rsid w:val="00872E29"/>
    <w:rsid w:val="00873EEF"/>
    <w:rsid w:val="00874404"/>
    <w:rsid w:val="008747C3"/>
    <w:rsid w:val="0087565E"/>
    <w:rsid w:val="00877611"/>
    <w:rsid w:val="00877615"/>
    <w:rsid w:val="00880601"/>
    <w:rsid w:val="00881586"/>
    <w:rsid w:val="0088186D"/>
    <w:rsid w:val="00881A7E"/>
    <w:rsid w:val="0088292A"/>
    <w:rsid w:val="00884BFB"/>
    <w:rsid w:val="00887B7A"/>
    <w:rsid w:val="0089068D"/>
    <w:rsid w:val="008914E8"/>
    <w:rsid w:val="00892772"/>
    <w:rsid w:val="0089318C"/>
    <w:rsid w:val="008935D1"/>
    <w:rsid w:val="00893D14"/>
    <w:rsid w:val="008940B2"/>
    <w:rsid w:val="008941A1"/>
    <w:rsid w:val="00895543"/>
    <w:rsid w:val="008959B8"/>
    <w:rsid w:val="00896C0A"/>
    <w:rsid w:val="00897AEA"/>
    <w:rsid w:val="008A00A3"/>
    <w:rsid w:val="008A019E"/>
    <w:rsid w:val="008A0E46"/>
    <w:rsid w:val="008A12DA"/>
    <w:rsid w:val="008A28C2"/>
    <w:rsid w:val="008A2A27"/>
    <w:rsid w:val="008A6893"/>
    <w:rsid w:val="008A6CA3"/>
    <w:rsid w:val="008B140E"/>
    <w:rsid w:val="008B181D"/>
    <w:rsid w:val="008B1A65"/>
    <w:rsid w:val="008B346B"/>
    <w:rsid w:val="008B37E7"/>
    <w:rsid w:val="008B5885"/>
    <w:rsid w:val="008B5FA9"/>
    <w:rsid w:val="008C0222"/>
    <w:rsid w:val="008C0D52"/>
    <w:rsid w:val="008C12B0"/>
    <w:rsid w:val="008C2B14"/>
    <w:rsid w:val="008C34A4"/>
    <w:rsid w:val="008C3AA6"/>
    <w:rsid w:val="008C49E6"/>
    <w:rsid w:val="008C4E08"/>
    <w:rsid w:val="008C65EE"/>
    <w:rsid w:val="008C6CE8"/>
    <w:rsid w:val="008C6D14"/>
    <w:rsid w:val="008D0C21"/>
    <w:rsid w:val="008D0DFE"/>
    <w:rsid w:val="008D1932"/>
    <w:rsid w:val="008D1B62"/>
    <w:rsid w:val="008D329E"/>
    <w:rsid w:val="008D35FE"/>
    <w:rsid w:val="008D60A8"/>
    <w:rsid w:val="008D69C4"/>
    <w:rsid w:val="008D69F1"/>
    <w:rsid w:val="008D723D"/>
    <w:rsid w:val="008E0DE2"/>
    <w:rsid w:val="008E1C6E"/>
    <w:rsid w:val="008E229D"/>
    <w:rsid w:val="008E2766"/>
    <w:rsid w:val="008E2C53"/>
    <w:rsid w:val="008E2CD7"/>
    <w:rsid w:val="008E2E20"/>
    <w:rsid w:val="008E45AB"/>
    <w:rsid w:val="008E45C6"/>
    <w:rsid w:val="008E4E59"/>
    <w:rsid w:val="008E726F"/>
    <w:rsid w:val="008E7453"/>
    <w:rsid w:val="008E780F"/>
    <w:rsid w:val="008E78CE"/>
    <w:rsid w:val="008E7E50"/>
    <w:rsid w:val="008F0037"/>
    <w:rsid w:val="008F0364"/>
    <w:rsid w:val="008F13B9"/>
    <w:rsid w:val="008F14A5"/>
    <w:rsid w:val="008F17A3"/>
    <w:rsid w:val="008F1BCE"/>
    <w:rsid w:val="008F3F93"/>
    <w:rsid w:val="008F51BF"/>
    <w:rsid w:val="008F52E4"/>
    <w:rsid w:val="008F533D"/>
    <w:rsid w:val="008F5655"/>
    <w:rsid w:val="008F573F"/>
    <w:rsid w:val="008F5B7F"/>
    <w:rsid w:val="008F5BD1"/>
    <w:rsid w:val="008F64A5"/>
    <w:rsid w:val="008F664B"/>
    <w:rsid w:val="008F70D1"/>
    <w:rsid w:val="008F72E5"/>
    <w:rsid w:val="00901D11"/>
    <w:rsid w:val="00902DBE"/>
    <w:rsid w:val="00902E4F"/>
    <w:rsid w:val="00903433"/>
    <w:rsid w:val="00903804"/>
    <w:rsid w:val="00903BA5"/>
    <w:rsid w:val="00904F9B"/>
    <w:rsid w:val="00905246"/>
    <w:rsid w:val="009052F8"/>
    <w:rsid w:val="009053E8"/>
    <w:rsid w:val="0090589D"/>
    <w:rsid w:val="00906B22"/>
    <w:rsid w:val="00906DEF"/>
    <w:rsid w:val="00910325"/>
    <w:rsid w:val="009110C2"/>
    <w:rsid w:val="00911CFE"/>
    <w:rsid w:val="00911F59"/>
    <w:rsid w:val="00914450"/>
    <w:rsid w:val="009149E2"/>
    <w:rsid w:val="009150AB"/>
    <w:rsid w:val="00915547"/>
    <w:rsid w:val="00915C1C"/>
    <w:rsid w:val="00915CB0"/>
    <w:rsid w:val="00916297"/>
    <w:rsid w:val="0091791B"/>
    <w:rsid w:val="00917F79"/>
    <w:rsid w:val="009206C1"/>
    <w:rsid w:val="00920CED"/>
    <w:rsid w:val="009216B5"/>
    <w:rsid w:val="009217B7"/>
    <w:rsid w:val="0092272D"/>
    <w:rsid w:val="009230A6"/>
    <w:rsid w:val="00923633"/>
    <w:rsid w:val="0092384C"/>
    <w:rsid w:val="00926037"/>
    <w:rsid w:val="0092682F"/>
    <w:rsid w:val="009275D8"/>
    <w:rsid w:val="009306F2"/>
    <w:rsid w:val="009312EA"/>
    <w:rsid w:val="009325C9"/>
    <w:rsid w:val="009325FE"/>
    <w:rsid w:val="009358B2"/>
    <w:rsid w:val="00936036"/>
    <w:rsid w:val="009367F8"/>
    <w:rsid w:val="00936810"/>
    <w:rsid w:val="00936C95"/>
    <w:rsid w:val="00936E81"/>
    <w:rsid w:val="00940476"/>
    <w:rsid w:val="00940C75"/>
    <w:rsid w:val="0094227B"/>
    <w:rsid w:val="0094267D"/>
    <w:rsid w:val="0094292C"/>
    <w:rsid w:val="00942C59"/>
    <w:rsid w:val="00943F86"/>
    <w:rsid w:val="00944D88"/>
    <w:rsid w:val="0094541D"/>
    <w:rsid w:val="00945891"/>
    <w:rsid w:val="0094620B"/>
    <w:rsid w:val="00946826"/>
    <w:rsid w:val="00950540"/>
    <w:rsid w:val="0095104A"/>
    <w:rsid w:val="0095264C"/>
    <w:rsid w:val="0095284C"/>
    <w:rsid w:val="00953AEB"/>
    <w:rsid w:val="00953FF1"/>
    <w:rsid w:val="00954CE9"/>
    <w:rsid w:val="00954D89"/>
    <w:rsid w:val="0095647C"/>
    <w:rsid w:val="009564FF"/>
    <w:rsid w:val="00957AF4"/>
    <w:rsid w:val="00960F93"/>
    <w:rsid w:val="00962FB5"/>
    <w:rsid w:val="00965ED3"/>
    <w:rsid w:val="0096629B"/>
    <w:rsid w:val="00966342"/>
    <w:rsid w:val="00966842"/>
    <w:rsid w:val="009668D7"/>
    <w:rsid w:val="00967083"/>
    <w:rsid w:val="00971D66"/>
    <w:rsid w:val="00971DFE"/>
    <w:rsid w:val="00971FB3"/>
    <w:rsid w:val="0097218F"/>
    <w:rsid w:val="00973E40"/>
    <w:rsid w:val="0097423A"/>
    <w:rsid w:val="009757A5"/>
    <w:rsid w:val="00975F72"/>
    <w:rsid w:val="00977B71"/>
    <w:rsid w:val="0098044B"/>
    <w:rsid w:val="00982205"/>
    <w:rsid w:val="00982BC8"/>
    <w:rsid w:val="00982C65"/>
    <w:rsid w:val="00983FC8"/>
    <w:rsid w:val="00984E24"/>
    <w:rsid w:val="00984FCA"/>
    <w:rsid w:val="0098617B"/>
    <w:rsid w:val="009865CA"/>
    <w:rsid w:val="009925E5"/>
    <w:rsid w:val="00992807"/>
    <w:rsid w:val="00992C2C"/>
    <w:rsid w:val="00992D67"/>
    <w:rsid w:val="0099388F"/>
    <w:rsid w:val="00993BC7"/>
    <w:rsid w:val="009945B7"/>
    <w:rsid w:val="009953E3"/>
    <w:rsid w:val="00995F3D"/>
    <w:rsid w:val="00997905"/>
    <w:rsid w:val="00997E19"/>
    <w:rsid w:val="00997E1D"/>
    <w:rsid w:val="009A034F"/>
    <w:rsid w:val="009A0511"/>
    <w:rsid w:val="009A0BF5"/>
    <w:rsid w:val="009A1C5B"/>
    <w:rsid w:val="009A23EE"/>
    <w:rsid w:val="009A313C"/>
    <w:rsid w:val="009A34D2"/>
    <w:rsid w:val="009A420E"/>
    <w:rsid w:val="009A5112"/>
    <w:rsid w:val="009A6B9D"/>
    <w:rsid w:val="009A6DB3"/>
    <w:rsid w:val="009A734D"/>
    <w:rsid w:val="009A77B8"/>
    <w:rsid w:val="009B0695"/>
    <w:rsid w:val="009B1719"/>
    <w:rsid w:val="009B1E6D"/>
    <w:rsid w:val="009B3D45"/>
    <w:rsid w:val="009B4383"/>
    <w:rsid w:val="009B4971"/>
    <w:rsid w:val="009B5A49"/>
    <w:rsid w:val="009B60A8"/>
    <w:rsid w:val="009B60B7"/>
    <w:rsid w:val="009B64DE"/>
    <w:rsid w:val="009C049B"/>
    <w:rsid w:val="009C136C"/>
    <w:rsid w:val="009C15C8"/>
    <w:rsid w:val="009C1679"/>
    <w:rsid w:val="009C16A1"/>
    <w:rsid w:val="009C195A"/>
    <w:rsid w:val="009C2009"/>
    <w:rsid w:val="009C2865"/>
    <w:rsid w:val="009C2C51"/>
    <w:rsid w:val="009C4543"/>
    <w:rsid w:val="009C5A53"/>
    <w:rsid w:val="009C7257"/>
    <w:rsid w:val="009D3AB6"/>
    <w:rsid w:val="009D4B20"/>
    <w:rsid w:val="009D5FAB"/>
    <w:rsid w:val="009D60A5"/>
    <w:rsid w:val="009D69BD"/>
    <w:rsid w:val="009D7154"/>
    <w:rsid w:val="009D7A68"/>
    <w:rsid w:val="009D7F4B"/>
    <w:rsid w:val="009E091C"/>
    <w:rsid w:val="009E0D6C"/>
    <w:rsid w:val="009E117B"/>
    <w:rsid w:val="009E2332"/>
    <w:rsid w:val="009E285F"/>
    <w:rsid w:val="009E4033"/>
    <w:rsid w:val="009E47C5"/>
    <w:rsid w:val="009E4874"/>
    <w:rsid w:val="009E4BCF"/>
    <w:rsid w:val="009E5575"/>
    <w:rsid w:val="009E6206"/>
    <w:rsid w:val="009E77B7"/>
    <w:rsid w:val="009E7DED"/>
    <w:rsid w:val="009F17F1"/>
    <w:rsid w:val="009F2D31"/>
    <w:rsid w:val="009F2D89"/>
    <w:rsid w:val="009F359C"/>
    <w:rsid w:val="009F6BD1"/>
    <w:rsid w:val="00A00180"/>
    <w:rsid w:val="00A0078E"/>
    <w:rsid w:val="00A00EE8"/>
    <w:rsid w:val="00A023FD"/>
    <w:rsid w:val="00A02A5B"/>
    <w:rsid w:val="00A03971"/>
    <w:rsid w:val="00A03C80"/>
    <w:rsid w:val="00A04213"/>
    <w:rsid w:val="00A0427B"/>
    <w:rsid w:val="00A06117"/>
    <w:rsid w:val="00A062E5"/>
    <w:rsid w:val="00A0630B"/>
    <w:rsid w:val="00A066AC"/>
    <w:rsid w:val="00A1001B"/>
    <w:rsid w:val="00A10B39"/>
    <w:rsid w:val="00A12D0D"/>
    <w:rsid w:val="00A139B5"/>
    <w:rsid w:val="00A1471E"/>
    <w:rsid w:val="00A14C32"/>
    <w:rsid w:val="00A14E6F"/>
    <w:rsid w:val="00A151B1"/>
    <w:rsid w:val="00A15B00"/>
    <w:rsid w:val="00A1672E"/>
    <w:rsid w:val="00A16B8D"/>
    <w:rsid w:val="00A1754B"/>
    <w:rsid w:val="00A17AEA"/>
    <w:rsid w:val="00A17B0F"/>
    <w:rsid w:val="00A2012F"/>
    <w:rsid w:val="00A20D68"/>
    <w:rsid w:val="00A20E05"/>
    <w:rsid w:val="00A21884"/>
    <w:rsid w:val="00A21DBB"/>
    <w:rsid w:val="00A221C9"/>
    <w:rsid w:val="00A23164"/>
    <w:rsid w:val="00A244E1"/>
    <w:rsid w:val="00A24D27"/>
    <w:rsid w:val="00A24D7C"/>
    <w:rsid w:val="00A26407"/>
    <w:rsid w:val="00A2774C"/>
    <w:rsid w:val="00A27B02"/>
    <w:rsid w:val="00A3015B"/>
    <w:rsid w:val="00A3104A"/>
    <w:rsid w:val="00A31594"/>
    <w:rsid w:val="00A31FC7"/>
    <w:rsid w:val="00A326DE"/>
    <w:rsid w:val="00A335FA"/>
    <w:rsid w:val="00A33D8D"/>
    <w:rsid w:val="00A34634"/>
    <w:rsid w:val="00A34DFD"/>
    <w:rsid w:val="00A3579D"/>
    <w:rsid w:val="00A35AE2"/>
    <w:rsid w:val="00A364A6"/>
    <w:rsid w:val="00A368F7"/>
    <w:rsid w:val="00A36F2D"/>
    <w:rsid w:val="00A37017"/>
    <w:rsid w:val="00A3762D"/>
    <w:rsid w:val="00A40A65"/>
    <w:rsid w:val="00A40BCA"/>
    <w:rsid w:val="00A40BEE"/>
    <w:rsid w:val="00A41578"/>
    <w:rsid w:val="00A4229E"/>
    <w:rsid w:val="00A43591"/>
    <w:rsid w:val="00A438B6"/>
    <w:rsid w:val="00A45975"/>
    <w:rsid w:val="00A466CD"/>
    <w:rsid w:val="00A46C05"/>
    <w:rsid w:val="00A47AD4"/>
    <w:rsid w:val="00A47CCA"/>
    <w:rsid w:val="00A51019"/>
    <w:rsid w:val="00A5110B"/>
    <w:rsid w:val="00A512D2"/>
    <w:rsid w:val="00A51AAA"/>
    <w:rsid w:val="00A52E03"/>
    <w:rsid w:val="00A53A36"/>
    <w:rsid w:val="00A53DFB"/>
    <w:rsid w:val="00A54A73"/>
    <w:rsid w:val="00A5642B"/>
    <w:rsid w:val="00A57869"/>
    <w:rsid w:val="00A5792D"/>
    <w:rsid w:val="00A601A4"/>
    <w:rsid w:val="00A61CE2"/>
    <w:rsid w:val="00A61EFE"/>
    <w:rsid w:val="00A61F91"/>
    <w:rsid w:val="00A6283A"/>
    <w:rsid w:val="00A63EBE"/>
    <w:rsid w:val="00A6442A"/>
    <w:rsid w:val="00A64C8D"/>
    <w:rsid w:val="00A654EF"/>
    <w:rsid w:val="00A65FCA"/>
    <w:rsid w:val="00A6680E"/>
    <w:rsid w:val="00A66DA8"/>
    <w:rsid w:val="00A67374"/>
    <w:rsid w:val="00A67799"/>
    <w:rsid w:val="00A719D0"/>
    <w:rsid w:val="00A72DDC"/>
    <w:rsid w:val="00A74688"/>
    <w:rsid w:val="00A74F14"/>
    <w:rsid w:val="00A7782F"/>
    <w:rsid w:val="00A802F1"/>
    <w:rsid w:val="00A85E3E"/>
    <w:rsid w:val="00A85F14"/>
    <w:rsid w:val="00A86778"/>
    <w:rsid w:val="00A87856"/>
    <w:rsid w:val="00A90B6D"/>
    <w:rsid w:val="00A911B5"/>
    <w:rsid w:val="00A91A75"/>
    <w:rsid w:val="00A9296A"/>
    <w:rsid w:val="00A931AC"/>
    <w:rsid w:val="00A93EE7"/>
    <w:rsid w:val="00A94A67"/>
    <w:rsid w:val="00A94F06"/>
    <w:rsid w:val="00A95301"/>
    <w:rsid w:val="00A9605A"/>
    <w:rsid w:val="00A9612E"/>
    <w:rsid w:val="00AA135C"/>
    <w:rsid w:val="00AA166B"/>
    <w:rsid w:val="00AA2426"/>
    <w:rsid w:val="00AA301C"/>
    <w:rsid w:val="00AA5436"/>
    <w:rsid w:val="00AA6534"/>
    <w:rsid w:val="00AA6D45"/>
    <w:rsid w:val="00AA712A"/>
    <w:rsid w:val="00AA71E3"/>
    <w:rsid w:val="00AA79EE"/>
    <w:rsid w:val="00AB01A5"/>
    <w:rsid w:val="00AB0866"/>
    <w:rsid w:val="00AB0EF8"/>
    <w:rsid w:val="00AB13A5"/>
    <w:rsid w:val="00AB1475"/>
    <w:rsid w:val="00AB1BDE"/>
    <w:rsid w:val="00AB1C74"/>
    <w:rsid w:val="00AB2282"/>
    <w:rsid w:val="00AB241D"/>
    <w:rsid w:val="00AB27D2"/>
    <w:rsid w:val="00AB2E2E"/>
    <w:rsid w:val="00AB37F8"/>
    <w:rsid w:val="00AB3BAC"/>
    <w:rsid w:val="00AB47D4"/>
    <w:rsid w:val="00AB48C6"/>
    <w:rsid w:val="00AB52E8"/>
    <w:rsid w:val="00AB5EBD"/>
    <w:rsid w:val="00AB6B4F"/>
    <w:rsid w:val="00AB6D41"/>
    <w:rsid w:val="00AB6DB0"/>
    <w:rsid w:val="00AB7AD2"/>
    <w:rsid w:val="00AC1699"/>
    <w:rsid w:val="00AC1E61"/>
    <w:rsid w:val="00AC1E99"/>
    <w:rsid w:val="00AC2A54"/>
    <w:rsid w:val="00AC2F2F"/>
    <w:rsid w:val="00AC3690"/>
    <w:rsid w:val="00AC3722"/>
    <w:rsid w:val="00AC3BD9"/>
    <w:rsid w:val="00AC47EF"/>
    <w:rsid w:val="00AC4AAC"/>
    <w:rsid w:val="00AC6DDD"/>
    <w:rsid w:val="00AC6FFE"/>
    <w:rsid w:val="00AC719E"/>
    <w:rsid w:val="00AD0407"/>
    <w:rsid w:val="00AD2448"/>
    <w:rsid w:val="00AD2673"/>
    <w:rsid w:val="00AD52D6"/>
    <w:rsid w:val="00AD61F0"/>
    <w:rsid w:val="00AD6C87"/>
    <w:rsid w:val="00AD6F10"/>
    <w:rsid w:val="00AD6F8D"/>
    <w:rsid w:val="00AE2A80"/>
    <w:rsid w:val="00AE2C35"/>
    <w:rsid w:val="00AE2F22"/>
    <w:rsid w:val="00AE3041"/>
    <w:rsid w:val="00AE35FF"/>
    <w:rsid w:val="00AE4C47"/>
    <w:rsid w:val="00AE4E09"/>
    <w:rsid w:val="00AE60F2"/>
    <w:rsid w:val="00AE67B5"/>
    <w:rsid w:val="00AE72AB"/>
    <w:rsid w:val="00AE73EB"/>
    <w:rsid w:val="00AE7932"/>
    <w:rsid w:val="00AE7B9A"/>
    <w:rsid w:val="00AF0D46"/>
    <w:rsid w:val="00AF100B"/>
    <w:rsid w:val="00AF3337"/>
    <w:rsid w:val="00AF3426"/>
    <w:rsid w:val="00AF3841"/>
    <w:rsid w:val="00AF472E"/>
    <w:rsid w:val="00AF4788"/>
    <w:rsid w:val="00AF509E"/>
    <w:rsid w:val="00AF5102"/>
    <w:rsid w:val="00AF73DD"/>
    <w:rsid w:val="00AF7769"/>
    <w:rsid w:val="00AF7A4F"/>
    <w:rsid w:val="00B00C5A"/>
    <w:rsid w:val="00B01C72"/>
    <w:rsid w:val="00B02169"/>
    <w:rsid w:val="00B0218A"/>
    <w:rsid w:val="00B03ACD"/>
    <w:rsid w:val="00B03BA4"/>
    <w:rsid w:val="00B05000"/>
    <w:rsid w:val="00B06C01"/>
    <w:rsid w:val="00B06D35"/>
    <w:rsid w:val="00B076D8"/>
    <w:rsid w:val="00B109CE"/>
    <w:rsid w:val="00B10D32"/>
    <w:rsid w:val="00B10D9B"/>
    <w:rsid w:val="00B12639"/>
    <w:rsid w:val="00B12A3D"/>
    <w:rsid w:val="00B13E41"/>
    <w:rsid w:val="00B15F1B"/>
    <w:rsid w:val="00B15F48"/>
    <w:rsid w:val="00B15F63"/>
    <w:rsid w:val="00B17E0E"/>
    <w:rsid w:val="00B2015F"/>
    <w:rsid w:val="00B20716"/>
    <w:rsid w:val="00B208C7"/>
    <w:rsid w:val="00B209DA"/>
    <w:rsid w:val="00B2232D"/>
    <w:rsid w:val="00B2258B"/>
    <w:rsid w:val="00B22CA1"/>
    <w:rsid w:val="00B242F4"/>
    <w:rsid w:val="00B262F2"/>
    <w:rsid w:val="00B26A85"/>
    <w:rsid w:val="00B26B53"/>
    <w:rsid w:val="00B2708C"/>
    <w:rsid w:val="00B27513"/>
    <w:rsid w:val="00B27B8A"/>
    <w:rsid w:val="00B27F8A"/>
    <w:rsid w:val="00B325EA"/>
    <w:rsid w:val="00B325FF"/>
    <w:rsid w:val="00B334CC"/>
    <w:rsid w:val="00B33B3C"/>
    <w:rsid w:val="00B33CDA"/>
    <w:rsid w:val="00B3460C"/>
    <w:rsid w:val="00B34FB9"/>
    <w:rsid w:val="00B3797C"/>
    <w:rsid w:val="00B37F05"/>
    <w:rsid w:val="00B40E2A"/>
    <w:rsid w:val="00B415A6"/>
    <w:rsid w:val="00B415EB"/>
    <w:rsid w:val="00B42107"/>
    <w:rsid w:val="00B43302"/>
    <w:rsid w:val="00B43303"/>
    <w:rsid w:val="00B4342C"/>
    <w:rsid w:val="00B43D3E"/>
    <w:rsid w:val="00B43E89"/>
    <w:rsid w:val="00B45235"/>
    <w:rsid w:val="00B46423"/>
    <w:rsid w:val="00B46E73"/>
    <w:rsid w:val="00B47965"/>
    <w:rsid w:val="00B47EC2"/>
    <w:rsid w:val="00B50A65"/>
    <w:rsid w:val="00B511E7"/>
    <w:rsid w:val="00B5184F"/>
    <w:rsid w:val="00B5329A"/>
    <w:rsid w:val="00B53A50"/>
    <w:rsid w:val="00B53C12"/>
    <w:rsid w:val="00B542DC"/>
    <w:rsid w:val="00B548D2"/>
    <w:rsid w:val="00B55D1C"/>
    <w:rsid w:val="00B55D80"/>
    <w:rsid w:val="00B57245"/>
    <w:rsid w:val="00B57439"/>
    <w:rsid w:val="00B6037E"/>
    <w:rsid w:val="00B622D9"/>
    <w:rsid w:val="00B640A3"/>
    <w:rsid w:val="00B64D7D"/>
    <w:rsid w:val="00B65833"/>
    <w:rsid w:val="00B65922"/>
    <w:rsid w:val="00B65A1E"/>
    <w:rsid w:val="00B660FB"/>
    <w:rsid w:val="00B661DF"/>
    <w:rsid w:val="00B7144C"/>
    <w:rsid w:val="00B721F5"/>
    <w:rsid w:val="00B7277D"/>
    <w:rsid w:val="00B72B00"/>
    <w:rsid w:val="00B739FF"/>
    <w:rsid w:val="00B73A39"/>
    <w:rsid w:val="00B73BC0"/>
    <w:rsid w:val="00B73EFC"/>
    <w:rsid w:val="00B73F59"/>
    <w:rsid w:val="00B74C74"/>
    <w:rsid w:val="00B75D48"/>
    <w:rsid w:val="00B76AEB"/>
    <w:rsid w:val="00B77270"/>
    <w:rsid w:val="00B77775"/>
    <w:rsid w:val="00B77C7C"/>
    <w:rsid w:val="00B805F2"/>
    <w:rsid w:val="00B81713"/>
    <w:rsid w:val="00B82915"/>
    <w:rsid w:val="00B82A47"/>
    <w:rsid w:val="00B83230"/>
    <w:rsid w:val="00B838BB"/>
    <w:rsid w:val="00B83DE7"/>
    <w:rsid w:val="00B84BD6"/>
    <w:rsid w:val="00B84CCB"/>
    <w:rsid w:val="00B87BDC"/>
    <w:rsid w:val="00B9041E"/>
    <w:rsid w:val="00B9051F"/>
    <w:rsid w:val="00B91061"/>
    <w:rsid w:val="00B91DF6"/>
    <w:rsid w:val="00B92140"/>
    <w:rsid w:val="00B92286"/>
    <w:rsid w:val="00B94567"/>
    <w:rsid w:val="00B95677"/>
    <w:rsid w:val="00B965D9"/>
    <w:rsid w:val="00B97AFA"/>
    <w:rsid w:val="00BA05B5"/>
    <w:rsid w:val="00BA11B4"/>
    <w:rsid w:val="00BA1502"/>
    <w:rsid w:val="00BA1BDD"/>
    <w:rsid w:val="00BA1CAB"/>
    <w:rsid w:val="00BA2632"/>
    <w:rsid w:val="00BA378A"/>
    <w:rsid w:val="00BA454F"/>
    <w:rsid w:val="00BA4D8E"/>
    <w:rsid w:val="00BA5EA7"/>
    <w:rsid w:val="00BA63C4"/>
    <w:rsid w:val="00BA6A09"/>
    <w:rsid w:val="00BA6C94"/>
    <w:rsid w:val="00BA6E5C"/>
    <w:rsid w:val="00BA7E33"/>
    <w:rsid w:val="00BB0251"/>
    <w:rsid w:val="00BB1149"/>
    <w:rsid w:val="00BB3CB4"/>
    <w:rsid w:val="00BB3F8F"/>
    <w:rsid w:val="00BB6BE9"/>
    <w:rsid w:val="00BB7767"/>
    <w:rsid w:val="00BC0AA9"/>
    <w:rsid w:val="00BC1084"/>
    <w:rsid w:val="00BC381A"/>
    <w:rsid w:val="00BC5680"/>
    <w:rsid w:val="00BC5E6F"/>
    <w:rsid w:val="00BC68E4"/>
    <w:rsid w:val="00BC6F15"/>
    <w:rsid w:val="00BD05AA"/>
    <w:rsid w:val="00BD0EA1"/>
    <w:rsid w:val="00BD0F04"/>
    <w:rsid w:val="00BD1232"/>
    <w:rsid w:val="00BD27E5"/>
    <w:rsid w:val="00BD35B5"/>
    <w:rsid w:val="00BD3E54"/>
    <w:rsid w:val="00BD4415"/>
    <w:rsid w:val="00BD4D28"/>
    <w:rsid w:val="00BD71B9"/>
    <w:rsid w:val="00BE0F76"/>
    <w:rsid w:val="00BE1358"/>
    <w:rsid w:val="00BE18E2"/>
    <w:rsid w:val="00BE24F0"/>
    <w:rsid w:val="00BE2623"/>
    <w:rsid w:val="00BE3074"/>
    <w:rsid w:val="00BE40AB"/>
    <w:rsid w:val="00BE4124"/>
    <w:rsid w:val="00BE41E3"/>
    <w:rsid w:val="00BE4D70"/>
    <w:rsid w:val="00BE574C"/>
    <w:rsid w:val="00BE5D23"/>
    <w:rsid w:val="00BE6111"/>
    <w:rsid w:val="00BE6A00"/>
    <w:rsid w:val="00BE78F1"/>
    <w:rsid w:val="00BF018D"/>
    <w:rsid w:val="00BF0A74"/>
    <w:rsid w:val="00BF29BB"/>
    <w:rsid w:val="00BF3262"/>
    <w:rsid w:val="00BF5358"/>
    <w:rsid w:val="00BF7378"/>
    <w:rsid w:val="00C01C0B"/>
    <w:rsid w:val="00C01E89"/>
    <w:rsid w:val="00C03021"/>
    <w:rsid w:val="00C03313"/>
    <w:rsid w:val="00C0412A"/>
    <w:rsid w:val="00C0505E"/>
    <w:rsid w:val="00C111A3"/>
    <w:rsid w:val="00C1127D"/>
    <w:rsid w:val="00C1257C"/>
    <w:rsid w:val="00C1381D"/>
    <w:rsid w:val="00C17440"/>
    <w:rsid w:val="00C17693"/>
    <w:rsid w:val="00C17F9A"/>
    <w:rsid w:val="00C20038"/>
    <w:rsid w:val="00C20B9E"/>
    <w:rsid w:val="00C225EC"/>
    <w:rsid w:val="00C2287A"/>
    <w:rsid w:val="00C2357D"/>
    <w:rsid w:val="00C23A33"/>
    <w:rsid w:val="00C24546"/>
    <w:rsid w:val="00C2467C"/>
    <w:rsid w:val="00C250F8"/>
    <w:rsid w:val="00C25516"/>
    <w:rsid w:val="00C26F65"/>
    <w:rsid w:val="00C2707F"/>
    <w:rsid w:val="00C277D3"/>
    <w:rsid w:val="00C27AFD"/>
    <w:rsid w:val="00C30618"/>
    <w:rsid w:val="00C340EC"/>
    <w:rsid w:val="00C34878"/>
    <w:rsid w:val="00C34AEA"/>
    <w:rsid w:val="00C35D92"/>
    <w:rsid w:val="00C402D3"/>
    <w:rsid w:val="00C40732"/>
    <w:rsid w:val="00C42675"/>
    <w:rsid w:val="00C42F14"/>
    <w:rsid w:val="00C43CDC"/>
    <w:rsid w:val="00C43EB8"/>
    <w:rsid w:val="00C472D1"/>
    <w:rsid w:val="00C50236"/>
    <w:rsid w:val="00C50464"/>
    <w:rsid w:val="00C50DAC"/>
    <w:rsid w:val="00C51485"/>
    <w:rsid w:val="00C514C8"/>
    <w:rsid w:val="00C52561"/>
    <w:rsid w:val="00C53AA8"/>
    <w:rsid w:val="00C54034"/>
    <w:rsid w:val="00C544FF"/>
    <w:rsid w:val="00C54971"/>
    <w:rsid w:val="00C550EF"/>
    <w:rsid w:val="00C55EE8"/>
    <w:rsid w:val="00C5776B"/>
    <w:rsid w:val="00C579CF"/>
    <w:rsid w:val="00C57BFA"/>
    <w:rsid w:val="00C60509"/>
    <w:rsid w:val="00C60568"/>
    <w:rsid w:val="00C60C65"/>
    <w:rsid w:val="00C61EE1"/>
    <w:rsid w:val="00C62846"/>
    <w:rsid w:val="00C62A68"/>
    <w:rsid w:val="00C64250"/>
    <w:rsid w:val="00C660E0"/>
    <w:rsid w:val="00C670A3"/>
    <w:rsid w:val="00C67261"/>
    <w:rsid w:val="00C71FCD"/>
    <w:rsid w:val="00C72722"/>
    <w:rsid w:val="00C73760"/>
    <w:rsid w:val="00C74F1D"/>
    <w:rsid w:val="00C76DB8"/>
    <w:rsid w:val="00C7725B"/>
    <w:rsid w:val="00C77C2D"/>
    <w:rsid w:val="00C81528"/>
    <w:rsid w:val="00C82C28"/>
    <w:rsid w:val="00C852AC"/>
    <w:rsid w:val="00C854D0"/>
    <w:rsid w:val="00C862B9"/>
    <w:rsid w:val="00C87156"/>
    <w:rsid w:val="00C87B8D"/>
    <w:rsid w:val="00C9079C"/>
    <w:rsid w:val="00C90856"/>
    <w:rsid w:val="00C93056"/>
    <w:rsid w:val="00C935DF"/>
    <w:rsid w:val="00C93972"/>
    <w:rsid w:val="00C93FCA"/>
    <w:rsid w:val="00C954B3"/>
    <w:rsid w:val="00C9708F"/>
    <w:rsid w:val="00C97B14"/>
    <w:rsid w:val="00CA1BA7"/>
    <w:rsid w:val="00CA3CEF"/>
    <w:rsid w:val="00CA553E"/>
    <w:rsid w:val="00CA55C0"/>
    <w:rsid w:val="00CA5655"/>
    <w:rsid w:val="00CA5E98"/>
    <w:rsid w:val="00CA72C3"/>
    <w:rsid w:val="00CA76FB"/>
    <w:rsid w:val="00CB0749"/>
    <w:rsid w:val="00CB6F7C"/>
    <w:rsid w:val="00CC0ABD"/>
    <w:rsid w:val="00CC0F72"/>
    <w:rsid w:val="00CC1BA2"/>
    <w:rsid w:val="00CC2D5E"/>
    <w:rsid w:val="00CC4928"/>
    <w:rsid w:val="00CC668B"/>
    <w:rsid w:val="00CC775C"/>
    <w:rsid w:val="00CC7E13"/>
    <w:rsid w:val="00CD0457"/>
    <w:rsid w:val="00CD066E"/>
    <w:rsid w:val="00CD0B4A"/>
    <w:rsid w:val="00CD14D8"/>
    <w:rsid w:val="00CD19EB"/>
    <w:rsid w:val="00CD277F"/>
    <w:rsid w:val="00CD3F1E"/>
    <w:rsid w:val="00CD48B1"/>
    <w:rsid w:val="00CD4AA9"/>
    <w:rsid w:val="00CD50B9"/>
    <w:rsid w:val="00CD6F39"/>
    <w:rsid w:val="00CD752F"/>
    <w:rsid w:val="00CE02D3"/>
    <w:rsid w:val="00CE0797"/>
    <w:rsid w:val="00CE1199"/>
    <w:rsid w:val="00CE4ACA"/>
    <w:rsid w:val="00CE5064"/>
    <w:rsid w:val="00CE5204"/>
    <w:rsid w:val="00CE5511"/>
    <w:rsid w:val="00CE6293"/>
    <w:rsid w:val="00CE640C"/>
    <w:rsid w:val="00CE6CA3"/>
    <w:rsid w:val="00CE72BF"/>
    <w:rsid w:val="00CF0280"/>
    <w:rsid w:val="00CF036B"/>
    <w:rsid w:val="00CF074E"/>
    <w:rsid w:val="00CF1783"/>
    <w:rsid w:val="00CF22E3"/>
    <w:rsid w:val="00CF28C9"/>
    <w:rsid w:val="00CF4088"/>
    <w:rsid w:val="00CF4FFC"/>
    <w:rsid w:val="00CF6174"/>
    <w:rsid w:val="00CF65B2"/>
    <w:rsid w:val="00CF7B8F"/>
    <w:rsid w:val="00CF7FE9"/>
    <w:rsid w:val="00D003D6"/>
    <w:rsid w:val="00D022A4"/>
    <w:rsid w:val="00D0391C"/>
    <w:rsid w:val="00D04BEA"/>
    <w:rsid w:val="00D05148"/>
    <w:rsid w:val="00D05300"/>
    <w:rsid w:val="00D05FB3"/>
    <w:rsid w:val="00D06B97"/>
    <w:rsid w:val="00D0728B"/>
    <w:rsid w:val="00D07F8B"/>
    <w:rsid w:val="00D113E1"/>
    <w:rsid w:val="00D116AC"/>
    <w:rsid w:val="00D129BD"/>
    <w:rsid w:val="00D12DD1"/>
    <w:rsid w:val="00D13F8D"/>
    <w:rsid w:val="00D154A9"/>
    <w:rsid w:val="00D2008B"/>
    <w:rsid w:val="00D20696"/>
    <w:rsid w:val="00D20C70"/>
    <w:rsid w:val="00D217E8"/>
    <w:rsid w:val="00D22B8A"/>
    <w:rsid w:val="00D23A58"/>
    <w:rsid w:val="00D24DE5"/>
    <w:rsid w:val="00D2639C"/>
    <w:rsid w:val="00D26F0A"/>
    <w:rsid w:val="00D2766B"/>
    <w:rsid w:val="00D27759"/>
    <w:rsid w:val="00D27D41"/>
    <w:rsid w:val="00D27E80"/>
    <w:rsid w:val="00D3013D"/>
    <w:rsid w:val="00D30582"/>
    <w:rsid w:val="00D31659"/>
    <w:rsid w:val="00D31895"/>
    <w:rsid w:val="00D33818"/>
    <w:rsid w:val="00D34596"/>
    <w:rsid w:val="00D3682F"/>
    <w:rsid w:val="00D36914"/>
    <w:rsid w:val="00D40A30"/>
    <w:rsid w:val="00D41E6F"/>
    <w:rsid w:val="00D4323A"/>
    <w:rsid w:val="00D45510"/>
    <w:rsid w:val="00D46B58"/>
    <w:rsid w:val="00D47477"/>
    <w:rsid w:val="00D47563"/>
    <w:rsid w:val="00D50707"/>
    <w:rsid w:val="00D50A56"/>
    <w:rsid w:val="00D50B3E"/>
    <w:rsid w:val="00D50DDD"/>
    <w:rsid w:val="00D510CC"/>
    <w:rsid w:val="00D51DEA"/>
    <w:rsid w:val="00D52790"/>
    <w:rsid w:val="00D54580"/>
    <w:rsid w:val="00D547B3"/>
    <w:rsid w:val="00D552F1"/>
    <w:rsid w:val="00D5547F"/>
    <w:rsid w:val="00D55730"/>
    <w:rsid w:val="00D56649"/>
    <w:rsid w:val="00D566AE"/>
    <w:rsid w:val="00D62748"/>
    <w:rsid w:val="00D64E0D"/>
    <w:rsid w:val="00D659A3"/>
    <w:rsid w:val="00D66FA2"/>
    <w:rsid w:val="00D679E8"/>
    <w:rsid w:val="00D679EC"/>
    <w:rsid w:val="00D70A8B"/>
    <w:rsid w:val="00D71326"/>
    <w:rsid w:val="00D71870"/>
    <w:rsid w:val="00D71B1B"/>
    <w:rsid w:val="00D72098"/>
    <w:rsid w:val="00D7304C"/>
    <w:rsid w:val="00D73138"/>
    <w:rsid w:val="00D73551"/>
    <w:rsid w:val="00D735BD"/>
    <w:rsid w:val="00D753D5"/>
    <w:rsid w:val="00D76225"/>
    <w:rsid w:val="00D776A2"/>
    <w:rsid w:val="00D802C0"/>
    <w:rsid w:val="00D80976"/>
    <w:rsid w:val="00D80A55"/>
    <w:rsid w:val="00D811CF"/>
    <w:rsid w:val="00D812B5"/>
    <w:rsid w:val="00D81C7F"/>
    <w:rsid w:val="00D824BE"/>
    <w:rsid w:val="00D82F6B"/>
    <w:rsid w:val="00D838E6"/>
    <w:rsid w:val="00D85A86"/>
    <w:rsid w:val="00D85F30"/>
    <w:rsid w:val="00D86509"/>
    <w:rsid w:val="00D86DCB"/>
    <w:rsid w:val="00D90D90"/>
    <w:rsid w:val="00D91218"/>
    <w:rsid w:val="00D916E6"/>
    <w:rsid w:val="00D91E02"/>
    <w:rsid w:val="00D9346C"/>
    <w:rsid w:val="00D93741"/>
    <w:rsid w:val="00D94141"/>
    <w:rsid w:val="00D94385"/>
    <w:rsid w:val="00D943E3"/>
    <w:rsid w:val="00D9465A"/>
    <w:rsid w:val="00D94CC3"/>
    <w:rsid w:val="00D94D8A"/>
    <w:rsid w:val="00D9551B"/>
    <w:rsid w:val="00D95E45"/>
    <w:rsid w:val="00D963A1"/>
    <w:rsid w:val="00DA1640"/>
    <w:rsid w:val="00DA1761"/>
    <w:rsid w:val="00DA2633"/>
    <w:rsid w:val="00DA33A2"/>
    <w:rsid w:val="00DA4ABB"/>
    <w:rsid w:val="00DA7B09"/>
    <w:rsid w:val="00DB00CD"/>
    <w:rsid w:val="00DB0F24"/>
    <w:rsid w:val="00DB1505"/>
    <w:rsid w:val="00DB2AAC"/>
    <w:rsid w:val="00DB50DB"/>
    <w:rsid w:val="00DB632B"/>
    <w:rsid w:val="00DB7E87"/>
    <w:rsid w:val="00DC0172"/>
    <w:rsid w:val="00DC01AC"/>
    <w:rsid w:val="00DC02C2"/>
    <w:rsid w:val="00DC25A5"/>
    <w:rsid w:val="00DC2F46"/>
    <w:rsid w:val="00DC3ED0"/>
    <w:rsid w:val="00DC4DB7"/>
    <w:rsid w:val="00DC5165"/>
    <w:rsid w:val="00DC611D"/>
    <w:rsid w:val="00DC6752"/>
    <w:rsid w:val="00DC7661"/>
    <w:rsid w:val="00DC7D70"/>
    <w:rsid w:val="00DD204A"/>
    <w:rsid w:val="00DD22CC"/>
    <w:rsid w:val="00DD3265"/>
    <w:rsid w:val="00DD37EF"/>
    <w:rsid w:val="00DD3CFD"/>
    <w:rsid w:val="00DD3DBB"/>
    <w:rsid w:val="00DD5C51"/>
    <w:rsid w:val="00DD5DF7"/>
    <w:rsid w:val="00DE06A5"/>
    <w:rsid w:val="00DE078C"/>
    <w:rsid w:val="00DE190D"/>
    <w:rsid w:val="00DE439F"/>
    <w:rsid w:val="00DE6F92"/>
    <w:rsid w:val="00DE7BDD"/>
    <w:rsid w:val="00DF0DD3"/>
    <w:rsid w:val="00DF110C"/>
    <w:rsid w:val="00DF122B"/>
    <w:rsid w:val="00DF1596"/>
    <w:rsid w:val="00DF3459"/>
    <w:rsid w:val="00DF5591"/>
    <w:rsid w:val="00DF60FB"/>
    <w:rsid w:val="00DF65AE"/>
    <w:rsid w:val="00DF7D67"/>
    <w:rsid w:val="00E00EE4"/>
    <w:rsid w:val="00E01CF1"/>
    <w:rsid w:val="00E01F09"/>
    <w:rsid w:val="00E02BF3"/>
    <w:rsid w:val="00E02FC4"/>
    <w:rsid w:val="00E03D47"/>
    <w:rsid w:val="00E0519E"/>
    <w:rsid w:val="00E05AA7"/>
    <w:rsid w:val="00E05CA2"/>
    <w:rsid w:val="00E06066"/>
    <w:rsid w:val="00E06829"/>
    <w:rsid w:val="00E06C37"/>
    <w:rsid w:val="00E076C1"/>
    <w:rsid w:val="00E079E7"/>
    <w:rsid w:val="00E10063"/>
    <w:rsid w:val="00E1274B"/>
    <w:rsid w:val="00E13065"/>
    <w:rsid w:val="00E137E9"/>
    <w:rsid w:val="00E170A3"/>
    <w:rsid w:val="00E17928"/>
    <w:rsid w:val="00E2042D"/>
    <w:rsid w:val="00E209A2"/>
    <w:rsid w:val="00E20B14"/>
    <w:rsid w:val="00E20CF2"/>
    <w:rsid w:val="00E2155C"/>
    <w:rsid w:val="00E220B7"/>
    <w:rsid w:val="00E22A87"/>
    <w:rsid w:val="00E2300A"/>
    <w:rsid w:val="00E233BD"/>
    <w:rsid w:val="00E240BA"/>
    <w:rsid w:val="00E2536E"/>
    <w:rsid w:val="00E258F5"/>
    <w:rsid w:val="00E26C3B"/>
    <w:rsid w:val="00E27B6E"/>
    <w:rsid w:val="00E30297"/>
    <w:rsid w:val="00E3041F"/>
    <w:rsid w:val="00E3045D"/>
    <w:rsid w:val="00E312D5"/>
    <w:rsid w:val="00E32619"/>
    <w:rsid w:val="00E33B2C"/>
    <w:rsid w:val="00E33E07"/>
    <w:rsid w:val="00E33F10"/>
    <w:rsid w:val="00E3509B"/>
    <w:rsid w:val="00E35F01"/>
    <w:rsid w:val="00E41B9C"/>
    <w:rsid w:val="00E41D3D"/>
    <w:rsid w:val="00E4260D"/>
    <w:rsid w:val="00E43908"/>
    <w:rsid w:val="00E43A6D"/>
    <w:rsid w:val="00E44606"/>
    <w:rsid w:val="00E44819"/>
    <w:rsid w:val="00E45411"/>
    <w:rsid w:val="00E46D73"/>
    <w:rsid w:val="00E46F0F"/>
    <w:rsid w:val="00E4743F"/>
    <w:rsid w:val="00E47EBE"/>
    <w:rsid w:val="00E47F08"/>
    <w:rsid w:val="00E50521"/>
    <w:rsid w:val="00E507A6"/>
    <w:rsid w:val="00E50E15"/>
    <w:rsid w:val="00E50F76"/>
    <w:rsid w:val="00E51DB9"/>
    <w:rsid w:val="00E52148"/>
    <w:rsid w:val="00E523A5"/>
    <w:rsid w:val="00E52624"/>
    <w:rsid w:val="00E5301F"/>
    <w:rsid w:val="00E535A2"/>
    <w:rsid w:val="00E545AA"/>
    <w:rsid w:val="00E54652"/>
    <w:rsid w:val="00E54993"/>
    <w:rsid w:val="00E549DA"/>
    <w:rsid w:val="00E562A3"/>
    <w:rsid w:val="00E56983"/>
    <w:rsid w:val="00E604AE"/>
    <w:rsid w:val="00E604EB"/>
    <w:rsid w:val="00E6195A"/>
    <w:rsid w:val="00E62017"/>
    <w:rsid w:val="00E62196"/>
    <w:rsid w:val="00E622C2"/>
    <w:rsid w:val="00E654EB"/>
    <w:rsid w:val="00E65691"/>
    <w:rsid w:val="00E66186"/>
    <w:rsid w:val="00E66A3A"/>
    <w:rsid w:val="00E66DFB"/>
    <w:rsid w:val="00E70A70"/>
    <w:rsid w:val="00E739E8"/>
    <w:rsid w:val="00E74A2E"/>
    <w:rsid w:val="00E76EC9"/>
    <w:rsid w:val="00E777CF"/>
    <w:rsid w:val="00E77A69"/>
    <w:rsid w:val="00E77D24"/>
    <w:rsid w:val="00E81B04"/>
    <w:rsid w:val="00E81E34"/>
    <w:rsid w:val="00E81FFB"/>
    <w:rsid w:val="00E82310"/>
    <w:rsid w:val="00E82726"/>
    <w:rsid w:val="00E8289F"/>
    <w:rsid w:val="00E83340"/>
    <w:rsid w:val="00E84077"/>
    <w:rsid w:val="00E84698"/>
    <w:rsid w:val="00E8522B"/>
    <w:rsid w:val="00E855FD"/>
    <w:rsid w:val="00E904AB"/>
    <w:rsid w:val="00E9125B"/>
    <w:rsid w:val="00E93989"/>
    <w:rsid w:val="00E93C94"/>
    <w:rsid w:val="00E94377"/>
    <w:rsid w:val="00E9458E"/>
    <w:rsid w:val="00E94809"/>
    <w:rsid w:val="00E94AFA"/>
    <w:rsid w:val="00E954D9"/>
    <w:rsid w:val="00E96556"/>
    <w:rsid w:val="00E9779B"/>
    <w:rsid w:val="00EA014D"/>
    <w:rsid w:val="00EA0AD1"/>
    <w:rsid w:val="00EA0E08"/>
    <w:rsid w:val="00EA0E7C"/>
    <w:rsid w:val="00EA1075"/>
    <w:rsid w:val="00EA18FB"/>
    <w:rsid w:val="00EA20CF"/>
    <w:rsid w:val="00EA3CBC"/>
    <w:rsid w:val="00EA3D3B"/>
    <w:rsid w:val="00EA4A16"/>
    <w:rsid w:val="00EA4D8E"/>
    <w:rsid w:val="00EA5264"/>
    <w:rsid w:val="00EA54A9"/>
    <w:rsid w:val="00EA6104"/>
    <w:rsid w:val="00EA61CA"/>
    <w:rsid w:val="00EA62B1"/>
    <w:rsid w:val="00EA7823"/>
    <w:rsid w:val="00EA7D39"/>
    <w:rsid w:val="00EB0CDD"/>
    <w:rsid w:val="00EB13F9"/>
    <w:rsid w:val="00EB1A42"/>
    <w:rsid w:val="00EB3A7F"/>
    <w:rsid w:val="00EB50AE"/>
    <w:rsid w:val="00EB5740"/>
    <w:rsid w:val="00EB6333"/>
    <w:rsid w:val="00EB6D0B"/>
    <w:rsid w:val="00EB7450"/>
    <w:rsid w:val="00EB78FE"/>
    <w:rsid w:val="00EC001C"/>
    <w:rsid w:val="00EC1949"/>
    <w:rsid w:val="00EC28D9"/>
    <w:rsid w:val="00EC6559"/>
    <w:rsid w:val="00EC6BFB"/>
    <w:rsid w:val="00EC7330"/>
    <w:rsid w:val="00ED0560"/>
    <w:rsid w:val="00ED062F"/>
    <w:rsid w:val="00ED105F"/>
    <w:rsid w:val="00ED1A98"/>
    <w:rsid w:val="00ED2075"/>
    <w:rsid w:val="00ED34FA"/>
    <w:rsid w:val="00ED4E66"/>
    <w:rsid w:val="00ED525E"/>
    <w:rsid w:val="00ED61D9"/>
    <w:rsid w:val="00ED6462"/>
    <w:rsid w:val="00ED69B1"/>
    <w:rsid w:val="00EE0389"/>
    <w:rsid w:val="00EE0E11"/>
    <w:rsid w:val="00EE21F7"/>
    <w:rsid w:val="00EE43F0"/>
    <w:rsid w:val="00EE4E39"/>
    <w:rsid w:val="00EE5E1F"/>
    <w:rsid w:val="00EE69E2"/>
    <w:rsid w:val="00EE6C3C"/>
    <w:rsid w:val="00EE6DEE"/>
    <w:rsid w:val="00EE723D"/>
    <w:rsid w:val="00EE73A7"/>
    <w:rsid w:val="00EE7854"/>
    <w:rsid w:val="00EE7A23"/>
    <w:rsid w:val="00EF03EE"/>
    <w:rsid w:val="00EF0BFB"/>
    <w:rsid w:val="00EF1140"/>
    <w:rsid w:val="00EF13CE"/>
    <w:rsid w:val="00EF2060"/>
    <w:rsid w:val="00EF22B0"/>
    <w:rsid w:val="00EF4760"/>
    <w:rsid w:val="00EF55DE"/>
    <w:rsid w:val="00EF5811"/>
    <w:rsid w:val="00EF65C7"/>
    <w:rsid w:val="00EF6E9B"/>
    <w:rsid w:val="00EF7703"/>
    <w:rsid w:val="00EF794C"/>
    <w:rsid w:val="00EF7B44"/>
    <w:rsid w:val="00F00325"/>
    <w:rsid w:val="00F00CE1"/>
    <w:rsid w:val="00F01AA4"/>
    <w:rsid w:val="00F01D75"/>
    <w:rsid w:val="00F024AE"/>
    <w:rsid w:val="00F02C99"/>
    <w:rsid w:val="00F0451D"/>
    <w:rsid w:val="00F04554"/>
    <w:rsid w:val="00F04926"/>
    <w:rsid w:val="00F0582D"/>
    <w:rsid w:val="00F05BCE"/>
    <w:rsid w:val="00F06228"/>
    <w:rsid w:val="00F066DA"/>
    <w:rsid w:val="00F07D6A"/>
    <w:rsid w:val="00F11B66"/>
    <w:rsid w:val="00F13B79"/>
    <w:rsid w:val="00F14681"/>
    <w:rsid w:val="00F1612C"/>
    <w:rsid w:val="00F1651E"/>
    <w:rsid w:val="00F1696D"/>
    <w:rsid w:val="00F16DBD"/>
    <w:rsid w:val="00F1774B"/>
    <w:rsid w:val="00F20E50"/>
    <w:rsid w:val="00F21F23"/>
    <w:rsid w:val="00F23C75"/>
    <w:rsid w:val="00F24BED"/>
    <w:rsid w:val="00F253D4"/>
    <w:rsid w:val="00F25DAD"/>
    <w:rsid w:val="00F2666F"/>
    <w:rsid w:val="00F305D7"/>
    <w:rsid w:val="00F30615"/>
    <w:rsid w:val="00F30E4C"/>
    <w:rsid w:val="00F3107C"/>
    <w:rsid w:val="00F312EC"/>
    <w:rsid w:val="00F3157E"/>
    <w:rsid w:val="00F32990"/>
    <w:rsid w:val="00F3339F"/>
    <w:rsid w:val="00F333FC"/>
    <w:rsid w:val="00F33A4D"/>
    <w:rsid w:val="00F34300"/>
    <w:rsid w:val="00F351E6"/>
    <w:rsid w:val="00F366FB"/>
    <w:rsid w:val="00F3728B"/>
    <w:rsid w:val="00F37E70"/>
    <w:rsid w:val="00F416C4"/>
    <w:rsid w:val="00F427AA"/>
    <w:rsid w:val="00F44003"/>
    <w:rsid w:val="00F444CA"/>
    <w:rsid w:val="00F45088"/>
    <w:rsid w:val="00F452F1"/>
    <w:rsid w:val="00F45B00"/>
    <w:rsid w:val="00F45C75"/>
    <w:rsid w:val="00F47A30"/>
    <w:rsid w:val="00F47B25"/>
    <w:rsid w:val="00F47E5A"/>
    <w:rsid w:val="00F47EA2"/>
    <w:rsid w:val="00F50859"/>
    <w:rsid w:val="00F50F93"/>
    <w:rsid w:val="00F50FD4"/>
    <w:rsid w:val="00F534B7"/>
    <w:rsid w:val="00F549B1"/>
    <w:rsid w:val="00F54C55"/>
    <w:rsid w:val="00F566B2"/>
    <w:rsid w:val="00F61591"/>
    <w:rsid w:val="00F6269B"/>
    <w:rsid w:val="00F6276D"/>
    <w:rsid w:val="00F62922"/>
    <w:rsid w:val="00F62EC9"/>
    <w:rsid w:val="00F637BC"/>
    <w:rsid w:val="00F649DF"/>
    <w:rsid w:val="00F64E75"/>
    <w:rsid w:val="00F6572E"/>
    <w:rsid w:val="00F6628E"/>
    <w:rsid w:val="00F662B5"/>
    <w:rsid w:val="00F66B11"/>
    <w:rsid w:val="00F66C9F"/>
    <w:rsid w:val="00F6720C"/>
    <w:rsid w:val="00F7046A"/>
    <w:rsid w:val="00F71448"/>
    <w:rsid w:val="00F7334D"/>
    <w:rsid w:val="00F75173"/>
    <w:rsid w:val="00F75868"/>
    <w:rsid w:val="00F777D7"/>
    <w:rsid w:val="00F806A5"/>
    <w:rsid w:val="00F8160D"/>
    <w:rsid w:val="00F81799"/>
    <w:rsid w:val="00F824D4"/>
    <w:rsid w:val="00F83527"/>
    <w:rsid w:val="00F83D6A"/>
    <w:rsid w:val="00F84888"/>
    <w:rsid w:val="00F85D15"/>
    <w:rsid w:val="00F863B3"/>
    <w:rsid w:val="00F87B4C"/>
    <w:rsid w:val="00F87CFF"/>
    <w:rsid w:val="00F9041D"/>
    <w:rsid w:val="00F91082"/>
    <w:rsid w:val="00F910DF"/>
    <w:rsid w:val="00F91428"/>
    <w:rsid w:val="00F92C26"/>
    <w:rsid w:val="00F92E6D"/>
    <w:rsid w:val="00F93F4C"/>
    <w:rsid w:val="00F942A0"/>
    <w:rsid w:val="00F95295"/>
    <w:rsid w:val="00F95343"/>
    <w:rsid w:val="00F957DB"/>
    <w:rsid w:val="00F96A19"/>
    <w:rsid w:val="00F96C7D"/>
    <w:rsid w:val="00F96DAF"/>
    <w:rsid w:val="00F97117"/>
    <w:rsid w:val="00FA08D8"/>
    <w:rsid w:val="00FA1225"/>
    <w:rsid w:val="00FA24FC"/>
    <w:rsid w:val="00FA27B0"/>
    <w:rsid w:val="00FA3430"/>
    <w:rsid w:val="00FA4172"/>
    <w:rsid w:val="00FA4850"/>
    <w:rsid w:val="00FA4875"/>
    <w:rsid w:val="00FA5BFA"/>
    <w:rsid w:val="00FA62E4"/>
    <w:rsid w:val="00FA78F5"/>
    <w:rsid w:val="00FA7CDC"/>
    <w:rsid w:val="00FB0F9F"/>
    <w:rsid w:val="00FB1E3C"/>
    <w:rsid w:val="00FB24EC"/>
    <w:rsid w:val="00FB2C56"/>
    <w:rsid w:val="00FB30CB"/>
    <w:rsid w:val="00FB45FA"/>
    <w:rsid w:val="00FB47E9"/>
    <w:rsid w:val="00FB4A19"/>
    <w:rsid w:val="00FB4DE4"/>
    <w:rsid w:val="00FB55FE"/>
    <w:rsid w:val="00FB5F22"/>
    <w:rsid w:val="00FB7F17"/>
    <w:rsid w:val="00FC0938"/>
    <w:rsid w:val="00FC0EB8"/>
    <w:rsid w:val="00FC1399"/>
    <w:rsid w:val="00FC2621"/>
    <w:rsid w:val="00FC2C2A"/>
    <w:rsid w:val="00FC3861"/>
    <w:rsid w:val="00FC5172"/>
    <w:rsid w:val="00FC533C"/>
    <w:rsid w:val="00FC59AE"/>
    <w:rsid w:val="00FC6947"/>
    <w:rsid w:val="00FC6BBE"/>
    <w:rsid w:val="00FC6C43"/>
    <w:rsid w:val="00FD1C78"/>
    <w:rsid w:val="00FD22E8"/>
    <w:rsid w:val="00FD388F"/>
    <w:rsid w:val="00FD3D60"/>
    <w:rsid w:val="00FD4235"/>
    <w:rsid w:val="00FD5507"/>
    <w:rsid w:val="00FE040F"/>
    <w:rsid w:val="00FE1DB0"/>
    <w:rsid w:val="00FE216D"/>
    <w:rsid w:val="00FE2306"/>
    <w:rsid w:val="00FE2401"/>
    <w:rsid w:val="00FE255A"/>
    <w:rsid w:val="00FE2FE1"/>
    <w:rsid w:val="00FE3015"/>
    <w:rsid w:val="00FE4F3C"/>
    <w:rsid w:val="00FE58B3"/>
    <w:rsid w:val="00FE5AED"/>
    <w:rsid w:val="00FE5DEE"/>
    <w:rsid w:val="00FE5FD7"/>
    <w:rsid w:val="00FE7613"/>
    <w:rsid w:val="00FE7FA3"/>
    <w:rsid w:val="00FF017D"/>
    <w:rsid w:val="00FF05D4"/>
    <w:rsid w:val="00FF1044"/>
    <w:rsid w:val="00FF15DE"/>
    <w:rsid w:val="00FF1D07"/>
    <w:rsid w:val="00FF3471"/>
    <w:rsid w:val="00FF41CD"/>
    <w:rsid w:val="00FF4277"/>
    <w:rsid w:val="00FF4829"/>
    <w:rsid w:val="00FF523A"/>
    <w:rsid w:val="00FF5CE5"/>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6415C"/>
  <w15:docId w15:val="{946E953E-0765-4422-B8E3-C59D720A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13DB"/>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4913DB"/>
  </w:style>
  <w:style w:type="paragraph" w:styleId="Rodap">
    <w:name w:val="footer"/>
    <w:basedOn w:val="Normal"/>
    <w:link w:val="RodapChar"/>
    <w:uiPriority w:val="99"/>
    <w:unhideWhenUsed/>
    <w:rsid w:val="004913DB"/>
    <w:pPr>
      <w:tabs>
        <w:tab w:val="center" w:pos="4419"/>
        <w:tab w:val="right" w:pos="8838"/>
      </w:tabs>
      <w:spacing w:after="0" w:line="240" w:lineRule="auto"/>
    </w:pPr>
  </w:style>
  <w:style w:type="character" w:customStyle="1" w:styleId="RodapChar">
    <w:name w:val="Rodapé Char"/>
    <w:basedOn w:val="Fontepargpadro"/>
    <w:link w:val="Rodap"/>
    <w:uiPriority w:val="99"/>
    <w:rsid w:val="004913DB"/>
  </w:style>
  <w:style w:type="paragraph" w:styleId="Textodebalo">
    <w:name w:val="Balloon Text"/>
    <w:basedOn w:val="Normal"/>
    <w:link w:val="TextodebaloChar"/>
    <w:uiPriority w:val="99"/>
    <w:semiHidden/>
    <w:unhideWhenUsed/>
    <w:rsid w:val="00A719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9D0"/>
    <w:rPr>
      <w:rFonts w:ascii="Tahoma" w:hAnsi="Tahoma" w:cs="Tahoma"/>
      <w:sz w:val="16"/>
      <w:szCs w:val="16"/>
    </w:rPr>
  </w:style>
  <w:style w:type="character" w:styleId="Refdecomentrio">
    <w:name w:val="annotation reference"/>
    <w:basedOn w:val="Fontepargpadro"/>
    <w:uiPriority w:val="99"/>
    <w:semiHidden/>
    <w:unhideWhenUsed/>
    <w:rsid w:val="00373247"/>
    <w:rPr>
      <w:sz w:val="16"/>
      <w:szCs w:val="16"/>
    </w:rPr>
  </w:style>
  <w:style w:type="paragraph" w:styleId="Textodecomentrio">
    <w:name w:val="annotation text"/>
    <w:basedOn w:val="Normal"/>
    <w:link w:val="TextodecomentrioChar"/>
    <w:uiPriority w:val="99"/>
    <w:semiHidden/>
    <w:unhideWhenUsed/>
    <w:rsid w:val="003732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3247"/>
    <w:rPr>
      <w:sz w:val="20"/>
      <w:szCs w:val="20"/>
    </w:rPr>
  </w:style>
  <w:style w:type="paragraph" w:styleId="Assuntodocomentrio">
    <w:name w:val="annotation subject"/>
    <w:basedOn w:val="Textodecomentrio"/>
    <w:next w:val="Textodecomentrio"/>
    <w:link w:val="AssuntodocomentrioChar"/>
    <w:uiPriority w:val="99"/>
    <w:semiHidden/>
    <w:unhideWhenUsed/>
    <w:rsid w:val="00373247"/>
    <w:rPr>
      <w:b/>
      <w:bCs/>
    </w:rPr>
  </w:style>
  <w:style w:type="character" w:customStyle="1" w:styleId="AssuntodocomentrioChar">
    <w:name w:val="Assunto do comentário Char"/>
    <w:basedOn w:val="TextodecomentrioChar"/>
    <w:link w:val="Assuntodocomentrio"/>
    <w:uiPriority w:val="99"/>
    <w:semiHidden/>
    <w:rsid w:val="00373247"/>
    <w:rPr>
      <w:b/>
      <w:bCs/>
      <w:sz w:val="20"/>
      <w:szCs w:val="20"/>
    </w:rPr>
  </w:style>
  <w:style w:type="character" w:styleId="Forte">
    <w:name w:val="Strong"/>
    <w:basedOn w:val="Fontepargpadro"/>
    <w:uiPriority w:val="22"/>
    <w:qFormat/>
    <w:rsid w:val="006410F1"/>
    <w:rPr>
      <w:b/>
      <w:bCs/>
    </w:rPr>
  </w:style>
  <w:style w:type="table" w:styleId="Tabelacomgrade">
    <w:name w:val="Table Grid"/>
    <w:basedOn w:val="Tabelanormal"/>
    <w:uiPriority w:val="59"/>
    <w:rsid w:val="0069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0389"/>
    <w:pPr>
      <w:spacing w:after="160" w:line="259" w:lineRule="auto"/>
      <w:ind w:left="720"/>
      <w:contextualSpacing/>
    </w:pPr>
    <w:rPr>
      <w:lang w:val="pt-BR"/>
    </w:rPr>
  </w:style>
  <w:style w:type="character" w:styleId="Hyperlink">
    <w:name w:val="Hyperlink"/>
    <w:basedOn w:val="Fontepargpadro"/>
    <w:uiPriority w:val="99"/>
    <w:unhideWhenUsed/>
    <w:rsid w:val="00306C85"/>
    <w:rPr>
      <w:color w:val="0000FF"/>
      <w:u w:val="single"/>
    </w:rPr>
  </w:style>
  <w:style w:type="character" w:customStyle="1" w:styleId="a">
    <w:name w:val="_"/>
    <w:basedOn w:val="Fontepargpadro"/>
    <w:rsid w:val="00BE574C"/>
  </w:style>
  <w:style w:type="character" w:customStyle="1" w:styleId="ls1">
    <w:name w:val="ls1"/>
    <w:basedOn w:val="Fontepargpadro"/>
    <w:rsid w:val="00BE574C"/>
  </w:style>
  <w:style w:type="character" w:customStyle="1" w:styleId="ff5">
    <w:name w:val="ff5"/>
    <w:basedOn w:val="Fontepargpadro"/>
    <w:rsid w:val="00BE574C"/>
  </w:style>
  <w:style w:type="character" w:customStyle="1" w:styleId="ff3">
    <w:name w:val="ff3"/>
    <w:basedOn w:val="Fontepargpadro"/>
    <w:rsid w:val="00BE574C"/>
  </w:style>
  <w:style w:type="character" w:customStyle="1" w:styleId="ws2b">
    <w:name w:val="ws2b"/>
    <w:basedOn w:val="Fontepargpadro"/>
    <w:rsid w:val="00BE574C"/>
  </w:style>
  <w:style w:type="character" w:customStyle="1" w:styleId="ff4">
    <w:name w:val="ff4"/>
    <w:basedOn w:val="Fontepargpadro"/>
    <w:rsid w:val="00BE574C"/>
  </w:style>
  <w:style w:type="character" w:customStyle="1" w:styleId="ffd">
    <w:name w:val="ffd"/>
    <w:basedOn w:val="Fontepargpadro"/>
    <w:rsid w:val="00495A23"/>
  </w:style>
  <w:style w:type="character" w:customStyle="1" w:styleId="ws3">
    <w:name w:val="ws3"/>
    <w:basedOn w:val="Fontepargpadro"/>
    <w:rsid w:val="00495A23"/>
  </w:style>
  <w:style w:type="character" w:customStyle="1" w:styleId="ff2">
    <w:name w:val="ff2"/>
    <w:basedOn w:val="Fontepargpadro"/>
    <w:rsid w:val="00495A23"/>
  </w:style>
  <w:style w:type="paragraph" w:styleId="SemEspaamento">
    <w:name w:val="No Spacing"/>
    <w:uiPriority w:val="1"/>
    <w:qFormat/>
    <w:rsid w:val="00B15F63"/>
    <w:pPr>
      <w:spacing w:after="0" w:line="240" w:lineRule="auto"/>
    </w:pPr>
  </w:style>
  <w:style w:type="paragraph" w:styleId="NormalWeb">
    <w:name w:val="Normal (Web)"/>
    <w:basedOn w:val="Normal"/>
    <w:uiPriority w:val="99"/>
    <w:semiHidden/>
    <w:unhideWhenUsed/>
    <w:rsid w:val="00EB13F9"/>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52015">
      <w:bodyDiv w:val="1"/>
      <w:marLeft w:val="0"/>
      <w:marRight w:val="0"/>
      <w:marTop w:val="0"/>
      <w:marBottom w:val="0"/>
      <w:divBdr>
        <w:top w:val="none" w:sz="0" w:space="0" w:color="auto"/>
        <w:left w:val="none" w:sz="0" w:space="0" w:color="auto"/>
        <w:bottom w:val="none" w:sz="0" w:space="0" w:color="auto"/>
        <w:right w:val="none" w:sz="0" w:space="0" w:color="auto"/>
      </w:divBdr>
    </w:div>
    <w:div w:id="643851334">
      <w:bodyDiv w:val="1"/>
      <w:marLeft w:val="0"/>
      <w:marRight w:val="0"/>
      <w:marTop w:val="0"/>
      <w:marBottom w:val="0"/>
      <w:divBdr>
        <w:top w:val="none" w:sz="0" w:space="0" w:color="auto"/>
        <w:left w:val="none" w:sz="0" w:space="0" w:color="auto"/>
        <w:bottom w:val="none" w:sz="0" w:space="0" w:color="auto"/>
        <w:right w:val="none" w:sz="0" w:space="0" w:color="auto"/>
      </w:divBdr>
    </w:div>
    <w:div w:id="708802276">
      <w:bodyDiv w:val="1"/>
      <w:marLeft w:val="0"/>
      <w:marRight w:val="0"/>
      <w:marTop w:val="0"/>
      <w:marBottom w:val="0"/>
      <w:divBdr>
        <w:top w:val="none" w:sz="0" w:space="0" w:color="auto"/>
        <w:left w:val="none" w:sz="0" w:space="0" w:color="auto"/>
        <w:bottom w:val="none" w:sz="0" w:space="0" w:color="auto"/>
        <w:right w:val="none" w:sz="0" w:space="0" w:color="auto"/>
      </w:divBdr>
    </w:div>
    <w:div w:id="785580536">
      <w:bodyDiv w:val="1"/>
      <w:marLeft w:val="0"/>
      <w:marRight w:val="0"/>
      <w:marTop w:val="0"/>
      <w:marBottom w:val="0"/>
      <w:divBdr>
        <w:top w:val="none" w:sz="0" w:space="0" w:color="auto"/>
        <w:left w:val="none" w:sz="0" w:space="0" w:color="auto"/>
        <w:bottom w:val="none" w:sz="0" w:space="0" w:color="auto"/>
        <w:right w:val="none" w:sz="0" w:space="0" w:color="auto"/>
      </w:divBdr>
    </w:div>
    <w:div w:id="893464373">
      <w:bodyDiv w:val="1"/>
      <w:marLeft w:val="0"/>
      <w:marRight w:val="0"/>
      <w:marTop w:val="0"/>
      <w:marBottom w:val="0"/>
      <w:divBdr>
        <w:top w:val="none" w:sz="0" w:space="0" w:color="auto"/>
        <w:left w:val="none" w:sz="0" w:space="0" w:color="auto"/>
        <w:bottom w:val="none" w:sz="0" w:space="0" w:color="auto"/>
        <w:right w:val="none" w:sz="0" w:space="0" w:color="auto"/>
      </w:divBdr>
    </w:div>
    <w:div w:id="1257246661">
      <w:bodyDiv w:val="1"/>
      <w:marLeft w:val="0"/>
      <w:marRight w:val="0"/>
      <w:marTop w:val="0"/>
      <w:marBottom w:val="0"/>
      <w:divBdr>
        <w:top w:val="none" w:sz="0" w:space="0" w:color="auto"/>
        <w:left w:val="none" w:sz="0" w:space="0" w:color="auto"/>
        <w:bottom w:val="none" w:sz="0" w:space="0" w:color="auto"/>
        <w:right w:val="none" w:sz="0" w:space="0" w:color="auto"/>
      </w:divBdr>
    </w:div>
    <w:div w:id="17701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xavier@cetem.gov.br"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n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lian.guarieiro@fieb.org.br" TargetMode="External"/><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7D5A-FB23-4349-8694-C45B2A48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1482</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Emmanuelle Soares de Carvalho Freitas</cp:lastModifiedBy>
  <cp:revision>7</cp:revision>
  <dcterms:created xsi:type="dcterms:W3CDTF">2020-05-11T18:14:00Z</dcterms:created>
  <dcterms:modified xsi:type="dcterms:W3CDTF">2020-05-11T22:26:00Z</dcterms:modified>
</cp:coreProperties>
</file>