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0D592" w14:textId="42A8C4A3" w:rsidR="00343CAA" w:rsidRPr="00100409" w:rsidRDefault="00BB4E5C" w:rsidP="00BB4E5C">
      <w:pPr>
        <w:spacing w:after="0" w:line="240" w:lineRule="auto"/>
        <w:jc w:val="center"/>
        <w:rPr>
          <w:rFonts w:ascii="Arial" w:hAnsi="Arial" w:cs="Arial"/>
          <w:b/>
          <w:lang w:val="pt-BR"/>
        </w:rPr>
      </w:pPr>
      <w:r w:rsidRPr="00100409">
        <w:rPr>
          <w:rFonts w:ascii="Arial" w:hAnsi="Arial" w:cs="Arial"/>
          <w:b/>
          <w:lang w:val="pt-BR"/>
        </w:rPr>
        <w:t>CARACTERIZAÇÃO FÍSICO-QUÍMICA E AVALIAÇÃO DO</w:t>
      </w:r>
      <w:r w:rsidR="007044C9" w:rsidRPr="00100409">
        <w:rPr>
          <w:rFonts w:ascii="Arial" w:hAnsi="Arial" w:cs="Arial"/>
          <w:b/>
          <w:lang w:val="pt-BR"/>
        </w:rPr>
        <w:t xml:space="preserve">S COMPOSTOS BIATIVOS </w:t>
      </w:r>
      <w:r w:rsidRPr="00100409">
        <w:rPr>
          <w:rFonts w:ascii="Arial" w:hAnsi="Arial" w:cs="Arial"/>
          <w:b/>
          <w:lang w:val="pt-BR"/>
        </w:rPr>
        <w:t>D</w:t>
      </w:r>
      <w:r w:rsidR="00764B7C">
        <w:rPr>
          <w:rFonts w:ascii="Arial" w:hAnsi="Arial" w:cs="Arial"/>
          <w:b/>
          <w:lang w:val="pt-BR"/>
        </w:rPr>
        <w:t>E UMA AMOSTRA DA</w:t>
      </w:r>
      <w:r w:rsidRPr="00100409">
        <w:rPr>
          <w:rFonts w:ascii="Arial" w:hAnsi="Arial" w:cs="Arial"/>
          <w:b/>
          <w:lang w:val="pt-BR"/>
        </w:rPr>
        <w:t xml:space="preserve"> POLPA DE AÇAÍ</w:t>
      </w:r>
      <w:r w:rsidR="00764B7C">
        <w:rPr>
          <w:rFonts w:ascii="Arial" w:hAnsi="Arial" w:cs="Arial"/>
          <w:b/>
          <w:lang w:val="pt-BR"/>
        </w:rPr>
        <w:t xml:space="preserve"> DA REGIÃO DE FEIRA DE SANTANA BA</w:t>
      </w:r>
    </w:p>
    <w:p w14:paraId="02667069" w14:textId="77777777" w:rsidR="00BB4E5C" w:rsidRPr="00100409" w:rsidRDefault="00BB4E5C" w:rsidP="00A51019">
      <w:pPr>
        <w:spacing w:after="0" w:line="240" w:lineRule="auto"/>
        <w:jc w:val="both"/>
        <w:rPr>
          <w:rFonts w:ascii="Arial" w:hAnsi="Arial" w:cs="Arial"/>
          <w:b/>
          <w:lang w:val="pt-BR"/>
        </w:rPr>
      </w:pPr>
    </w:p>
    <w:p w14:paraId="288E22D9" w14:textId="400EE18F" w:rsidR="00A51019" w:rsidRPr="00100409" w:rsidRDefault="00F93D1C" w:rsidP="00A51019">
      <w:pPr>
        <w:spacing w:after="0" w:line="240" w:lineRule="auto"/>
        <w:jc w:val="both"/>
        <w:rPr>
          <w:rFonts w:ascii="Arial" w:hAnsi="Arial" w:cs="Arial"/>
          <w:sz w:val="20"/>
          <w:szCs w:val="20"/>
          <w:vertAlign w:val="superscript"/>
          <w:lang w:val="pt-BR"/>
        </w:rPr>
      </w:pPr>
      <w:r w:rsidRPr="00100409">
        <w:rPr>
          <w:rFonts w:ascii="Arial" w:hAnsi="Arial" w:cs="Arial"/>
          <w:b/>
          <w:sz w:val="20"/>
          <w:szCs w:val="20"/>
          <w:lang w:val="pt-BR"/>
        </w:rPr>
        <w:t>Bruno Santos Santana</w:t>
      </w:r>
      <w:r w:rsidR="00A51019" w:rsidRPr="00100409">
        <w:rPr>
          <w:rFonts w:ascii="Arial" w:hAnsi="Arial" w:cs="Arial"/>
          <w:b/>
          <w:sz w:val="20"/>
          <w:szCs w:val="20"/>
          <w:vertAlign w:val="superscript"/>
          <w:lang w:val="pt-BR"/>
        </w:rPr>
        <w:t>1</w:t>
      </w:r>
      <w:r w:rsidR="00A51019" w:rsidRPr="00100409">
        <w:rPr>
          <w:rFonts w:ascii="Arial" w:hAnsi="Arial" w:cs="Arial"/>
          <w:sz w:val="20"/>
          <w:szCs w:val="20"/>
          <w:lang w:val="pt-BR"/>
        </w:rPr>
        <w:t>;</w:t>
      </w:r>
      <w:r w:rsidR="0017446B" w:rsidRPr="00100409">
        <w:rPr>
          <w:rFonts w:ascii="Arial" w:hAnsi="Arial" w:cs="Arial"/>
          <w:sz w:val="20"/>
          <w:szCs w:val="20"/>
          <w:lang w:val="pt-BR"/>
        </w:rPr>
        <w:t xml:space="preserve"> </w:t>
      </w:r>
      <w:r w:rsidR="00743BDF" w:rsidRPr="00100409">
        <w:rPr>
          <w:rFonts w:ascii="Arial" w:hAnsi="Arial" w:cs="Arial"/>
          <w:sz w:val="20"/>
          <w:szCs w:val="20"/>
          <w:lang w:val="pt-BR"/>
        </w:rPr>
        <w:t>Roseane Santos</w:t>
      </w:r>
      <w:r w:rsidR="000912E1">
        <w:rPr>
          <w:rFonts w:ascii="Arial" w:hAnsi="Arial" w:cs="Arial"/>
          <w:sz w:val="20"/>
          <w:szCs w:val="20"/>
          <w:lang w:val="pt-BR"/>
        </w:rPr>
        <w:t xml:space="preserve"> Oliveira</w:t>
      </w:r>
      <w:r w:rsidR="0017446B" w:rsidRPr="00100409">
        <w:rPr>
          <w:rFonts w:ascii="Arial" w:hAnsi="Arial" w:cs="Arial"/>
          <w:sz w:val="20"/>
          <w:szCs w:val="20"/>
          <w:vertAlign w:val="superscript"/>
          <w:lang w:val="pt-BR"/>
        </w:rPr>
        <w:t>2</w:t>
      </w:r>
      <w:r w:rsidR="00A51019" w:rsidRPr="00100409">
        <w:rPr>
          <w:rFonts w:ascii="Arial" w:hAnsi="Arial" w:cs="Arial"/>
          <w:sz w:val="20"/>
          <w:szCs w:val="20"/>
          <w:lang w:val="pt-BR"/>
        </w:rPr>
        <w:t xml:space="preserve"> </w:t>
      </w:r>
      <w:r w:rsidR="00743BDF" w:rsidRPr="00100409">
        <w:rPr>
          <w:rFonts w:ascii="Arial" w:hAnsi="Arial" w:cs="Arial"/>
          <w:sz w:val="20"/>
          <w:szCs w:val="20"/>
          <w:lang w:val="pt-BR"/>
        </w:rPr>
        <w:t>Tatiana Barreto Rocha Nery</w:t>
      </w:r>
      <w:r w:rsidR="00A51019" w:rsidRPr="00100409">
        <w:rPr>
          <w:rFonts w:ascii="Arial" w:hAnsi="Arial" w:cs="Arial"/>
          <w:sz w:val="20"/>
          <w:szCs w:val="20"/>
          <w:vertAlign w:val="superscript"/>
          <w:lang w:val="pt-BR"/>
        </w:rPr>
        <w:t>2</w:t>
      </w:r>
    </w:p>
    <w:p w14:paraId="6FDBAC61" w14:textId="71362591" w:rsidR="00A51019" w:rsidRPr="00100409" w:rsidRDefault="00A51019" w:rsidP="00A51019">
      <w:pPr>
        <w:spacing w:after="0" w:line="240" w:lineRule="auto"/>
        <w:jc w:val="both"/>
        <w:rPr>
          <w:rFonts w:ascii="Arial" w:hAnsi="Arial" w:cs="Arial"/>
          <w:sz w:val="20"/>
          <w:szCs w:val="20"/>
          <w:lang w:val="pt-BR"/>
        </w:rPr>
      </w:pPr>
      <w:r w:rsidRPr="00100409">
        <w:rPr>
          <w:rFonts w:ascii="Arial" w:hAnsi="Arial" w:cs="Arial"/>
          <w:sz w:val="20"/>
          <w:szCs w:val="20"/>
          <w:vertAlign w:val="superscript"/>
          <w:lang w:val="pt-BR"/>
        </w:rPr>
        <w:t xml:space="preserve">1 </w:t>
      </w:r>
      <w:r w:rsidR="00F96C7D" w:rsidRPr="00100409">
        <w:rPr>
          <w:rFonts w:ascii="Arial" w:hAnsi="Arial" w:cs="Arial"/>
          <w:sz w:val="20"/>
          <w:szCs w:val="20"/>
          <w:lang w:val="pt-BR"/>
        </w:rPr>
        <w:t>Bolsista</w:t>
      </w:r>
      <w:r w:rsidRPr="00100409">
        <w:rPr>
          <w:rFonts w:ascii="Arial" w:hAnsi="Arial" w:cs="Arial"/>
          <w:sz w:val="20"/>
          <w:szCs w:val="20"/>
          <w:lang w:val="pt-BR"/>
        </w:rPr>
        <w:t>;</w:t>
      </w:r>
      <w:r w:rsidR="006D2E0A" w:rsidRPr="00100409">
        <w:rPr>
          <w:rFonts w:ascii="Arial" w:hAnsi="Arial" w:cs="Arial"/>
          <w:sz w:val="20"/>
          <w:szCs w:val="20"/>
          <w:lang w:val="pt-BR"/>
        </w:rPr>
        <w:t xml:space="preserve"> </w:t>
      </w:r>
      <w:r w:rsidR="00F96C7D" w:rsidRPr="00100409">
        <w:rPr>
          <w:rFonts w:ascii="Arial" w:hAnsi="Arial" w:cs="Arial"/>
          <w:sz w:val="20"/>
          <w:szCs w:val="20"/>
          <w:lang w:val="pt-BR"/>
        </w:rPr>
        <w:t>Iniciação científica</w:t>
      </w:r>
      <w:r w:rsidRPr="00100409">
        <w:rPr>
          <w:rFonts w:ascii="Arial" w:hAnsi="Arial" w:cs="Arial"/>
          <w:sz w:val="20"/>
          <w:szCs w:val="20"/>
          <w:lang w:val="pt-BR"/>
        </w:rPr>
        <w:t xml:space="preserve">; </w:t>
      </w:r>
      <w:r w:rsidR="006D2E0A" w:rsidRPr="00100409">
        <w:rPr>
          <w:rFonts w:ascii="Arial" w:hAnsi="Arial" w:cs="Arial"/>
          <w:sz w:val="20"/>
          <w:szCs w:val="20"/>
          <w:lang w:val="pt-BR"/>
        </w:rPr>
        <w:t>brunosantana</w:t>
      </w:r>
      <w:r w:rsidR="00865A86" w:rsidRPr="00100409">
        <w:rPr>
          <w:rFonts w:ascii="Arial" w:hAnsi="Arial" w:cs="Arial"/>
          <w:sz w:val="20"/>
          <w:szCs w:val="20"/>
          <w:lang w:val="pt-BR"/>
        </w:rPr>
        <w:t>0819@gmail.com</w:t>
      </w:r>
    </w:p>
    <w:p w14:paraId="5971055D" w14:textId="5FE6E434" w:rsidR="00A51019" w:rsidRPr="00100409" w:rsidRDefault="00A51019" w:rsidP="00A51019">
      <w:pPr>
        <w:spacing w:after="0" w:line="240" w:lineRule="auto"/>
        <w:rPr>
          <w:rFonts w:ascii="Arial" w:hAnsi="Arial" w:cs="Arial"/>
          <w:sz w:val="20"/>
          <w:szCs w:val="20"/>
          <w:lang w:val="pt-BR"/>
        </w:rPr>
      </w:pPr>
      <w:r w:rsidRPr="00100409">
        <w:rPr>
          <w:rFonts w:ascii="Arial" w:hAnsi="Arial" w:cs="Arial"/>
          <w:sz w:val="20"/>
          <w:szCs w:val="20"/>
          <w:vertAlign w:val="superscript"/>
          <w:lang w:val="pt-BR"/>
        </w:rPr>
        <w:t xml:space="preserve">2 </w:t>
      </w:r>
      <w:r w:rsidRPr="00100409">
        <w:rPr>
          <w:rFonts w:ascii="Arial" w:hAnsi="Arial" w:cs="Arial"/>
          <w:sz w:val="20"/>
          <w:szCs w:val="20"/>
          <w:lang w:val="pt-BR"/>
        </w:rPr>
        <w:t xml:space="preserve">Centro Universitário SENAI CIMATEC; Salvador-BA; </w:t>
      </w:r>
      <w:r w:rsidR="00743BDF" w:rsidRPr="00100409">
        <w:rPr>
          <w:rFonts w:ascii="Arial" w:hAnsi="Arial" w:cs="Arial"/>
          <w:sz w:val="20"/>
          <w:szCs w:val="20"/>
          <w:lang w:val="pt-BR"/>
        </w:rPr>
        <w:t>tatianabr@fieb.org.br</w:t>
      </w:r>
    </w:p>
    <w:p w14:paraId="5FE7B200" w14:textId="77777777" w:rsidR="00A51019" w:rsidRPr="00100409" w:rsidRDefault="00A51019" w:rsidP="00A51019">
      <w:pPr>
        <w:spacing w:after="0" w:line="240" w:lineRule="auto"/>
        <w:rPr>
          <w:rFonts w:ascii="Arial" w:hAnsi="Arial" w:cs="Arial"/>
          <w:lang w:val="pt-BR"/>
        </w:rPr>
      </w:pPr>
    </w:p>
    <w:p w14:paraId="56A49572" w14:textId="77777777" w:rsidR="00D3013D" w:rsidRPr="007E5C11" w:rsidRDefault="00D3013D" w:rsidP="00D3013D">
      <w:pPr>
        <w:spacing w:after="0" w:line="240" w:lineRule="auto"/>
        <w:jc w:val="center"/>
        <w:rPr>
          <w:rFonts w:ascii="Arial" w:hAnsi="Arial" w:cs="Arial"/>
          <w:b/>
          <w:sz w:val="20"/>
          <w:szCs w:val="20"/>
          <w:lang w:val="pt-BR"/>
        </w:rPr>
      </w:pPr>
      <w:r w:rsidRPr="007E5C11">
        <w:rPr>
          <w:rFonts w:ascii="Arial" w:hAnsi="Arial" w:cs="Arial"/>
          <w:b/>
          <w:sz w:val="20"/>
          <w:szCs w:val="20"/>
          <w:lang w:val="pt-BR"/>
        </w:rPr>
        <w:t>RESUMO</w:t>
      </w:r>
    </w:p>
    <w:p w14:paraId="53A66673" w14:textId="23CB4185" w:rsidR="00D3013D" w:rsidRPr="00100409" w:rsidRDefault="00743BDF" w:rsidP="00D3013D">
      <w:pPr>
        <w:spacing w:after="0" w:line="240" w:lineRule="auto"/>
        <w:jc w:val="both"/>
        <w:rPr>
          <w:rFonts w:ascii="Arial" w:hAnsi="Arial" w:cs="Arial"/>
          <w:sz w:val="18"/>
          <w:szCs w:val="18"/>
          <w:lang w:val="pt-BR"/>
        </w:rPr>
      </w:pPr>
      <w:r w:rsidRPr="00100409">
        <w:rPr>
          <w:rFonts w:ascii="Arial" w:hAnsi="Arial" w:cs="Arial"/>
          <w:sz w:val="18"/>
          <w:szCs w:val="18"/>
          <w:lang w:val="pt-BR"/>
        </w:rPr>
        <w:t xml:space="preserve">O açaí é o fruto proveniente da palmeira tropical </w:t>
      </w:r>
      <w:r w:rsidRPr="00100409">
        <w:rPr>
          <w:rFonts w:ascii="Arial" w:hAnsi="Arial" w:cs="Arial"/>
          <w:i/>
          <w:sz w:val="18"/>
          <w:szCs w:val="18"/>
          <w:lang w:val="pt-BR"/>
        </w:rPr>
        <w:t xml:space="preserve">Euterpe </w:t>
      </w:r>
      <w:proofErr w:type="spellStart"/>
      <w:r w:rsidRPr="00100409">
        <w:rPr>
          <w:rFonts w:ascii="Arial" w:hAnsi="Arial" w:cs="Arial"/>
          <w:i/>
          <w:sz w:val="18"/>
          <w:szCs w:val="18"/>
          <w:lang w:val="pt-BR"/>
        </w:rPr>
        <w:t>oleracea</w:t>
      </w:r>
      <w:proofErr w:type="spellEnd"/>
      <w:r w:rsidRPr="00100409">
        <w:rPr>
          <w:rFonts w:ascii="Arial" w:hAnsi="Arial" w:cs="Arial"/>
          <w:sz w:val="18"/>
          <w:szCs w:val="18"/>
          <w:lang w:val="pt-BR"/>
        </w:rPr>
        <w:t xml:space="preserve">. bastante difundida e cultivada na Amazônia. A polpa é extraída utilizando equipamentos adequados com adição de água durante o processamento, o que está relacionado a qualidade da polpa. O objetivo do estudo foi caracterizar a polpa de açaí em relação à composição físico-química e bioativa, com ênfase </w:t>
      </w:r>
      <w:r w:rsidR="005B044C" w:rsidRPr="00100409">
        <w:rPr>
          <w:rFonts w:ascii="Arial" w:hAnsi="Arial" w:cs="Arial"/>
          <w:sz w:val="18"/>
          <w:szCs w:val="18"/>
          <w:lang w:val="pt-BR"/>
        </w:rPr>
        <w:t>em</w:t>
      </w:r>
      <w:r w:rsidRPr="00100409">
        <w:rPr>
          <w:rFonts w:ascii="Arial" w:hAnsi="Arial" w:cs="Arial"/>
          <w:sz w:val="18"/>
          <w:szCs w:val="18"/>
          <w:lang w:val="pt-BR"/>
        </w:rPr>
        <w:t xml:space="preserve"> compostos fenólicos totais, </w:t>
      </w:r>
      <w:r w:rsidR="005B044C" w:rsidRPr="00100409">
        <w:rPr>
          <w:rFonts w:ascii="Arial" w:hAnsi="Arial" w:cs="Arial"/>
          <w:sz w:val="18"/>
          <w:szCs w:val="18"/>
          <w:lang w:val="pt-BR"/>
        </w:rPr>
        <w:t>flavonoides</w:t>
      </w:r>
      <w:r w:rsidRPr="00100409">
        <w:rPr>
          <w:rFonts w:ascii="Arial" w:hAnsi="Arial" w:cs="Arial"/>
          <w:sz w:val="18"/>
          <w:szCs w:val="18"/>
          <w:lang w:val="pt-BR"/>
        </w:rPr>
        <w:t xml:space="preserve"> e capacidade antioxidante.</w:t>
      </w:r>
      <w:r w:rsidR="00016BFD">
        <w:rPr>
          <w:rFonts w:ascii="Arial" w:hAnsi="Arial" w:cs="Arial"/>
          <w:sz w:val="18"/>
          <w:szCs w:val="18"/>
          <w:lang w:val="pt-BR"/>
        </w:rPr>
        <w:t xml:space="preserve"> A polpa do fruto</w:t>
      </w:r>
      <w:r w:rsidRPr="00100409">
        <w:rPr>
          <w:rFonts w:ascii="Arial" w:hAnsi="Arial" w:cs="Arial"/>
          <w:sz w:val="18"/>
          <w:szCs w:val="18"/>
          <w:lang w:val="pt-BR"/>
        </w:rPr>
        <w:t xml:space="preserve"> apresentou valores elevados de umidade (87,87%). </w:t>
      </w:r>
      <w:r w:rsidR="005B044C" w:rsidRPr="00100409">
        <w:rPr>
          <w:rFonts w:ascii="Arial" w:hAnsi="Arial" w:cs="Arial"/>
          <w:sz w:val="18"/>
          <w:szCs w:val="18"/>
          <w:lang w:val="pt-BR"/>
        </w:rPr>
        <w:t>F</w:t>
      </w:r>
      <w:r w:rsidRPr="00100409">
        <w:rPr>
          <w:rFonts w:ascii="Arial" w:hAnsi="Arial" w:cs="Arial"/>
          <w:sz w:val="18"/>
          <w:szCs w:val="18"/>
          <w:lang w:val="pt-BR"/>
        </w:rPr>
        <w:t>oi classificada como do tipo A (grossa ou especial) de acordo com a legislação vigente e com base no teor de sólidos totais encontrados (14,</w:t>
      </w:r>
      <w:r w:rsidR="00B34E3A" w:rsidRPr="00100409">
        <w:rPr>
          <w:rFonts w:ascii="Arial" w:hAnsi="Arial" w:cs="Arial"/>
          <w:sz w:val="18"/>
          <w:szCs w:val="18"/>
          <w:lang w:val="pt-BR"/>
        </w:rPr>
        <w:t>48</w:t>
      </w:r>
      <w:r w:rsidRPr="00100409">
        <w:rPr>
          <w:rFonts w:ascii="Arial" w:hAnsi="Arial" w:cs="Arial"/>
          <w:sz w:val="18"/>
          <w:szCs w:val="18"/>
          <w:lang w:val="pt-BR"/>
        </w:rPr>
        <w:t xml:space="preserve">%). </w:t>
      </w:r>
      <w:r w:rsidR="00061A86">
        <w:rPr>
          <w:rFonts w:ascii="Arial" w:hAnsi="Arial" w:cs="Arial"/>
          <w:sz w:val="18"/>
          <w:szCs w:val="18"/>
          <w:lang w:val="pt-BR"/>
        </w:rPr>
        <w:t>P</w:t>
      </w:r>
      <w:r w:rsidRPr="00100409">
        <w:rPr>
          <w:rFonts w:ascii="Arial" w:hAnsi="Arial" w:cs="Arial"/>
          <w:sz w:val="18"/>
          <w:szCs w:val="18"/>
          <w:lang w:val="pt-BR"/>
        </w:rPr>
        <w:t>ossui teor lipídico relativamente elevado, e baixo teor proteico</w:t>
      </w:r>
      <w:r w:rsidR="00061A86">
        <w:rPr>
          <w:rFonts w:ascii="Arial" w:hAnsi="Arial" w:cs="Arial"/>
          <w:sz w:val="18"/>
          <w:szCs w:val="18"/>
          <w:lang w:val="pt-BR"/>
        </w:rPr>
        <w:t>, além de ter apresentado</w:t>
      </w:r>
      <w:r w:rsidRPr="00100409">
        <w:rPr>
          <w:rFonts w:ascii="Arial" w:hAnsi="Arial" w:cs="Arial"/>
          <w:sz w:val="18"/>
          <w:szCs w:val="18"/>
          <w:lang w:val="pt-BR"/>
        </w:rPr>
        <w:t xml:space="preserve"> </w:t>
      </w:r>
      <w:r w:rsidR="00B34E3A" w:rsidRPr="00100409">
        <w:rPr>
          <w:rFonts w:ascii="Arial" w:hAnsi="Arial" w:cs="Arial"/>
          <w:sz w:val="18"/>
          <w:szCs w:val="18"/>
          <w:lang w:val="pt-BR"/>
        </w:rPr>
        <w:t>608,55</w:t>
      </w:r>
      <w:r w:rsidRPr="00100409">
        <w:rPr>
          <w:rFonts w:ascii="Arial" w:hAnsi="Arial" w:cs="Arial"/>
          <w:sz w:val="18"/>
          <w:szCs w:val="18"/>
          <w:lang w:val="pt-BR"/>
        </w:rPr>
        <w:t xml:space="preserve"> mg de ácido gálico equivalente/g de compostos fenólicos totais, </w:t>
      </w:r>
      <w:r w:rsidR="00B34E3A" w:rsidRPr="00100409">
        <w:rPr>
          <w:rFonts w:ascii="Arial" w:hAnsi="Arial" w:cs="Arial"/>
          <w:sz w:val="18"/>
          <w:szCs w:val="18"/>
          <w:lang w:val="pt-BR"/>
        </w:rPr>
        <w:t>157,35</w:t>
      </w:r>
      <w:r w:rsidRPr="00100409">
        <w:rPr>
          <w:rFonts w:ascii="Arial" w:hAnsi="Arial" w:cs="Arial"/>
          <w:sz w:val="18"/>
          <w:szCs w:val="18"/>
          <w:lang w:val="pt-BR"/>
        </w:rPr>
        <w:t xml:space="preserve"> mg</w:t>
      </w:r>
      <w:r w:rsidR="00B34E3A" w:rsidRPr="00100409">
        <w:rPr>
          <w:rFonts w:ascii="Arial" w:hAnsi="Arial" w:cs="Arial"/>
          <w:sz w:val="18"/>
          <w:szCs w:val="18"/>
          <w:lang w:val="pt-BR"/>
        </w:rPr>
        <w:t xml:space="preserve"> EQ</w:t>
      </w:r>
      <w:r w:rsidRPr="00100409">
        <w:rPr>
          <w:rFonts w:ascii="Arial" w:hAnsi="Arial" w:cs="Arial"/>
          <w:sz w:val="18"/>
          <w:szCs w:val="18"/>
          <w:lang w:val="pt-BR"/>
        </w:rPr>
        <w:t xml:space="preserve">/g de antocianinas totais e </w:t>
      </w:r>
      <w:r w:rsidR="00B34E3A" w:rsidRPr="00100409">
        <w:rPr>
          <w:rFonts w:ascii="Arial" w:hAnsi="Arial" w:cs="Arial"/>
          <w:sz w:val="18"/>
          <w:szCs w:val="18"/>
          <w:lang w:val="pt-BR"/>
        </w:rPr>
        <w:t>48,33</w:t>
      </w:r>
      <w:r w:rsidRPr="00100409">
        <w:rPr>
          <w:rFonts w:ascii="Arial" w:hAnsi="Arial" w:cs="Arial"/>
          <w:sz w:val="18"/>
          <w:szCs w:val="18"/>
          <w:lang w:val="pt-BR"/>
        </w:rPr>
        <w:t xml:space="preserve"> µmol de </w:t>
      </w:r>
      <w:proofErr w:type="spellStart"/>
      <w:r w:rsidRPr="00100409">
        <w:rPr>
          <w:rFonts w:ascii="Arial" w:hAnsi="Arial" w:cs="Arial"/>
          <w:sz w:val="18"/>
          <w:szCs w:val="18"/>
          <w:lang w:val="pt-BR"/>
        </w:rPr>
        <w:t>trolox</w:t>
      </w:r>
      <w:proofErr w:type="spellEnd"/>
      <w:r w:rsidRPr="00100409">
        <w:rPr>
          <w:rFonts w:ascii="Arial" w:hAnsi="Arial" w:cs="Arial"/>
          <w:sz w:val="18"/>
          <w:szCs w:val="18"/>
          <w:lang w:val="pt-BR"/>
        </w:rPr>
        <w:t xml:space="preserve"> equivalente/g para capacidade antioxidante, podendo ser considerada como uma boa fonte de compostos antioxidantes</w:t>
      </w:r>
      <w:r w:rsidR="00B34E3A" w:rsidRPr="00100409">
        <w:rPr>
          <w:rFonts w:ascii="Arial" w:hAnsi="Arial" w:cs="Arial"/>
          <w:sz w:val="18"/>
          <w:szCs w:val="18"/>
          <w:lang w:val="pt-BR"/>
        </w:rPr>
        <w:t>.</w:t>
      </w:r>
    </w:p>
    <w:p w14:paraId="60F4D55E" w14:textId="77777777" w:rsidR="007E5C11" w:rsidRDefault="007E5C11" w:rsidP="00100409">
      <w:pPr>
        <w:spacing w:after="0" w:line="240" w:lineRule="auto"/>
        <w:jc w:val="both"/>
        <w:rPr>
          <w:rFonts w:ascii="Arial" w:hAnsi="Arial" w:cs="Arial"/>
          <w:b/>
          <w:sz w:val="20"/>
          <w:szCs w:val="20"/>
          <w:lang w:val="pt-BR"/>
        </w:rPr>
      </w:pPr>
    </w:p>
    <w:p w14:paraId="31B53CF1" w14:textId="30FDD31F" w:rsidR="00D3013D" w:rsidRPr="00100409" w:rsidRDefault="00D3013D" w:rsidP="00100409">
      <w:pPr>
        <w:spacing w:after="0" w:line="240" w:lineRule="auto"/>
        <w:jc w:val="both"/>
        <w:rPr>
          <w:rFonts w:ascii="Arial" w:hAnsi="Arial" w:cs="Arial"/>
          <w:bCs/>
          <w:sz w:val="20"/>
          <w:szCs w:val="20"/>
          <w:lang w:val="pt-BR"/>
        </w:rPr>
      </w:pPr>
      <w:r w:rsidRPr="00100409">
        <w:rPr>
          <w:rFonts w:ascii="Arial" w:hAnsi="Arial" w:cs="Arial"/>
          <w:b/>
          <w:sz w:val="20"/>
          <w:szCs w:val="20"/>
          <w:lang w:val="pt-BR"/>
        </w:rPr>
        <w:t>PALAVRAS-CHAVE:</w:t>
      </w:r>
      <w:r w:rsidRPr="00100409">
        <w:rPr>
          <w:rFonts w:ascii="Arial" w:hAnsi="Arial" w:cs="Arial"/>
          <w:sz w:val="20"/>
          <w:szCs w:val="20"/>
          <w:lang w:val="pt-BR"/>
        </w:rPr>
        <w:t xml:space="preserve"> </w:t>
      </w:r>
      <w:r w:rsidR="00743BDF" w:rsidRPr="00100409">
        <w:rPr>
          <w:rFonts w:ascii="Arial" w:hAnsi="Arial" w:cs="Arial"/>
          <w:i/>
          <w:sz w:val="20"/>
          <w:szCs w:val="20"/>
          <w:lang w:val="pt-BR"/>
        </w:rPr>
        <w:t xml:space="preserve">Euterpe </w:t>
      </w:r>
      <w:proofErr w:type="spellStart"/>
      <w:r w:rsidR="00743BDF" w:rsidRPr="00100409">
        <w:rPr>
          <w:rFonts w:ascii="Arial" w:hAnsi="Arial" w:cs="Arial"/>
          <w:i/>
          <w:sz w:val="20"/>
          <w:szCs w:val="20"/>
          <w:lang w:val="pt-BR"/>
        </w:rPr>
        <w:t>oleracea</w:t>
      </w:r>
      <w:proofErr w:type="spellEnd"/>
      <w:r w:rsidR="00B524F4">
        <w:rPr>
          <w:rFonts w:ascii="Arial" w:hAnsi="Arial" w:cs="Arial"/>
          <w:i/>
          <w:sz w:val="20"/>
          <w:szCs w:val="20"/>
          <w:lang w:val="pt-BR"/>
        </w:rPr>
        <w:t>,</w:t>
      </w:r>
      <w:r w:rsidR="00743BDF" w:rsidRPr="00100409">
        <w:rPr>
          <w:rFonts w:ascii="Arial" w:hAnsi="Arial" w:cs="Arial"/>
          <w:sz w:val="20"/>
          <w:szCs w:val="20"/>
          <w:lang w:val="pt-BR"/>
        </w:rPr>
        <w:t xml:space="preserve"> </w:t>
      </w:r>
      <w:r w:rsidR="00732886" w:rsidRPr="00100409">
        <w:rPr>
          <w:rFonts w:ascii="Arial" w:hAnsi="Arial" w:cs="Arial"/>
          <w:sz w:val="20"/>
          <w:szCs w:val="20"/>
          <w:lang w:val="pt-BR"/>
        </w:rPr>
        <w:t>a</w:t>
      </w:r>
      <w:r w:rsidR="003B202B" w:rsidRPr="00100409">
        <w:rPr>
          <w:rFonts w:ascii="Arial" w:hAnsi="Arial" w:cs="Arial"/>
          <w:sz w:val="20"/>
          <w:szCs w:val="20"/>
          <w:lang w:val="pt-BR"/>
        </w:rPr>
        <w:t xml:space="preserve">çaí, </w:t>
      </w:r>
      <w:r w:rsidR="00F92B4C" w:rsidRPr="00100409">
        <w:rPr>
          <w:rFonts w:ascii="Arial" w:hAnsi="Arial" w:cs="Arial"/>
          <w:sz w:val="20"/>
          <w:szCs w:val="20"/>
          <w:lang w:val="pt-BR"/>
        </w:rPr>
        <w:t xml:space="preserve">compostos </w:t>
      </w:r>
      <w:r w:rsidR="00743BDF" w:rsidRPr="00100409">
        <w:rPr>
          <w:rFonts w:ascii="Arial" w:hAnsi="Arial" w:cs="Arial"/>
          <w:sz w:val="20"/>
          <w:szCs w:val="20"/>
          <w:lang w:val="pt-BR"/>
        </w:rPr>
        <w:t>bioativos</w:t>
      </w:r>
    </w:p>
    <w:p w14:paraId="69C9250F" w14:textId="77777777" w:rsidR="00B34E3A" w:rsidRPr="00100409" w:rsidRDefault="00B34E3A" w:rsidP="00100409">
      <w:pPr>
        <w:spacing w:after="0" w:line="240" w:lineRule="auto"/>
        <w:jc w:val="both"/>
        <w:rPr>
          <w:rFonts w:ascii="Arial" w:hAnsi="Arial" w:cs="Arial"/>
          <w:b/>
          <w:sz w:val="20"/>
          <w:szCs w:val="20"/>
          <w:lang w:val="pt-BR"/>
        </w:rPr>
      </w:pPr>
    </w:p>
    <w:p w14:paraId="5A32F8F9" w14:textId="6D3531FF" w:rsidR="00D3013D" w:rsidRPr="007E5C11" w:rsidRDefault="00D3013D" w:rsidP="007E5C11">
      <w:pPr>
        <w:pStyle w:val="PargrafodaLista"/>
        <w:numPr>
          <w:ilvl w:val="0"/>
          <w:numId w:val="7"/>
        </w:numPr>
        <w:spacing w:after="0" w:line="240" w:lineRule="auto"/>
        <w:jc w:val="both"/>
        <w:rPr>
          <w:rFonts w:ascii="Arial" w:hAnsi="Arial" w:cs="Arial"/>
          <w:b/>
          <w:sz w:val="20"/>
          <w:szCs w:val="20"/>
          <w:lang w:val="pt-BR"/>
        </w:rPr>
      </w:pPr>
      <w:r w:rsidRPr="007E5C11">
        <w:rPr>
          <w:rFonts w:ascii="Arial" w:hAnsi="Arial" w:cs="Arial"/>
          <w:b/>
          <w:sz w:val="20"/>
          <w:szCs w:val="20"/>
          <w:lang w:val="pt-BR"/>
        </w:rPr>
        <w:t>INTRODUÇÃO</w:t>
      </w:r>
    </w:p>
    <w:p w14:paraId="79C3F259" w14:textId="77777777" w:rsidR="007E5C11" w:rsidRPr="007E5C11" w:rsidRDefault="007E5C11" w:rsidP="007E5C11">
      <w:pPr>
        <w:pStyle w:val="PargrafodaLista"/>
        <w:spacing w:after="0" w:line="240" w:lineRule="auto"/>
        <w:jc w:val="both"/>
        <w:rPr>
          <w:rFonts w:ascii="Arial" w:hAnsi="Arial" w:cs="Arial"/>
          <w:b/>
          <w:sz w:val="20"/>
          <w:szCs w:val="20"/>
          <w:lang w:val="pt-BR"/>
        </w:rPr>
      </w:pPr>
    </w:p>
    <w:p w14:paraId="3E55CADF" w14:textId="21C0FB42" w:rsidR="00BA4DAF" w:rsidRPr="00100409" w:rsidRDefault="0053081E" w:rsidP="00100409">
      <w:pPr>
        <w:spacing w:after="0" w:line="240" w:lineRule="auto"/>
        <w:jc w:val="both"/>
        <w:rPr>
          <w:rFonts w:ascii="Arial" w:hAnsi="Arial" w:cs="Arial"/>
          <w:sz w:val="20"/>
          <w:szCs w:val="20"/>
          <w:lang w:val="pt-BR"/>
        </w:rPr>
      </w:pPr>
      <w:r w:rsidRPr="00100409">
        <w:rPr>
          <w:rFonts w:ascii="Arial" w:hAnsi="Arial" w:cs="Arial"/>
          <w:sz w:val="20"/>
          <w:szCs w:val="20"/>
          <w:lang w:val="pt-BR"/>
        </w:rPr>
        <w:tab/>
      </w:r>
      <w:r w:rsidR="00BA4DAF" w:rsidRPr="00100409">
        <w:rPr>
          <w:rFonts w:ascii="Arial" w:hAnsi="Arial" w:cs="Arial"/>
          <w:sz w:val="20"/>
          <w:szCs w:val="20"/>
          <w:lang w:val="pt-BR"/>
        </w:rPr>
        <w:t>Estudos mostram que o consumo de alimentos ricos em polifenóis, principalmente os da classe dos flavonoides, tem sido relacionado com o baixo risco no desenvolvimento de diversas doenças, devido às propriedades antioxidantes presentes. Neste sentido, o</w:t>
      </w:r>
      <w:r w:rsidR="009A1C14" w:rsidRPr="00100409">
        <w:rPr>
          <w:rFonts w:ascii="Arial" w:hAnsi="Arial" w:cs="Arial"/>
          <w:sz w:val="20"/>
          <w:szCs w:val="20"/>
          <w:lang w:val="pt-BR"/>
        </w:rPr>
        <w:t xml:space="preserve"> açaí (</w:t>
      </w:r>
      <w:r w:rsidR="009A1C14" w:rsidRPr="00100409">
        <w:rPr>
          <w:rFonts w:ascii="Arial" w:hAnsi="Arial" w:cs="Arial"/>
          <w:i/>
          <w:sz w:val="20"/>
          <w:szCs w:val="20"/>
          <w:lang w:val="pt-BR"/>
        </w:rPr>
        <w:t xml:space="preserve">Euterpe </w:t>
      </w:r>
      <w:proofErr w:type="spellStart"/>
      <w:r w:rsidR="009A1C14" w:rsidRPr="00100409">
        <w:rPr>
          <w:rFonts w:ascii="Arial" w:hAnsi="Arial" w:cs="Arial"/>
          <w:i/>
          <w:sz w:val="20"/>
          <w:szCs w:val="20"/>
          <w:lang w:val="pt-BR"/>
        </w:rPr>
        <w:t>oleracea</w:t>
      </w:r>
      <w:proofErr w:type="spellEnd"/>
      <w:r w:rsidR="009A1C14" w:rsidRPr="00100409">
        <w:rPr>
          <w:rFonts w:ascii="Arial" w:hAnsi="Arial" w:cs="Arial"/>
          <w:sz w:val="20"/>
          <w:szCs w:val="20"/>
          <w:lang w:val="pt-BR"/>
        </w:rPr>
        <w:t xml:space="preserve">) tem se destacado, </w:t>
      </w:r>
      <w:r w:rsidR="00BA4DAF" w:rsidRPr="00100409">
        <w:rPr>
          <w:rFonts w:ascii="Arial" w:hAnsi="Arial" w:cs="Arial"/>
          <w:sz w:val="20"/>
          <w:szCs w:val="20"/>
          <w:lang w:val="pt-BR"/>
        </w:rPr>
        <w:t>por apresentar em sua composição quantidades significativas de um grupo dos flavonoides, conhecido como antocianinas</w:t>
      </w:r>
      <w:r w:rsidR="00F93D1C" w:rsidRPr="00100409">
        <w:rPr>
          <w:rFonts w:ascii="Arial" w:hAnsi="Arial" w:cs="Arial"/>
          <w:sz w:val="20"/>
          <w:szCs w:val="20"/>
          <w:lang w:val="pt-BR"/>
        </w:rPr>
        <w:t xml:space="preserve"> </w:t>
      </w:r>
      <w:r w:rsidR="00F93D1C" w:rsidRPr="00100409">
        <w:rPr>
          <w:rFonts w:ascii="Arial" w:hAnsi="Arial" w:cs="Arial"/>
          <w:sz w:val="20"/>
          <w:szCs w:val="20"/>
          <w:vertAlign w:val="superscript"/>
          <w:lang w:val="pt-BR"/>
        </w:rPr>
        <w:t>1,2</w:t>
      </w:r>
      <w:r w:rsidR="00BA4DAF" w:rsidRPr="00100409">
        <w:rPr>
          <w:rFonts w:ascii="Arial" w:hAnsi="Arial" w:cs="Arial"/>
          <w:sz w:val="20"/>
          <w:szCs w:val="20"/>
          <w:lang w:val="pt-BR"/>
        </w:rPr>
        <w:t xml:space="preserve">. </w:t>
      </w:r>
    </w:p>
    <w:p w14:paraId="667629B1" w14:textId="0EA6A437" w:rsidR="00BA4DAF" w:rsidRPr="00100409" w:rsidRDefault="00BA4DAF" w:rsidP="00100409">
      <w:pPr>
        <w:spacing w:after="0" w:line="240" w:lineRule="auto"/>
        <w:jc w:val="both"/>
        <w:rPr>
          <w:rFonts w:ascii="Arial" w:hAnsi="Arial" w:cs="Arial"/>
          <w:sz w:val="20"/>
          <w:szCs w:val="20"/>
          <w:lang w:val="pt-BR"/>
        </w:rPr>
      </w:pPr>
      <w:r w:rsidRPr="00100409">
        <w:rPr>
          <w:rFonts w:ascii="Arial" w:hAnsi="Arial" w:cs="Arial"/>
          <w:sz w:val="20"/>
          <w:szCs w:val="20"/>
          <w:lang w:val="pt-BR"/>
        </w:rPr>
        <w:t xml:space="preserve">Alguns dados de estudo mostram o benefício associado ao consumo do açaí no controle ou na prevenção de algumas doenças, possuindo efeitos semelhantes ao vinho tinto, com capacidade de redução dos níveis de colesterol na corrente sanguínea, ação anti-inflamatória, e efeito cardioprotetor </w:t>
      </w:r>
      <w:r w:rsidR="00F93D1C" w:rsidRPr="00100409">
        <w:rPr>
          <w:rFonts w:ascii="Arial" w:hAnsi="Arial" w:cs="Arial"/>
          <w:sz w:val="20"/>
          <w:szCs w:val="20"/>
          <w:vertAlign w:val="superscript"/>
          <w:lang w:val="pt-BR"/>
        </w:rPr>
        <w:t>3</w:t>
      </w:r>
      <w:r w:rsidRPr="00100409">
        <w:rPr>
          <w:rFonts w:ascii="Arial" w:hAnsi="Arial" w:cs="Arial"/>
          <w:sz w:val="20"/>
          <w:szCs w:val="20"/>
          <w:lang w:val="pt-BR"/>
        </w:rPr>
        <w:t>.</w:t>
      </w:r>
      <w:r w:rsidR="00F7117F" w:rsidRPr="00100409">
        <w:rPr>
          <w:rFonts w:ascii="Arial" w:hAnsi="Arial" w:cs="Arial"/>
          <w:sz w:val="20"/>
          <w:szCs w:val="20"/>
          <w:lang w:val="pt-BR"/>
        </w:rPr>
        <w:t xml:space="preserve"> As propriedades antioxidantes dos compostos fenólicos presentes neste fruto, vem despertando o interesse não somente do setor alimentício, mas também das indústrias de cosméticos e de fármacos</w:t>
      </w:r>
      <w:r w:rsidR="00F93D1C" w:rsidRPr="00100409">
        <w:rPr>
          <w:rFonts w:ascii="Arial" w:hAnsi="Arial" w:cs="Arial"/>
          <w:sz w:val="20"/>
          <w:szCs w:val="20"/>
          <w:lang w:val="pt-BR"/>
        </w:rPr>
        <w:t xml:space="preserve"> </w:t>
      </w:r>
      <w:r w:rsidR="00F93D1C" w:rsidRPr="00100409">
        <w:rPr>
          <w:rFonts w:ascii="Arial" w:hAnsi="Arial" w:cs="Arial"/>
          <w:sz w:val="20"/>
          <w:szCs w:val="20"/>
          <w:vertAlign w:val="superscript"/>
          <w:lang w:val="pt-BR"/>
        </w:rPr>
        <w:t>4</w:t>
      </w:r>
      <w:r w:rsidR="00F7117F" w:rsidRPr="00100409">
        <w:rPr>
          <w:rFonts w:ascii="Arial" w:hAnsi="Arial" w:cs="Arial"/>
          <w:sz w:val="20"/>
          <w:szCs w:val="20"/>
          <w:lang w:val="pt-BR"/>
        </w:rPr>
        <w:t>.</w:t>
      </w:r>
    </w:p>
    <w:p w14:paraId="73C8524B" w14:textId="141AE50F" w:rsidR="00F7117F" w:rsidRPr="00100409" w:rsidRDefault="006177A5" w:rsidP="00100409">
      <w:pPr>
        <w:spacing w:after="0" w:line="240" w:lineRule="auto"/>
        <w:ind w:firstLine="709"/>
        <w:jc w:val="both"/>
        <w:rPr>
          <w:rFonts w:ascii="Arial" w:hAnsi="Arial" w:cs="Arial"/>
          <w:sz w:val="20"/>
          <w:szCs w:val="20"/>
          <w:lang w:val="pt-BR"/>
        </w:rPr>
      </w:pPr>
      <w:r w:rsidRPr="00100409">
        <w:rPr>
          <w:rFonts w:ascii="Arial" w:hAnsi="Arial" w:cs="Arial"/>
          <w:sz w:val="20"/>
          <w:szCs w:val="20"/>
          <w:lang w:val="pt-BR"/>
        </w:rPr>
        <w:t xml:space="preserve">O Brasil se destaca como o maior produtor, </w:t>
      </w:r>
      <w:r w:rsidR="00100409">
        <w:rPr>
          <w:rFonts w:ascii="Arial" w:hAnsi="Arial" w:cs="Arial"/>
          <w:sz w:val="20"/>
          <w:szCs w:val="20"/>
          <w:lang w:val="pt-BR"/>
        </w:rPr>
        <w:t>consumidor e exportador de açaí</w:t>
      </w:r>
      <w:r w:rsidR="00100409" w:rsidRPr="00100409">
        <w:rPr>
          <w:rFonts w:ascii="Arial" w:hAnsi="Arial" w:cs="Arial"/>
          <w:sz w:val="20"/>
          <w:szCs w:val="20"/>
          <w:vertAlign w:val="superscript"/>
          <w:lang w:val="pt-BR"/>
        </w:rPr>
        <w:t>1</w:t>
      </w:r>
      <w:r w:rsidRPr="00100409">
        <w:rPr>
          <w:rFonts w:ascii="Arial" w:hAnsi="Arial" w:cs="Arial"/>
          <w:sz w:val="20"/>
          <w:szCs w:val="20"/>
          <w:lang w:val="pt-BR"/>
        </w:rPr>
        <w:t>. Entre os estados produtores de açaí, Pará, Maranhão, Amapá, Acre e Rondônia são os mais valorizados pela obtenção do fruto, sendo o primeiro, responsável por 95% da produção de açaí, calculada em 100 a 180 mil litros/dia em Belém</w:t>
      </w:r>
      <w:r w:rsidR="00F93D1C" w:rsidRPr="00100409">
        <w:rPr>
          <w:rFonts w:ascii="Arial" w:hAnsi="Arial" w:cs="Arial"/>
          <w:sz w:val="20"/>
          <w:szCs w:val="20"/>
          <w:lang w:val="pt-BR"/>
        </w:rPr>
        <w:t xml:space="preserve"> </w:t>
      </w:r>
      <w:r w:rsidR="00F93D1C" w:rsidRPr="00100409">
        <w:rPr>
          <w:rFonts w:ascii="Arial" w:hAnsi="Arial" w:cs="Arial"/>
          <w:sz w:val="20"/>
          <w:szCs w:val="20"/>
          <w:vertAlign w:val="superscript"/>
          <w:lang w:val="pt-BR"/>
        </w:rPr>
        <w:t>5,6</w:t>
      </w:r>
      <w:r w:rsidRPr="00100409">
        <w:rPr>
          <w:rFonts w:ascii="Arial" w:hAnsi="Arial" w:cs="Arial"/>
          <w:sz w:val="20"/>
          <w:szCs w:val="20"/>
          <w:lang w:val="pt-BR"/>
        </w:rPr>
        <w:t xml:space="preserve">. </w:t>
      </w:r>
      <w:r w:rsidR="00F7117F" w:rsidRPr="00100409">
        <w:rPr>
          <w:rFonts w:ascii="Arial" w:hAnsi="Arial" w:cs="Arial"/>
          <w:sz w:val="20"/>
          <w:szCs w:val="20"/>
          <w:lang w:val="pt-BR"/>
        </w:rPr>
        <w:t>Este trabalho teve como objetivo caracterizar a polpa de açaí em relação à composição físico-química e bioativa, com ênfase na quantificação de compostos fenólicos totais, antocianinas totais e determinação da capacidade antioxidante total.</w:t>
      </w:r>
    </w:p>
    <w:p w14:paraId="2B708A4D" w14:textId="32969B0A" w:rsidR="00A71580" w:rsidRPr="00100409" w:rsidRDefault="00623A7C" w:rsidP="00100409">
      <w:pPr>
        <w:spacing w:after="0" w:line="240" w:lineRule="auto"/>
        <w:jc w:val="both"/>
        <w:rPr>
          <w:rFonts w:ascii="Arial" w:hAnsi="Arial" w:cs="Arial"/>
          <w:sz w:val="20"/>
          <w:szCs w:val="20"/>
          <w:lang w:val="pt-BR"/>
        </w:rPr>
      </w:pPr>
      <w:r w:rsidRPr="00100409">
        <w:rPr>
          <w:rFonts w:ascii="Arial" w:hAnsi="Arial" w:cs="Arial"/>
          <w:sz w:val="20"/>
          <w:szCs w:val="20"/>
          <w:lang w:val="pt-BR"/>
        </w:rPr>
        <w:tab/>
      </w:r>
    </w:p>
    <w:p w14:paraId="79C29543" w14:textId="56C69271" w:rsidR="00D3013D" w:rsidRDefault="008173D6" w:rsidP="00100409">
      <w:pPr>
        <w:spacing w:after="0" w:line="240" w:lineRule="auto"/>
        <w:jc w:val="both"/>
        <w:rPr>
          <w:rFonts w:ascii="Arial" w:hAnsi="Arial" w:cs="Arial"/>
          <w:b/>
          <w:sz w:val="20"/>
          <w:szCs w:val="20"/>
          <w:lang w:val="pt-BR"/>
        </w:rPr>
      </w:pPr>
      <w:r w:rsidRPr="00100409">
        <w:rPr>
          <w:rFonts w:ascii="Arial" w:hAnsi="Arial" w:cs="Arial"/>
          <w:b/>
          <w:sz w:val="20"/>
          <w:szCs w:val="20"/>
          <w:lang w:val="pt-BR"/>
        </w:rPr>
        <w:t xml:space="preserve">2. </w:t>
      </w:r>
      <w:r w:rsidR="00D3013D" w:rsidRPr="00100409">
        <w:rPr>
          <w:rFonts w:ascii="Arial" w:hAnsi="Arial" w:cs="Arial"/>
          <w:b/>
          <w:sz w:val="20"/>
          <w:szCs w:val="20"/>
          <w:lang w:val="pt-BR"/>
        </w:rPr>
        <w:t>METODOLOGIA</w:t>
      </w:r>
    </w:p>
    <w:p w14:paraId="1AECE1A7" w14:textId="77777777" w:rsidR="007E5C11" w:rsidRPr="00100409" w:rsidRDefault="007E5C11" w:rsidP="00100409">
      <w:pPr>
        <w:spacing w:after="0" w:line="240" w:lineRule="auto"/>
        <w:jc w:val="both"/>
        <w:rPr>
          <w:rFonts w:ascii="Arial" w:hAnsi="Arial" w:cs="Arial"/>
          <w:b/>
          <w:sz w:val="20"/>
          <w:szCs w:val="20"/>
          <w:lang w:val="pt-BR"/>
        </w:rPr>
      </w:pPr>
    </w:p>
    <w:p w14:paraId="2C5D5283" w14:textId="1AC155CF" w:rsidR="00F7117F" w:rsidRPr="00100409" w:rsidRDefault="00924B95" w:rsidP="00100409">
      <w:pPr>
        <w:autoSpaceDE w:val="0"/>
        <w:autoSpaceDN w:val="0"/>
        <w:adjustRightInd w:val="0"/>
        <w:spacing w:after="0" w:line="240" w:lineRule="auto"/>
        <w:ind w:firstLine="720"/>
        <w:jc w:val="both"/>
        <w:rPr>
          <w:rFonts w:ascii="Arial" w:eastAsia="Times New Roman" w:hAnsi="Arial" w:cs="Arial"/>
          <w:sz w:val="20"/>
          <w:szCs w:val="20"/>
          <w:lang w:val="pt-BR" w:eastAsia="pt-BR"/>
        </w:rPr>
      </w:pPr>
      <w:r w:rsidRPr="00100409">
        <w:rPr>
          <w:rFonts w:ascii="Arial" w:eastAsia="Times New Roman" w:hAnsi="Arial" w:cs="Arial"/>
          <w:sz w:val="20"/>
          <w:szCs w:val="20"/>
          <w:lang w:val="pt-BR" w:eastAsia="pt-BR"/>
        </w:rPr>
        <w:t xml:space="preserve">A polpa de açaí analisada foi doada </w:t>
      </w:r>
      <w:r w:rsidR="00F7117F" w:rsidRPr="00100409">
        <w:rPr>
          <w:rFonts w:ascii="Arial" w:eastAsia="Times New Roman" w:hAnsi="Arial" w:cs="Arial"/>
          <w:sz w:val="20"/>
          <w:szCs w:val="20"/>
          <w:lang w:val="pt-BR" w:eastAsia="pt-BR"/>
        </w:rPr>
        <w:t>pela empresa Maromba</w:t>
      </w:r>
      <w:r w:rsidR="006B75E7" w:rsidRPr="00100409">
        <w:rPr>
          <w:rFonts w:ascii="Arial" w:eastAsia="Times New Roman" w:hAnsi="Arial" w:cs="Arial"/>
          <w:sz w:val="20"/>
          <w:szCs w:val="20"/>
          <w:lang w:val="pt-BR" w:eastAsia="pt-BR"/>
        </w:rPr>
        <w:t xml:space="preserve"> MIX, comercializadora de produtos derivados do açaí </w:t>
      </w:r>
      <w:r w:rsidR="00F7117F" w:rsidRPr="00100409">
        <w:rPr>
          <w:rFonts w:ascii="Arial" w:eastAsia="Times New Roman" w:hAnsi="Arial" w:cs="Arial"/>
          <w:sz w:val="20"/>
          <w:szCs w:val="20"/>
          <w:lang w:val="pt-BR" w:eastAsia="pt-BR"/>
        </w:rPr>
        <w:t xml:space="preserve">na cidade de </w:t>
      </w:r>
      <w:r w:rsidR="009E1013" w:rsidRPr="00100409">
        <w:rPr>
          <w:rFonts w:ascii="Arial" w:eastAsia="Times New Roman" w:hAnsi="Arial" w:cs="Arial"/>
          <w:sz w:val="20"/>
          <w:szCs w:val="20"/>
          <w:lang w:val="pt-BR" w:eastAsia="pt-BR"/>
        </w:rPr>
        <w:t>Feira</w:t>
      </w:r>
      <w:r w:rsidR="00F7117F" w:rsidRPr="00100409">
        <w:rPr>
          <w:rFonts w:ascii="Arial" w:eastAsia="Times New Roman" w:hAnsi="Arial" w:cs="Arial"/>
          <w:sz w:val="20"/>
          <w:szCs w:val="20"/>
          <w:lang w:val="pt-BR" w:eastAsia="pt-BR"/>
        </w:rPr>
        <w:t xml:space="preserve"> de Santana BA.</w:t>
      </w:r>
      <w:r w:rsidRPr="00100409">
        <w:rPr>
          <w:rFonts w:ascii="Arial" w:eastAsia="Times New Roman" w:hAnsi="Arial" w:cs="Arial"/>
          <w:sz w:val="20"/>
          <w:szCs w:val="20"/>
          <w:lang w:val="pt-BR" w:eastAsia="pt-BR"/>
        </w:rPr>
        <w:t xml:space="preserve"> As amostras foram recebidas </w:t>
      </w:r>
      <w:r w:rsidR="009E1013" w:rsidRPr="00100409">
        <w:rPr>
          <w:rFonts w:ascii="Arial" w:eastAsia="Times New Roman" w:hAnsi="Arial" w:cs="Arial"/>
          <w:sz w:val="20"/>
          <w:szCs w:val="20"/>
          <w:lang w:val="pt-BR" w:eastAsia="pt-BR"/>
        </w:rPr>
        <w:t xml:space="preserve">pelo laboratório de Biotecnologia do SENAI CIMATEC </w:t>
      </w:r>
      <w:r w:rsidR="00F7117F" w:rsidRPr="00100409">
        <w:rPr>
          <w:rFonts w:ascii="Arial" w:eastAsia="Times New Roman" w:hAnsi="Arial" w:cs="Arial"/>
          <w:sz w:val="20"/>
          <w:szCs w:val="20"/>
          <w:lang w:val="pt-BR" w:eastAsia="pt-BR"/>
        </w:rPr>
        <w:t>e acondicionada</w:t>
      </w:r>
      <w:r w:rsidR="006B75E7" w:rsidRPr="00100409">
        <w:rPr>
          <w:rFonts w:ascii="Arial" w:eastAsia="Times New Roman" w:hAnsi="Arial" w:cs="Arial"/>
          <w:sz w:val="20"/>
          <w:szCs w:val="20"/>
          <w:lang w:val="pt-BR" w:eastAsia="pt-BR"/>
        </w:rPr>
        <w:t xml:space="preserve"> em freezer </w:t>
      </w:r>
      <w:r w:rsidR="00F7117F" w:rsidRPr="00100409">
        <w:rPr>
          <w:rFonts w:ascii="Arial" w:eastAsia="Times New Roman" w:hAnsi="Arial" w:cs="Arial"/>
          <w:sz w:val="20"/>
          <w:szCs w:val="20"/>
          <w:lang w:val="pt-BR" w:eastAsia="pt-BR"/>
        </w:rPr>
        <w:t>a -18 °C até o momento das análises.</w:t>
      </w:r>
    </w:p>
    <w:p w14:paraId="52C5675D" w14:textId="0415BF4C" w:rsidR="00330650" w:rsidRDefault="003272F5" w:rsidP="001E3892">
      <w:pPr>
        <w:spacing w:after="0" w:line="240" w:lineRule="auto"/>
        <w:ind w:firstLine="720"/>
        <w:jc w:val="both"/>
        <w:rPr>
          <w:rFonts w:ascii="Arial" w:eastAsia="Times New Roman" w:hAnsi="Arial" w:cs="Arial"/>
          <w:sz w:val="20"/>
          <w:szCs w:val="20"/>
          <w:lang w:val="pt-BR" w:eastAsia="pt-BR"/>
        </w:rPr>
      </w:pPr>
      <w:r w:rsidRPr="00100409">
        <w:rPr>
          <w:rFonts w:ascii="Arial" w:eastAsia="Times New Roman" w:hAnsi="Arial" w:cs="Arial"/>
          <w:sz w:val="20"/>
          <w:szCs w:val="20"/>
          <w:lang w:val="pt-BR" w:eastAsia="pt-BR"/>
        </w:rPr>
        <w:t xml:space="preserve">A avaliação físico-química foi realizada em relação </w:t>
      </w:r>
      <w:r w:rsidR="002D19BA" w:rsidRPr="00100409">
        <w:rPr>
          <w:rFonts w:ascii="Arial" w:eastAsia="Times New Roman" w:hAnsi="Arial" w:cs="Arial"/>
          <w:sz w:val="20"/>
          <w:szCs w:val="20"/>
          <w:lang w:val="pt-BR" w:eastAsia="pt-BR"/>
        </w:rPr>
        <w:t xml:space="preserve">teor de umidade, </w:t>
      </w:r>
      <w:r w:rsidR="00544997" w:rsidRPr="00100409">
        <w:rPr>
          <w:rFonts w:ascii="Arial" w:eastAsia="Times New Roman" w:hAnsi="Arial" w:cs="Arial"/>
          <w:sz w:val="20"/>
          <w:szCs w:val="20"/>
          <w:lang w:val="pt-BR" w:eastAsia="pt-BR"/>
        </w:rPr>
        <w:t>cinzas</w:t>
      </w:r>
      <w:r w:rsidR="002D19BA" w:rsidRPr="00100409">
        <w:rPr>
          <w:rFonts w:ascii="Arial" w:eastAsia="Times New Roman" w:hAnsi="Arial" w:cs="Arial"/>
          <w:sz w:val="20"/>
          <w:szCs w:val="20"/>
          <w:lang w:val="pt-BR" w:eastAsia="pt-BR"/>
        </w:rPr>
        <w:t xml:space="preserve">, pH, </w:t>
      </w:r>
      <w:r w:rsidR="002F641E" w:rsidRPr="00100409">
        <w:rPr>
          <w:rFonts w:ascii="Arial" w:eastAsia="Times New Roman" w:hAnsi="Arial" w:cs="Arial"/>
          <w:sz w:val="20"/>
          <w:szCs w:val="20"/>
          <w:lang w:val="pt-BR" w:eastAsia="pt-BR"/>
        </w:rPr>
        <w:t xml:space="preserve">sólidos solúveis, acidez </w:t>
      </w:r>
      <w:proofErr w:type="spellStart"/>
      <w:r w:rsidR="002F641E" w:rsidRPr="00100409">
        <w:rPr>
          <w:rFonts w:ascii="Arial" w:eastAsia="Times New Roman" w:hAnsi="Arial" w:cs="Arial"/>
          <w:sz w:val="20"/>
          <w:szCs w:val="20"/>
          <w:lang w:val="pt-BR" w:eastAsia="pt-BR"/>
        </w:rPr>
        <w:t>titulável</w:t>
      </w:r>
      <w:proofErr w:type="spellEnd"/>
      <w:r w:rsidR="002F641E" w:rsidRPr="00100409">
        <w:rPr>
          <w:rFonts w:ascii="Arial" w:eastAsia="Times New Roman" w:hAnsi="Arial" w:cs="Arial"/>
          <w:sz w:val="20"/>
          <w:szCs w:val="20"/>
          <w:lang w:val="pt-BR" w:eastAsia="pt-BR"/>
        </w:rPr>
        <w:t xml:space="preserve">, </w:t>
      </w:r>
      <w:r w:rsidR="00544997" w:rsidRPr="00100409">
        <w:rPr>
          <w:rFonts w:ascii="Arial" w:eastAsia="Times New Roman" w:hAnsi="Arial" w:cs="Arial"/>
          <w:sz w:val="20"/>
          <w:szCs w:val="20"/>
          <w:lang w:val="pt-BR" w:eastAsia="pt-BR"/>
        </w:rPr>
        <w:t>açúcares totais</w:t>
      </w:r>
      <w:r w:rsidR="002A7911" w:rsidRPr="00100409">
        <w:rPr>
          <w:rFonts w:ascii="Arial" w:eastAsia="Times New Roman" w:hAnsi="Arial" w:cs="Arial"/>
          <w:sz w:val="20"/>
          <w:szCs w:val="20"/>
          <w:lang w:val="pt-BR" w:eastAsia="pt-BR"/>
        </w:rPr>
        <w:t xml:space="preserve"> </w:t>
      </w:r>
      <w:r w:rsidR="002F641E" w:rsidRPr="00100409">
        <w:rPr>
          <w:rFonts w:ascii="Arial" w:eastAsia="Times New Roman" w:hAnsi="Arial" w:cs="Arial"/>
          <w:sz w:val="20"/>
          <w:szCs w:val="20"/>
          <w:lang w:val="pt-BR" w:eastAsia="pt-BR"/>
        </w:rPr>
        <w:t>e</w:t>
      </w:r>
      <w:r w:rsidR="002D19BA" w:rsidRPr="00100409">
        <w:rPr>
          <w:rFonts w:ascii="Arial" w:eastAsia="Times New Roman" w:hAnsi="Arial" w:cs="Arial"/>
          <w:sz w:val="20"/>
          <w:szCs w:val="20"/>
          <w:lang w:val="pt-BR" w:eastAsia="pt-BR"/>
        </w:rPr>
        <w:t xml:space="preserve"> lipídios totais. </w:t>
      </w:r>
      <w:r w:rsidR="006177A5" w:rsidRPr="00100409">
        <w:rPr>
          <w:rFonts w:ascii="Arial" w:eastAsia="Times New Roman" w:hAnsi="Arial" w:cs="Arial"/>
          <w:sz w:val="20"/>
          <w:szCs w:val="20"/>
          <w:lang w:val="pt-BR" w:eastAsia="pt-BR"/>
        </w:rPr>
        <w:t>Para a determinação da umidade, foi utilizada balança de umidade por infravermelho (</w:t>
      </w:r>
      <w:proofErr w:type="spellStart"/>
      <w:r w:rsidR="006177A5" w:rsidRPr="00100409">
        <w:rPr>
          <w:rFonts w:ascii="Arial" w:eastAsia="Times New Roman" w:hAnsi="Arial" w:cs="Arial"/>
          <w:sz w:val="20"/>
          <w:szCs w:val="20"/>
          <w:lang w:val="pt-BR" w:eastAsia="pt-BR"/>
        </w:rPr>
        <w:t>Shimitzu</w:t>
      </w:r>
      <w:proofErr w:type="spellEnd"/>
      <w:r w:rsidR="006177A5" w:rsidRPr="00100409">
        <w:rPr>
          <w:rFonts w:ascii="Arial" w:eastAsia="Times New Roman" w:hAnsi="Arial" w:cs="Arial"/>
          <w:sz w:val="20"/>
          <w:szCs w:val="20"/>
          <w:lang w:val="pt-BR" w:eastAsia="pt-BR"/>
        </w:rPr>
        <w:t xml:space="preserve">), com incidência de calor de 105°C até peso constante. As análises de lipídios, cinzas, açúcares totais, acidez </w:t>
      </w:r>
      <w:proofErr w:type="spellStart"/>
      <w:r w:rsidR="006177A5" w:rsidRPr="00100409">
        <w:rPr>
          <w:rFonts w:ascii="Arial" w:eastAsia="Times New Roman" w:hAnsi="Arial" w:cs="Arial"/>
          <w:sz w:val="20"/>
          <w:szCs w:val="20"/>
          <w:lang w:val="pt-BR" w:eastAsia="pt-BR"/>
        </w:rPr>
        <w:t>titulável</w:t>
      </w:r>
      <w:proofErr w:type="spellEnd"/>
      <w:r w:rsidR="006177A5" w:rsidRPr="00100409">
        <w:rPr>
          <w:rFonts w:ascii="Arial" w:eastAsia="Times New Roman" w:hAnsi="Arial" w:cs="Arial"/>
          <w:sz w:val="20"/>
          <w:szCs w:val="20"/>
          <w:lang w:val="pt-BR" w:eastAsia="pt-BR"/>
        </w:rPr>
        <w:t xml:space="preserve">, pH e sólidos solúveis totais foram realizadas conforme </w:t>
      </w:r>
      <w:r w:rsidR="00100409">
        <w:rPr>
          <w:rFonts w:ascii="Arial" w:eastAsia="Times New Roman" w:hAnsi="Arial" w:cs="Arial"/>
          <w:sz w:val="20"/>
          <w:szCs w:val="20"/>
          <w:lang w:val="pt-BR" w:eastAsia="pt-BR"/>
        </w:rPr>
        <w:t>metodologias oficiais descritas</w:t>
      </w:r>
      <w:r w:rsidR="00100409" w:rsidRPr="00100409">
        <w:rPr>
          <w:rFonts w:ascii="Arial" w:eastAsia="Times New Roman" w:hAnsi="Arial" w:cs="Arial"/>
          <w:sz w:val="20"/>
          <w:szCs w:val="20"/>
          <w:vertAlign w:val="superscript"/>
          <w:lang w:val="pt-BR" w:eastAsia="pt-BR"/>
        </w:rPr>
        <w:t>7</w:t>
      </w:r>
      <w:r w:rsidR="006177A5" w:rsidRPr="00100409">
        <w:rPr>
          <w:rFonts w:ascii="Arial" w:eastAsia="Times New Roman" w:hAnsi="Arial" w:cs="Arial"/>
          <w:sz w:val="20"/>
          <w:szCs w:val="20"/>
          <w:lang w:val="pt-BR" w:eastAsia="pt-BR"/>
        </w:rPr>
        <w:t xml:space="preserve">. </w:t>
      </w:r>
      <w:r w:rsidR="00633ACC" w:rsidRPr="00100409">
        <w:rPr>
          <w:rFonts w:ascii="Arial" w:eastAsia="Times New Roman" w:hAnsi="Arial" w:cs="Arial"/>
          <w:sz w:val="20"/>
          <w:szCs w:val="20"/>
          <w:lang w:val="pt-BR" w:eastAsia="pt-BR"/>
        </w:rPr>
        <w:t>O teor de compostos fenólicos totais foi determinado a partir da metodologia</w:t>
      </w:r>
      <w:r w:rsidR="00100409">
        <w:rPr>
          <w:rFonts w:ascii="Arial" w:eastAsia="Times New Roman" w:hAnsi="Arial" w:cs="Arial"/>
          <w:sz w:val="20"/>
          <w:szCs w:val="20"/>
          <w:lang w:val="pt-BR" w:eastAsia="pt-BR"/>
        </w:rPr>
        <w:t xml:space="preserve"> propostas na literatura </w:t>
      </w:r>
      <w:r w:rsidR="00100409" w:rsidRPr="00100409">
        <w:rPr>
          <w:rFonts w:ascii="Arial" w:eastAsia="Times New Roman" w:hAnsi="Arial" w:cs="Arial"/>
          <w:sz w:val="20"/>
          <w:szCs w:val="20"/>
          <w:vertAlign w:val="superscript"/>
          <w:lang w:val="pt-BR" w:eastAsia="pt-BR"/>
        </w:rPr>
        <w:t>8,9</w:t>
      </w:r>
      <w:r w:rsidR="00AD14BD" w:rsidRPr="00100409">
        <w:rPr>
          <w:rFonts w:ascii="Arial" w:eastAsia="Times New Roman" w:hAnsi="Arial" w:cs="Arial"/>
          <w:sz w:val="20"/>
          <w:szCs w:val="20"/>
          <w:lang w:val="pt-BR" w:eastAsia="pt-BR"/>
        </w:rPr>
        <w:t xml:space="preserve">, utilizando a </w:t>
      </w:r>
      <w:r w:rsidR="00633ACC" w:rsidRPr="00100409">
        <w:rPr>
          <w:rFonts w:ascii="Arial" w:eastAsia="Times New Roman" w:hAnsi="Arial" w:cs="Arial"/>
          <w:sz w:val="20"/>
          <w:szCs w:val="20"/>
          <w:lang w:val="pt-BR" w:eastAsia="pt-BR"/>
        </w:rPr>
        <w:t xml:space="preserve">solução aquosa de </w:t>
      </w:r>
      <w:proofErr w:type="spellStart"/>
      <w:r w:rsidR="00633ACC" w:rsidRPr="00100409">
        <w:rPr>
          <w:rFonts w:ascii="Arial" w:eastAsia="Times New Roman" w:hAnsi="Arial" w:cs="Arial"/>
          <w:sz w:val="20"/>
          <w:szCs w:val="20"/>
          <w:lang w:val="pt-BR" w:eastAsia="pt-BR"/>
        </w:rPr>
        <w:t>Folin-Ciocalteau</w:t>
      </w:r>
      <w:proofErr w:type="spellEnd"/>
      <w:r w:rsidR="00633ACC" w:rsidRPr="00100409">
        <w:rPr>
          <w:rFonts w:ascii="Arial" w:eastAsia="Times New Roman" w:hAnsi="Arial" w:cs="Arial"/>
          <w:sz w:val="20"/>
          <w:szCs w:val="20"/>
          <w:lang w:val="pt-BR" w:eastAsia="pt-BR"/>
        </w:rPr>
        <w:t xml:space="preserve"> a 10% (2,5 </w:t>
      </w:r>
      <w:proofErr w:type="spellStart"/>
      <w:r w:rsidR="00633ACC" w:rsidRPr="00100409">
        <w:rPr>
          <w:rFonts w:ascii="Arial" w:eastAsia="Times New Roman" w:hAnsi="Arial" w:cs="Arial"/>
          <w:sz w:val="20"/>
          <w:szCs w:val="20"/>
          <w:lang w:val="pt-BR" w:eastAsia="pt-BR"/>
        </w:rPr>
        <w:t>mL</w:t>
      </w:r>
      <w:proofErr w:type="spellEnd"/>
      <w:r w:rsidR="00633ACC" w:rsidRPr="00100409">
        <w:rPr>
          <w:rFonts w:ascii="Arial" w:eastAsia="Times New Roman" w:hAnsi="Arial" w:cs="Arial"/>
          <w:sz w:val="20"/>
          <w:szCs w:val="20"/>
          <w:lang w:val="pt-BR" w:eastAsia="pt-BR"/>
        </w:rPr>
        <w:t xml:space="preserve">) e carbonato de sódio a 7,5% (2,0 </w:t>
      </w:r>
      <w:proofErr w:type="spellStart"/>
      <w:r w:rsidR="00633ACC" w:rsidRPr="00100409">
        <w:rPr>
          <w:rFonts w:ascii="Arial" w:eastAsia="Times New Roman" w:hAnsi="Arial" w:cs="Arial"/>
          <w:sz w:val="20"/>
          <w:szCs w:val="20"/>
          <w:lang w:val="pt-BR" w:eastAsia="pt-BR"/>
        </w:rPr>
        <w:t>mL</w:t>
      </w:r>
      <w:proofErr w:type="spellEnd"/>
      <w:r w:rsidR="00633ACC" w:rsidRPr="00100409">
        <w:rPr>
          <w:rFonts w:ascii="Arial" w:eastAsia="Times New Roman" w:hAnsi="Arial" w:cs="Arial"/>
          <w:sz w:val="20"/>
          <w:szCs w:val="20"/>
          <w:lang w:val="pt-BR" w:eastAsia="pt-BR"/>
        </w:rPr>
        <w:t>). A absorbância foi determinada em espectrofotômetro (</w:t>
      </w:r>
      <w:proofErr w:type="spellStart"/>
      <w:r w:rsidR="00633ACC" w:rsidRPr="00100409">
        <w:rPr>
          <w:rFonts w:ascii="Arial" w:eastAsia="Times New Roman" w:hAnsi="Arial" w:cs="Arial"/>
          <w:sz w:val="20"/>
          <w:szCs w:val="20"/>
          <w:lang w:val="pt-BR" w:eastAsia="pt-BR"/>
        </w:rPr>
        <w:t>PerkinElmer</w:t>
      </w:r>
      <w:proofErr w:type="spellEnd"/>
      <w:r w:rsidR="00633ACC" w:rsidRPr="00100409">
        <w:rPr>
          <w:rFonts w:ascii="Arial" w:eastAsia="Times New Roman" w:hAnsi="Arial" w:cs="Arial"/>
          <w:sz w:val="20"/>
          <w:szCs w:val="20"/>
          <w:lang w:val="pt-BR" w:eastAsia="pt-BR"/>
        </w:rPr>
        <w:t xml:space="preserve">, LAMBDA 25 UV/Vis Systems, Washington-USA) a 765 </w:t>
      </w:r>
      <w:proofErr w:type="spellStart"/>
      <w:r w:rsidR="00633ACC" w:rsidRPr="00100409">
        <w:rPr>
          <w:rFonts w:ascii="Arial" w:eastAsia="Times New Roman" w:hAnsi="Arial" w:cs="Arial"/>
          <w:sz w:val="20"/>
          <w:szCs w:val="20"/>
          <w:lang w:val="pt-BR" w:eastAsia="pt-BR"/>
        </w:rPr>
        <w:t>nm</w:t>
      </w:r>
      <w:proofErr w:type="spellEnd"/>
      <w:r w:rsidR="00633ACC" w:rsidRPr="00100409">
        <w:rPr>
          <w:rFonts w:ascii="Arial" w:eastAsia="Times New Roman" w:hAnsi="Arial" w:cs="Arial"/>
          <w:sz w:val="20"/>
          <w:szCs w:val="20"/>
          <w:lang w:val="pt-BR" w:eastAsia="pt-BR"/>
        </w:rPr>
        <w:t>.</w:t>
      </w:r>
      <w:r w:rsidRPr="00100409">
        <w:rPr>
          <w:rFonts w:ascii="Arial" w:eastAsia="Times New Roman" w:hAnsi="Arial" w:cs="Arial"/>
          <w:sz w:val="20"/>
          <w:szCs w:val="20"/>
          <w:lang w:val="pt-BR" w:eastAsia="pt-BR"/>
        </w:rPr>
        <w:t xml:space="preserve"> </w:t>
      </w:r>
      <w:r w:rsidR="00191747" w:rsidRPr="00100409">
        <w:rPr>
          <w:rFonts w:ascii="Arial" w:eastAsia="Times New Roman" w:hAnsi="Arial" w:cs="Arial"/>
          <w:sz w:val="20"/>
          <w:szCs w:val="20"/>
          <w:lang w:val="pt-BR" w:eastAsia="pt-BR"/>
        </w:rPr>
        <w:t>A capacidade antioxidante foi determinada utilizando o método do 2,2-difenil-1-picrilidrazil reativo (DPPH)</w:t>
      </w:r>
      <w:r w:rsidR="00100409" w:rsidRPr="00100409">
        <w:rPr>
          <w:rFonts w:ascii="Arial" w:eastAsia="Times New Roman" w:hAnsi="Arial" w:cs="Arial"/>
          <w:sz w:val="20"/>
          <w:szCs w:val="20"/>
          <w:vertAlign w:val="superscript"/>
          <w:lang w:val="pt-BR" w:eastAsia="pt-BR"/>
        </w:rPr>
        <w:t>10</w:t>
      </w:r>
      <w:r w:rsidR="00100409">
        <w:rPr>
          <w:rFonts w:ascii="Arial" w:eastAsia="Times New Roman" w:hAnsi="Arial" w:cs="Arial"/>
          <w:sz w:val="20"/>
          <w:szCs w:val="20"/>
          <w:vertAlign w:val="superscript"/>
          <w:lang w:val="pt-BR" w:eastAsia="pt-BR"/>
        </w:rPr>
        <w:t>,11</w:t>
      </w:r>
      <w:r w:rsidR="00191747" w:rsidRPr="00100409">
        <w:rPr>
          <w:rFonts w:ascii="Arial" w:eastAsia="Times New Roman" w:hAnsi="Arial" w:cs="Arial"/>
          <w:sz w:val="20"/>
          <w:szCs w:val="20"/>
          <w:lang w:val="pt-BR" w:eastAsia="pt-BR"/>
        </w:rPr>
        <w:t xml:space="preserve"> com adaptações. Foram preparadas seis diluições da polpa de </w:t>
      </w:r>
      <w:r w:rsidR="00100409" w:rsidRPr="00100409">
        <w:rPr>
          <w:rFonts w:ascii="Arial" w:eastAsia="Times New Roman" w:hAnsi="Arial" w:cs="Arial"/>
          <w:sz w:val="20"/>
          <w:szCs w:val="20"/>
          <w:lang w:val="pt-BR" w:eastAsia="pt-BR"/>
        </w:rPr>
        <w:t>açaí</w:t>
      </w:r>
      <w:r w:rsidR="00191747" w:rsidRPr="00100409">
        <w:rPr>
          <w:rFonts w:ascii="Arial" w:eastAsia="Times New Roman" w:hAnsi="Arial" w:cs="Arial"/>
          <w:sz w:val="20"/>
          <w:szCs w:val="20"/>
          <w:lang w:val="pt-BR" w:eastAsia="pt-BR"/>
        </w:rPr>
        <w:t xml:space="preserve"> (50 a 300 μ</w:t>
      </w:r>
      <w:proofErr w:type="gramStart"/>
      <w:r w:rsidR="00191747" w:rsidRPr="00100409">
        <w:rPr>
          <w:rFonts w:ascii="Arial" w:eastAsia="Times New Roman" w:hAnsi="Arial" w:cs="Arial"/>
          <w:sz w:val="20"/>
          <w:szCs w:val="20"/>
          <w:lang w:val="pt-BR" w:eastAsia="pt-BR"/>
        </w:rPr>
        <w:t>g.mL</w:t>
      </w:r>
      <w:proofErr w:type="gramEnd"/>
      <w:r w:rsidR="00191747" w:rsidRPr="00100409">
        <w:rPr>
          <w:rFonts w:ascii="Arial" w:eastAsia="Times New Roman" w:hAnsi="Arial" w:cs="Arial"/>
          <w:sz w:val="20"/>
          <w:szCs w:val="20"/>
          <w:lang w:val="pt-BR" w:eastAsia="pt-BR"/>
        </w:rPr>
        <w:t xml:space="preserve">-1), cada uma em triplicata. </w:t>
      </w:r>
      <w:r w:rsidR="00AD14BD" w:rsidRPr="00100409">
        <w:rPr>
          <w:rFonts w:ascii="Arial" w:eastAsia="Times New Roman" w:hAnsi="Arial" w:cs="Arial"/>
          <w:sz w:val="20"/>
          <w:szCs w:val="20"/>
          <w:lang w:val="pt-BR" w:eastAsia="pt-BR"/>
        </w:rPr>
        <w:t>A</w:t>
      </w:r>
      <w:r w:rsidR="00191747" w:rsidRPr="00100409">
        <w:rPr>
          <w:rFonts w:ascii="Arial" w:eastAsia="Times New Roman" w:hAnsi="Arial" w:cs="Arial"/>
          <w:sz w:val="20"/>
          <w:szCs w:val="20"/>
          <w:lang w:val="pt-BR" w:eastAsia="pt-BR"/>
        </w:rPr>
        <w:t xml:space="preserve"> redução do radical livre DPPH foi medida através da leitura de absorbância a 517 </w:t>
      </w:r>
      <w:proofErr w:type="spellStart"/>
      <w:r w:rsidR="00191747" w:rsidRPr="00100409">
        <w:rPr>
          <w:rFonts w:ascii="Arial" w:eastAsia="Times New Roman" w:hAnsi="Arial" w:cs="Arial"/>
          <w:sz w:val="20"/>
          <w:szCs w:val="20"/>
          <w:lang w:val="pt-BR" w:eastAsia="pt-BR"/>
        </w:rPr>
        <w:t>nm</w:t>
      </w:r>
      <w:proofErr w:type="spellEnd"/>
      <w:r w:rsidR="00191747" w:rsidRPr="00100409">
        <w:rPr>
          <w:rFonts w:ascii="Arial" w:eastAsia="Times New Roman" w:hAnsi="Arial" w:cs="Arial"/>
          <w:sz w:val="20"/>
          <w:szCs w:val="20"/>
          <w:lang w:val="pt-BR" w:eastAsia="pt-BR"/>
        </w:rPr>
        <w:t xml:space="preserve"> em espectrofotômetro (</w:t>
      </w:r>
      <w:proofErr w:type="spellStart"/>
      <w:r w:rsidR="00191747" w:rsidRPr="00100409">
        <w:rPr>
          <w:rFonts w:ascii="Arial" w:eastAsia="Times New Roman" w:hAnsi="Arial" w:cs="Arial"/>
          <w:sz w:val="20"/>
          <w:szCs w:val="20"/>
          <w:lang w:val="pt-BR" w:eastAsia="pt-BR"/>
        </w:rPr>
        <w:t>PerkinElmer</w:t>
      </w:r>
      <w:proofErr w:type="spellEnd"/>
      <w:r w:rsidR="00191747" w:rsidRPr="00100409">
        <w:rPr>
          <w:rFonts w:ascii="Arial" w:eastAsia="Times New Roman" w:hAnsi="Arial" w:cs="Arial"/>
          <w:sz w:val="20"/>
          <w:szCs w:val="20"/>
          <w:lang w:val="pt-BR" w:eastAsia="pt-BR"/>
        </w:rPr>
        <w:t xml:space="preserve">, LAMBDA 25 UV/Vis Systems, Washington-USA). </w:t>
      </w:r>
      <w:r w:rsidR="006828F7" w:rsidRPr="00100409">
        <w:rPr>
          <w:rFonts w:ascii="Arial" w:eastAsia="Times New Roman" w:hAnsi="Arial" w:cs="Arial"/>
          <w:sz w:val="20"/>
          <w:szCs w:val="20"/>
          <w:lang w:val="pt-BR" w:eastAsia="pt-BR"/>
        </w:rPr>
        <w:t>A quantificação de antocianinas totais foi realizada de acordo com a metodologia descrita por Brand-William W</w:t>
      </w:r>
      <w:r w:rsidR="00100409" w:rsidRPr="00100409">
        <w:rPr>
          <w:rFonts w:ascii="Arial" w:eastAsia="Times New Roman" w:hAnsi="Arial" w:cs="Arial"/>
          <w:sz w:val="20"/>
          <w:szCs w:val="20"/>
          <w:vertAlign w:val="superscript"/>
          <w:lang w:val="pt-BR" w:eastAsia="pt-BR"/>
        </w:rPr>
        <w:t>10</w:t>
      </w:r>
      <w:r w:rsidR="006828F7" w:rsidRPr="00100409">
        <w:rPr>
          <w:rFonts w:ascii="Arial" w:eastAsia="Times New Roman" w:hAnsi="Arial" w:cs="Arial"/>
          <w:sz w:val="20"/>
          <w:szCs w:val="20"/>
          <w:lang w:val="pt-BR" w:eastAsia="pt-BR"/>
        </w:rPr>
        <w:t>. Utilizou-se 0,5 g da polpa de açaí diluída na solução extratora descrita na metodologia proposta.</w:t>
      </w:r>
      <w:r w:rsidR="00521583" w:rsidRPr="00100409">
        <w:rPr>
          <w:rFonts w:ascii="Arial" w:eastAsia="Times New Roman" w:hAnsi="Arial" w:cs="Arial"/>
          <w:sz w:val="20"/>
          <w:szCs w:val="20"/>
          <w:lang w:val="pt-BR" w:eastAsia="pt-BR"/>
        </w:rPr>
        <w:t xml:space="preserve"> </w:t>
      </w:r>
      <w:r w:rsidR="007D3B99" w:rsidRPr="00100409">
        <w:rPr>
          <w:rFonts w:ascii="Arial" w:eastAsia="Times New Roman" w:hAnsi="Arial" w:cs="Arial"/>
          <w:sz w:val="20"/>
          <w:szCs w:val="20"/>
          <w:lang w:val="pt-BR" w:eastAsia="pt-BR"/>
        </w:rPr>
        <w:t xml:space="preserve">A leitura da absorbância foi feita utilizando o espectrofotômetro, comprimento de onda de 537 </w:t>
      </w:r>
      <w:proofErr w:type="spellStart"/>
      <w:r w:rsidR="007D3B99" w:rsidRPr="00100409">
        <w:rPr>
          <w:rFonts w:ascii="Arial" w:eastAsia="Times New Roman" w:hAnsi="Arial" w:cs="Arial"/>
          <w:sz w:val="20"/>
          <w:szCs w:val="20"/>
          <w:lang w:val="pt-BR" w:eastAsia="pt-BR"/>
        </w:rPr>
        <w:t>nm</w:t>
      </w:r>
      <w:proofErr w:type="spellEnd"/>
      <w:r w:rsidR="007D3B99" w:rsidRPr="00100409">
        <w:rPr>
          <w:rFonts w:ascii="Arial" w:eastAsia="Times New Roman" w:hAnsi="Arial" w:cs="Arial"/>
          <w:sz w:val="20"/>
          <w:szCs w:val="20"/>
          <w:lang w:val="pt-BR" w:eastAsia="pt-BR"/>
        </w:rPr>
        <w:t>.</w:t>
      </w:r>
    </w:p>
    <w:p w14:paraId="51587331" w14:textId="77777777" w:rsidR="001E3892" w:rsidRPr="00100409" w:rsidRDefault="001E3892" w:rsidP="001E3892">
      <w:pPr>
        <w:spacing w:after="0" w:line="240" w:lineRule="auto"/>
        <w:ind w:firstLine="720"/>
        <w:jc w:val="both"/>
        <w:rPr>
          <w:rFonts w:ascii="Arial" w:hAnsi="Arial" w:cs="Arial"/>
          <w:sz w:val="20"/>
          <w:szCs w:val="20"/>
          <w:lang w:val="pt-BR"/>
        </w:rPr>
      </w:pPr>
    </w:p>
    <w:p w14:paraId="7A1B445B" w14:textId="77777777" w:rsidR="00D3013D" w:rsidRPr="00100409" w:rsidRDefault="008173D6" w:rsidP="00100409">
      <w:pPr>
        <w:spacing w:after="0" w:line="240" w:lineRule="auto"/>
        <w:jc w:val="both"/>
        <w:rPr>
          <w:rFonts w:ascii="Arial" w:hAnsi="Arial" w:cs="Arial"/>
          <w:b/>
          <w:sz w:val="20"/>
          <w:szCs w:val="20"/>
          <w:lang w:val="pt-BR"/>
        </w:rPr>
      </w:pPr>
      <w:r w:rsidRPr="00100409">
        <w:rPr>
          <w:rFonts w:ascii="Arial" w:hAnsi="Arial" w:cs="Arial"/>
          <w:b/>
          <w:sz w:val="20"/>
          <w:szCs w:val="20"/>
          <w:lang w:val="pt-BR"/>
        </w:rPr>
        <w:lastRenderedPageBreak/>
        <w:t xml:space="preserve">3. </w:t>
      </w:r>
      <w:r w:rsidR="00330650" w:rsidRPr="00100409">
        <w:rPr>
          <w:rFonts w:ascii="Arial" w:hAnsi="Arial" w:cs="Arial"/>
          <w:b/>
          <w:sz w:val="20"/>
          <w:szCs w:val="20"/>
          <w:lang w:val="pt-BR"/>
        </w:rPr>
        <w:t>RESULTADOS</w:t>
      </w:r>
      <w:r w:rsidR="00D3013D" w:rsidRPr="00100409">
        <w:rPr>
          <w:rFonts w:ascii="Arial" w:hAnsi="Arial" w:cs="Arial"/>
          <w:b/>
          <w:sz w:val="20"/>
          <w:szCs w:val="20"/>
          <w:lang w:val="pt-BR"/>
        </w:rPr>
        <w:t xml:space="preserve"> </w:t>
      </w:r>
      <w:r w:rsidR="00330650" w:rsidRPr="00100409">
        <w:rPr>
          <w:rFonts w:ascii="Arial" w:hAnsi="Arial" w:cs="Arial"/>
          <w:b/>
          <w:sz w:val="20"/>
          <w:szCs w:val="20"/>
          <w:lang w:val="pt-BR"/>
        </w:rPr>
        <w:t>E</w:t>
      </w:r>
      <w:r w:rsidR="00D3013D" w:rsidRPr="00100409">
        <w:rPr>
          <w:rFonts w:ascii="Arial" w:hAnsi="Arial" w:cs="Arial"/>
          <w:b/>
          <w:sz w:val="20"/>
          <w:szCs w:val="20"/>
          <w:lang w:val="pt-BR"/>
        </w:rPr>
        <w:t xml:space="preserve"> DISCUSS</w:t>
      </w:r>
      <w:r w:rsidR="00330650" w:rsidRPr="00100409">
        <w:rPr>
          <w:rFonts w:ascii="Arial" w:hAnsi="Arial" w:cs="Arial"/>
          <w:b/>
          <w:sz w:val="20"/>
          <w:szCs w:val="20"/>
          <w:lang w:val="pt-BR"/>
        </w:rPr>
        <w:t>ÃO</w:t>
      </w:r>
    </w:p>
    <w:p w14:paraId="031A54A4" w14:textId="072CCA23" w:rsidR="00330650" w:rsidRPr="00100409" w:rsidRDefault="00330650" w:rsidP="00100409">
      <w:pPr>
        <w:spacing w:after="0" w:line="240" w:lineRule="auto"/>
        <w:jc w:val="both"/>
        <w:rPr>
          <w:rFonts w:ascii="Arial" w:hAnsi="Arial" w:cs="Arial"/>
          <w:sz w:val="20"/>
          <w:szCs w:val="20"/>
          <w:lang w:val="pt-BR"/>
        </w:rPr>
      </w:pPr>
    </w:p>
    <w:p w14:paraId="6C65BE14" w14:textId="79693F94" w:rsidR="007D3B99" w:rsidRPr="00100409" w:rsidRDefault="007D3B99" w:rsidP="00100409">
      <w:pPr>
        <w:autoSpaceDE w:val="0"/>
        <w:autoSpaceDN w:val="0"/>
        <w:adjustRightInd w:val="0"/>
        <w:spacing w:after="0" w:line="240" w:lineRule="auto"/>
        <w:jc w:val="both"/>
        <w:rPr>
          <w:rFonts w:ascii="Arial" w:eastAsia="Times New Roman" w:hAnsi="Arial" w:cs="Arial"/>
          <w:sz w:val="20"/>
          <w:szCs w:val="20"/>
          <w:lang w:val="pt-BR" w:eastAsia="pt-BR"/>
        </w:rPr>
      </w:pPr>
      <w:r w:rsidRPr="00100409">
        <w:rPr>
          <w:rFonts w:ascii="Arial" w:eastAsia="Times New Roman" w:hAnsi="Arial" w:cs="Arial"/>
          <w:sz w:val="20"/>
          <w:szCs w:val="20"/>
          <w:lang w:val="pt-BR" w:eastAsia="pt-BR"/>
        </w:rPr>
        <w:t xml:space="preserve">Na Tabela 1 estão apresentados os valores da caracterização </w:t>
      </w:r>
      <w:r w:rsidR="008C2CCA" w:rsidRPr="00100409">
        <w:rPr>
          <w:rFonts w:ascii="Arial" w:eastAsia="Times New Roman" w:hAnsi="Arial" w:cs="Arial"/>
          <w:sz w:val="20"/>
          <w:szCs w:val="20"/>
          <w:lang w:val="pt-BR" w:eastAsia="pt-BR"/>
        </w:rPr>
        <w:t>físico-química</w:t>
      </w:r>
      <w:r w:rsidR="00764B7C">
        <w:rPr>
          <w:rFonts w:ascii="Arial" w:eastAsia="Times New Roman" w:hAnsi="Arial" w:cs="Arial"/>
          <w:sz w:val="20"/>
          <w:szCs w:val="20"/>
          <w:lang w:val="pt-BR" w:eastAsia="pt-BR"/>
        </w:rPr>
        <w:t xml:space="preserve"> e de compostos bioativos</w:t>
      </w:r>
      <w:r w:rsidRPr="00100409">
        <w:rPr>
          <w:rFonts w:ascii="Arial" w:eastAsia="Times New Roman" w:hAnsi="Arial" w:cs="Arial"/>
          <w:sz w:val="20"/>
          <w:szCs w:val="20"/>
          <w:lang w:val="pt-BR" w:eastAsia="pt-BR"/>
        </w:rPr>
        <w:t xml:space="preserve"> da</w:t>
      </w:r>
      <w:r w:rsidR="008C2CCA" w:rsidRPr="00100409">
        <w:rPr>
          <w:rFonts w:ascii="Arial" w:eastAsia="Times New Roman" w:hAnsi="Arial" w:cs="Arial"/>
          <w:sz w:val="20"/>
          <w:szCs w:val="20"/>
          <w:lang w:val="pt-BR" w:eastAsia="pt-BR"/>
        </w:rPr>
        <w:t>s</w:t>
      </w:r>
      <w:r w:rsidRPr="00100409">
        <w:rPr>
          <w:rFonts w:ascii="Arial" w:eastAsia="Times New Roman" w:hAnsi="Arial" w:cs="Arial"/>
          <w:sz w:val="20"/>
          <w:szCs w:val="20"/>
          <w:lang w:val="pt-BR" w:eastAsia="pt-BR"/>
        </w:rPr>
        <w:t xml:space="preserve"> polpa</w:t>
      </w:r>
      <w:r w:rsidR="008C2CCA" w:rsidRPr="00100409">
        <w:rPr>
          <w:rFonts w:ascii="Arial" w:eastAsia="Times New Roman" w:hAnsi="Arial" w:cs="Arial"/>
          <w:sz w:val="20"/>
          <w:szCs w:val="20"/>
          <w:lang w:val="pt-BR" w:eastAsia="pt-BR"/>
        </w:rPr>
        <w:t>s</w:t>
      </w:r>
      <w:r w:rsidRPr="00100409">
        <w:rPr>
          <w:rFonts w:ascii="Arial" w:eastAsia="Times New Roman" w:hAnsi="Arial" w:cs="Arial"/>
          <w:sz w:val="20"/>
          <w:szCs w:val="20"/>
          <w:lang w:val="pt-BR" w:eastAsia="pt-BR"/>
        </w:rPr>
        <w:t xml:space="preserve"> de açaí analisada</w:t>
      </w:r>
      <w:r w:rsidR="008C2CCA" w:rsidRPr="00100409">
        <w:rPr>
          <w:rFonts w:ascii="Arial" w:eastAsia="Times New Roman" w:hAnsi="Arial" w:cs="Arial"/>
          <w:sz w:val="20"/>
          <w:szCs w:val="20"/>
          <w:lang w:val="pt-BR" w:eastAsia="pt-BR"/>
        </w:rPr>
        <w:t>s</w:t>
      </w:r>
      <w:r w:rsidRPr="00100409">
        <w:rPr>
          <w:rFonts w:ascii="Arial" w:eastAsia="Times New Roman" w:hAnsi="Arial" w:cs="Arial"/>
          <w:sz w:val="20"/>
          <w:szCs w:val="20"/>
          <w:lang w:val="pt-BR" w:eastAsia="pt-BR"/>
        </w:rPr>
        <w:t>.</w:t>
      </w:r>
    </w:p>
    <w:p w14:paraId="6AF13712" w14:textId="77777777" w:rsidR="00796BD2" w:rsidRPr="00100409" w:rsidRDefault="00796BD2" w:rsidP="00100409">
      <w:pPr>
        <w:autoSpaceDE w:val="0"/>
        <w:autoSpaceDN w:val="0"/>
        <w:adjustRightInd w:val="0"/>
        <w:spacing w:after="0" w:line="240" w:lineRule="auto"/>
        <w:rPr>
          <w:rFonts w:ascii="Arial" w:eastAsia="Times New Roman" w:hAnsi="Arial" w:cs="Arial"/>
          <w:sz w:val="20"/>
          <w:szCs w:val="20"/>
          <w:lang w:val="pt-BR" w:eastAsia="pt-BR"/>
        </w:rPr>
      </w:pPr>
    </w:p>
    <w:p w14:paraId="28D7F249" w14:textId="7F16CDC6" w:rsidR="00924B95" w:rsidRPr="003B402B" w:rsidRDefault="00924B95" w:rsidP="00100409">
      <w:pPr>
        <w:spacing w:after="0" w:line="240" w:lineRule="auto"/>
        <w:rPr>
          <w:rFonts w:ascii="Arial" w:hAnsi="Arial" w:cs="Arial"/>
          <w:i/>
          <w:sz w:val="20"/>
          <w:szCs w:val="20"/>
          <w:lang w:val="pt-BR"/>
        </w:rPr>
      </w:pPr>
      <w:r w:rsidRPr="00100409">
        <w:rPr>
          <w:rFonts w:ascii="Arial" w:hAnsi="Arial" w:cs="Arial"/>
          <w:b/>
          <w:sz w:val="20"/>
          <w:szCs w:val="20"/>
          <w:lang w:val="pt-BR"/>
        </w:rPr>
        <w:t>Tabela 1.</w:t>
      </w:r>
      <w:r w:rsidR="00764B7C">
        <w:rPr>
          <w:rFonts w:ascii="Arial" w:hAnsi="Arial" w:cs="Arial"/>
          <w:b/>
          <w:sz w:val="20"/>
          <w:szCs w:val="20"/>
          <w:lang w:val="pt-BR"/>
        </w:rPr>
        <w:t xml:space="preserve"> </w:t>
      </w:r>
      <w:r w:rsidR="00764B7C" w:rsidRPr="00764B7C">
        <w:rPr>
          <w:rFonts w:ascii="Arial" w:hAnsi="Arial" w:cs="Arial"/>
          <w:bCs/>
          <w:sz w:val="20"/>
          <w:szCs w:val="20"/>
          <w:lang w:val="pt-BR"/>
        </w:rPr>
        <w:t>Caracterização da polpa de açaí</w:t>
      </w:r>
      <w:r w:rsidR="00764B7C">
        <w:rPr>
          <w:rFonts w:ascii="Arial" w:hAnsi="Arial" w:cs="Arial"/>
          <w:bCs/>
          <w:sz w:val="20"/>
          <w:szCs w:val="20"/>
          <w:lang w:val="pt-BR"/>
        </w:rPr>
        <w:t>.</w:t>
      </w:r>
    </w:p>
    <w:tbl>
      <w:tblPr>
        <w:tblW w:w="0" w:type="auto"/>
        <w:jc w:val="center"/>
        <w:tblBorders>
          <w:top w:val="single" w:sz="4" w:space="0" w:color="auto"/>
          <w:bottom w:val="single" w:sz="4" w:space="0" w:color="auto"/>
        </w:tblBorders>
        <w:tblLook w:val="04A0" w:firstRow="1" w:lastRow="0" w:firstColumn="1" w:lastColumn="0" w:noHBand="0" w:noVBand="1"/>
      </w:tblPr>
      <w:tblGrid>
        <w:gridCol w:w="1550"/>
        <w:gridCol w:w="1167"/>
        <w:gridCol w:w="1495"/>
      </w:tblGrid>
      <w:tr w:rsidR="00924B95" w:rsidRPr="00100409" w14:paraId="05ABB113" w14:textId="77777777" w:rsidTr="003B402B">
        <w:trPr>
          <w:trHeight w:val="239"/>
          <w:jc w:val="center"/>
        </w:trPr>
        <w:tc>
          <w:tcPr>
            <w:tcW w:w="0" w:type="auto"/>
            <w:gridSpan w:val="2"/>
            <w:tcBorders>
              <w:top w:val="single" w:sz="4" w:space="0" w:color="auto"/>
              <w:bottom w:val="single" w:sz="4" w:space="0" w:color="auto"/>
            </w:tcBorders>
            <w:shd w:val="clear" w:color="auto" w:fill="auto"/>
          </w:tcPr>
          <w:p w14:paraId="7F76A96A" w14:textId="77777777" w:rsidR="00924B95" w:rsidRPr="00100409" w:rsidRDefault="00924B95" w:rsidP="00100409">
            <w:pPr>
              <w:spacing w:after="0" w:line="240" w:lineRule="auto"/>
              <w:rPr>
                <w:rFonts w:ascii="Arial" w:hAnsi="Arial" w:cs="Arial"/>
                <w:b/>
                <w:sz w:val="20"/>
                <w:szCs w:val="20"/>
                <w:lang w:val="pt-BR" w:eastAsia="x-none"/>
              </w:rPr>
            </w:pPr>
            <w:r w:rsidRPr="00100409">
              <w:rPr>
                <w:rFonts w:ascii="Arial" w:hAnsi="Arial" w:cs="Arial"/>
                <w:b/>
                <w:sz w:val="20"/>
                <w:szCs w:val="20"/>
                <w:lang w:val="pt-BR" w:eastAsia="x-none"/>
              </w:rPr>
              <w:t>Ensaio</w:t>
            </w:r>
          </w:p>
        </w:tc>
        <w:tc>
          <w:tcPr>
            <w:tcW w:w="0" w:type="auto"/>
            <w:tcBorders>
              <w:top w:val="single" w:sz="4" w:space="0" w:color="auto"/>
              <w:bottom w:val="single" w:sz="4" w:space="0" w:color="auto"/>
            </w:tcBorders>
            <w:shd w:val="clear" w:color="auto" w:fill="auto"/>
            <w:vAlign w:val="center"/>
          </w:tcPr>
          <w:p w14:paraId="064E51FB" w14:textId="18C95E9C" w:rsidR="00924B95" w:rsidRPr="00100409" w:rsidRDefault="001E68CF" w:rsidP="00100409">
            <w:pPr>
              <w:spacing w:after="0" w:line="240" w:lineRule="auto"/>
              <w:jc w:val="center"/>
              <w:rPr>
                <w:rFonts w:ascii="Arial" w:hAnsi="Arial" w:cs="Arial"/>
                <w:b/>
                <w:sz w:val="20"/>
                <w:szCs w:val="20"/>
                <w:lang w:val="pt-BR" w:eastAsia="x-none"/>
              </w:rPr>
            </w:pPr>
            <w:r w:rsidRPr="00100409">
              <w:rPr>
                <w:rFonts w:ascii="Arial" w:hAnsi="Arial" w:cs="Arial"/>
                <w:b/>
                <w:sz w:val="20"/>
                <w:szCs w:val="20"/>
                <w:lang w:val="pt-BR" w:eastAsia="x-none"/>
              </w:rPr>
              <w:t>Polpa de açaí</w:t>
            </w:r>
          </w:p>
        </w:tc>
      </w:tr>
      <w:tr w:rsidR="00924B95" w:rsidRPr="00100409" w14:paraId="32EA55D6" w14:textId="77777777" w:rsidTr="003B402B">
        <w:trPr>
          <w:trHeight w:val="239"/>
          <w:jc w:val="center"/>
        </w:trPr>
        <w:tc>
          <w:tcPr>
            <w:tcW w:w="0" w:type="auto"/>
            <w:gridSpan w:val="2"/>
            <w:tcBorders>
              <w:top w:val="single" w:sz="4" w:space="0" w:color="auto"/>
            </w:tcBorders>
            <w:shd w:val="clear" w:color="auto" w:fill="auto"/>
            <w:vAlign w:val="center"/>
          </w:tcPr>
          <w:p w14:paraId="26B4E3CC" w14:textId="77777777" w:rsidR="00924B95" w:rsidRPr="00100409" w:rsidRDefault="00924B95" w:rsidP="00100409">
            <w:pPr>
              <w:spacing w:after="0" w:line="240" w:lineRule="auto"/>
              <w:rPr>
                <w:rFonts w:ascii="Arial" w:hAnsi="Arial" w:cs="Arial"/>
                <w:sz w:val="20"/>
                <w:szCs w:val="20"/>
                <w:lang w:val="pt-BR" w:eastAsia="x-none"/>
              </w:rPr>
            </w:pPr>
            <w:r w:rsidRPr="00100409">
              <w:rPr>
                <w:rFonts w:ascii="Arial" w:hAnsi="Arial" w:cs="Arial"/>
                <w:sz w:val="20"/>
                <w:szCs w:val="20"/>
                <w:lang w:val="pt-BR" w:eastAsia="x-none"/>
              </w:rPr>
              <w:t>Umidade (%)</w:t>
            </w:r>
          </w:p>
        </w:tc>
        <w:tc>
          <w:tcPr>
            <w:tcW w:w="0" w:type="auto"/>
            <w:tcBorders>
              <w:top w:val="single" w:sz="4" w:space="0" w:color="auto"/>
            </w:tcBorders>
            <w:shd w:val="clear" w:color="auto" w:fill="auto"/>
            <w:vAlign w:val="center"/>
          </w:tcPr>
          <w:p w14:paraId="0493BDF0" w14:textId="19FFD209" w:rsidR="00924B95" w:rsidRPr="00100409" w:rsidRDefault="00924B95" w:rsidP="00100409">
            <w:pPr>
              <w:spacing w:after="0" w:line="240" w:lineRule="auto"/>
              <w:jc w:val="center"/>
              <w:rPr>
                <w:rFonts w:ascii="Arial" w:hAnsi="Arial" w:cs="Arial"/>
                <w:sz w:val="20"/>
                <w:szCs w:val="20"/>
                <w:lang w:val="pt-BR" w:eastAsia="x-none"/>
              </w:rPr>
            </w:pPr>
            <w:r w:rsidRPr="00100409">
              <w:rPr>
                <w:rFonts w:ascii="Arial" w:hAnsi="Arial" w:cs="Arial"/>
                <w:sz w:val="20"/>
                <w:szCs w:val="20"/>
                <w:lang w:val="pt-BR" w:eastAsia="x-none"/>
              </w:rPr>
              <w:t>87,87±0,94</w:t>
            </w:r>
          </w:p>
        </w:tc>
      </w:tr>
      <w:tr w:rsidR="00924B95" w:rsidRPr="00100409" w14:paraId="32E0C3CD" w14:textId="77777777" w:rsidTr="003B402B">
        <w:trPr>
          <w:trHeight w:val="239"/>
          <w:jc w:val="center"/>
        </w:trPr>
        <w:tc>
          <w:tcPr>
            <w:tcW w:w="0" w:type="auto"/>
            <w:gridSpan w:val="2"/>
            <w:shd w:val="clear" w:color="auto" w:fill="auto"/>
            <w:vAlign w:val="center"/>
          </w:tcPr>
          <w:p w14:paraId="62EBCEAD" w14:textId="48041B11" w:rsidR="00924B95" w:rsidRPr="00100409" w:rsidRDefault="00924B95" w:rsidP="00100409">
            <w:pPr>
              <w:spacing w:after="0" w:line="240" w:lineRule="auto"/>
              <w:rPr>
                <w:rFonts w:ascii="Arial" w:hAnsi="Arial" w:cs="Arial"/>
                <w:sz w:val="20"/>
                <w:szCs w:val="20"/>
                <w:lang w:val="pt-BR" w:eastAsia="x-none"/>
              </w:rPr>
            </w:pPr>
            <w:r w:rsidRPr="00100409">
              <w:rPr>
                <w:rFonts w:ascii="Arial" w:hAnsi="Arial" w:cs="Arial"/>
                <w:sz w:val="20"/>
                <w:szCs w:val="20"/>
                <w:lang w:val="pt-BR" w:eastAsia="x-none"/>
              </w:rPr>
              <w:t>Sólidos totais</w:t>
            </w:r>
            <w:r w:rsidR="00672E4F">
              <w:rPr>
                <w:rFonts w:ascii="Arial" w:hAnsi="Arial" w:cs="Arial"/>
                <w:sz w:val="20"/>
                <w:szCs w:val="20"/>
                <w:lang w:val="pt-BR" w:eastAsia="x-none"/>
              </w:rPr>
              <w:t xml:space="preserve"> padrão (%)</w:t>
            </w:r>
          </w:p>
        </w:tc>
        <w:tc>
          <w:tcPr>
            <w:tcW w:w="0" w:type="auto"/>
            <w:shd w:val="clear" w:color="auto" w:fill="auto"/>
            <w:vAlign w:val="center"/>
          </w:tcPr>
          <w:p w14:paraId="0B64BE2F" w14:textId="74BA8F3B" w:rsidR="00924B95" w:rsidRPr="00100409" w:rsidRDefault="00924B95" w:rsidP="00100409">
            <w:pPr>
              <w:spacing w:after="0" w:line="240" w:lineRule="auto"/>
              <w:jc w:val="center"/>
              <w:rPr>
                <w:rFonts w:ascii="Arial" w:hAnsi="Arial" w:cs="Arial"/>
                <w:sz w:val="20"/>
                <w:szCs w:val="20"/>
                <w:lang w:val="pt-BR" w:eastAsia="x-none"/>
              </w:rPr>
            </w:pPr>
            <w:r w:rsidRPr="00100409">
              <w:rPr>
                <w:rFonts w:ascii="Arial" w:hAnsi="Arial" w:cs="Arial"/>
                <w:sz w:val="20"/>
                <w:szCs w:val="20"/>
                <w:lang w:val="pt-BR" w:eastAsia="x-none"/>
              </w:rPr>
              <w:t>14,48±0,01</w:t>
            </w:r>
          </w:p>
        </w:tc>
      </w:tr>
      <w:tr w:rsidR="00924B95" w:rsidRPr="00100409" w14:paraId="695B1866" w14:textId="77777777" w:rsidTr="003B402B">
        <w:trPr>
          <w:trHeight w:val="239"/>
          <w:jc w:val="center"/>
        </w:trPr>
        <w:tc>
          <w:tcPr>
            <w:tcW w:w="0" w:type="auto"/>
            <w:gridSpan w:val="2"/>
            <w:shd w:val="clear" w:color="auto" w:fill="auto"/>
            <w:vAlign w:val="center"/>
          </w:tcPr>
          <w:p w14:paraId="73C4682F" w14:textId="77777777" w:rsidR="00924B95" w:rsidRPr="00100409" w:rsidRDefault="00924B95" w:rsidP="00100409">
            <w:pPr>
              <w:spacing w:after="0" w:line="240" w:lineRule="auto"/>
              <w:rPr>
                <w:rFonts w:ascii="Arial" w:hAnsi="Arial" w:cs="Arial"/>
                <w:sz w:val="20"/>
                <w:szCs w:val="20"/>
                <w:lang w:val="pt-BR" w:eastAsia="x-none"/>
              </w:rPr>
            </w:pPr>
            <w:r w:rsidRPr="00100409">
              <w:rPr>
                <w:rFonts w:ascii="Arial" w:hAnsi="Arial" w:cs="Arial"/>
                <w:sz w:val="20"/>
                <w:szCs w:val="20"/>
                <w:lang w:val="pt-BR" w:eastAsia="x-none"/>
              </w:rPr>
              <w:t>Cinzas (%)</w:t>
            </w:r>
          </w:p>
        </w:tc>
        <w:tc>
          <w:tcPr>
            <w:tcW w:w="0" w:type="auto"/>
            <w:shd w:val="clear" w:color="auto" w:fill="auto"/>
            <w:vAlign w:val="center"/>
          </w:tcPr>
          <w:p w14:paraId="50DDD5AC" w14:textId="1F5743D1" w:rsidR="00924B95" w:rsidRPr="00100409" w:rsidRDefault="00924B95" w:rsidP="00100409">
            <w:pPr>
              <w:spacing w:after="0" w:line="240" w:lineRule="auto"/>
              <w:jc w:val="center"/>
              <w:rPr>
                <w:rFonts w:ascii="Arial" w:hAnsi="Arial" w:cs="Arial"/>
                <w:sz w:val="20"/>
                <w:szCs w:val="20"/>
                <w:lang w:val="pt-BR" w:eastAsia="x-none"/>
              </w:rPr>
            </w:pPr>
            <w:r w:rsidRPr="00100409">
              <w:rPr>
                <w:rFonts w:ascii="Arial" w:hAnsi="Arial" w:cs="Arial"/>
                <w:sz w:val="20"/>
                <w:szCs w:val="20"/>
                <w:lang w:val="pt-BR" w:eastAsia="x-none"/>
              </w:rPr>
              <w:t>0,52±0,10</w:t>
            </w:r>
          </w:p>
        </w:tc>
      </w:tr>
      <w:tr w:rsidR="00924B95" w:rsidRPr="00100409" w14:paraId="713698AC" w14:textId="77777777" w:rsidTr="003B402B">
        <w:trPr>
          <w:trHeight w:val="239"/>
          <w:jc w:val="center"/>
        </w:trPr>
        <w:tc>
          <w:tcPr>
            <w:tcW w:w="0" w:type="auto"/>
            <w:gridSpan w:val="2"/>
            <w:shd w:val="clear" w:color="auto" w:fill="auto"/>
            <w:vAlign w:val="center"/>
          </w:tcPr>
          <w:p w14:paraId="66C3F6FD" w14:textId="77777777" w:rsidR="00924B95" w:rsidRPr="00100409" w:rsidRDefault="00924B95" w:rsidP="00100409">
            <w:pPr>
              <w:spacing w:after="0" w:line="240" w:lineRule="auto"/>
              <w:rPr>
                <w:rFonts w:ascii="Arial" w:hAnsi="Arial" w:cs="Arial"/>
                <w:sz w:val="20"/>
                <w:szCs w:val="20"/>
                <w:lang w:val="pt-BR" w:eastAsia="x-none"/>
              </w:rPr>
            </w:pPr>
            <w:r w:rsidRPr="00100409">
              <w:rPr>
                <w:rFonts w:ascii="Arial" w:hAnsi="Arial" w:cs="Arial"/>
                <w:sz w:val="20"/>
                <w:szCs w:val="20"/>
                <w:lang w:val="pt-BR" w:eastAsia="x-none"/>
              </w:rPr>
              <w:t>Lipídios (%)</w:t>
            </w:r>
          </w:p>
        </w:tc>
        <w:tc>
          <w:tcPr>
            <w:tcW w:w="0" w:type="auto"/>
            <w:shd w:val="clear" w:color="auto" w:fill="auto"/>
            <w:vAlign w:val="center"/>
          </w:tcPr>
          <w:p w14:paraId="06E7445F" w14:textId="2D99084A" w:rsidR="00924B95" w:rsidRPr="00100409" w:rsidRDefault="00924B95" w:rsidP="00100409">
            <w:pPr>
              <w:spacing w:after="0" w:line="240" w:lineRule="auto"/>
              <w:jc w:val="center"/>
              <w:rPr>
                <w:rFonts w:ascii="Arial" w:hAnsi="Arial" w:cs="Arial"/>
                <w:sz w:val="20"/>
                <w:szCs w:val="20"/>
                <w:lang w:val="pt-BR" w:eastAsia="x-none"/>
              </w:rPr>
            </w:pPr>
            <w:r w:rsidRPr="00100409">
              <w:rPr>
                <w:rFonts w:ascii="Arial" w:hAnsi="Arial" w:cs="Arial"/>
                <w:sz w:val="20"/>
                <w:szCs w:val="20"/>
                <w:lang w:val="pt-BR" w:eastAsia="x-none"/>
              </w:rPr>
              <w:t>23,77±0,03</w:t>
            </w:r>
          </w:p>
        </w:tc>
      </w:tr>
      <w:tr w:rsidR="00924B95" w:rsidRPr="00100409" w14:paraId="4FE2A8CB" w14:textId="77777777" w:rsidTr="003B402B">
        <w:trPr>
          <w:trHeight w:val="239"/>
          <w:jc w:val="center"/>
        </w:trPr>
        <w:tc>
          <w:tcPr>
            <w:tcW w:w="0" w:type="auto"/>
            <w:gridSpan w:val="2"/>
            <w:shd w:val="clear" w:color="auto" w:fill="auto"/>
            <w:vAlign w:val="center"/>
          </w:tcPr>
          <w:p w14:paraId="568BE61C" w14:textId="77777777" w:rsidR="00924B95" w:rsidRPr="00100409" w:rsidRDefault="00924B95" w:rsidP="00100409">
            <w:pPr>
              <w:spacing w:after="0" w:line="240" w:lineRule="auto"/>
              <w:rPr>
                <w:rFonts w:ascii="Arial" w:hAnsi="Arial" w:cs="Arial"/>
                <w:sz w:val="20"/>
                <w:szCs w:val="20"/>
                <w:lang w:val="pt-BR" w:eastAsia="x-none"/>
              </w:rPr>
            </w:pPr>
            <w:r w:rsidRPr="00100409">
              <w:rPr>
                <w:rFonts w:ascii="Arial" w:hAnsi="Arial" w:cs="Arial"/>
                <w:sz w:val="20"/>
                <w:szCs w:val="20"/>
                <w:lang w:val="pt-BR" w:eastAsia="x-none"/>
              </w:rPr>
              <w:t>Proteínas (%)</w:t>
            </w:r>
          </w:p>
        </w:tc>
        <w:tc>
          <w:tcPr>
            <w:tcW w:w="0" w:type="auto"/>
            <w:shd w:val="clear" w:color="auto" w:fill="auto"/>
            <w:vAlign w:val="center"/>
          </w:tcPr>
          <w:p w14:paraId="5007A21A" w14:textId="1669780E" w:rsidR="00924B95" w:rsidRPr="00100409" w:rsidRDefault="00924B95" w:rsidP="00100409">
            <w:pPr>
              <w:spacing w:after="0" w:line="240" w:lineRule="auto"/>
              <w:jc w:val="center"/>
              <w:rPr>
                <w:rFonts w:ascii="Arial" w:hAnsi="Arial" w:cs="Arial"/>
                <w:sz w:val="20"/>
                <w:szCs w:val="20"/>
                <w:lang w:val="pt-BR" w:eastAsia="x-none"/>
              </w:rPr>
            </w:pPr>
            <w:r w:rsidRPr="00100409">
              <w:rPr>
                <w:rFonts w:ascii="Arial" w:hAnsi="Arial" w:cs="Arial"/>
                <w:sz w:val="20"/>
                <w:szCs w:val="20"/>
                <w:lang w:val="pt-BR" w:eastAsia="x-none"/>
              </w:rPr>
              <w:t>9,80±0,35</w:t>
            </w:r>
          </w:p>
        </w:tc>
      </w:tr>
      <w:tr w:rsidR="00924B95" w:rsidRPr="00100409" w14:paraId="5B3B1BFF" w14:textId="77777777" w:rsidTr="003B402B">
        <w:trPr>
          <w:trHeight w:val="239"/>
          <w:jc w:val="center"/>
        </w:trPr>
        <w:tc>
          <w:tcPr>
            <w:tcW w:w="0" w:type="auto"/>
            <w:gridSpan w:val="2"/>
            <w:shd w:val="clear" w:color="auto" w:fill="auto"/>
            <w:vAlign w:val="center"/>
          </w:tcPr>
          <w:p w14:paraId="45725C6C" w14:textId="77777777" w:rsidR="00924B95" w:rsidRPr="00100409" w:rsidRDefault="00924B95" w:rsidP="00100409">
            <w:pPr>
              <w:spacing w:after="0" w:line="240" w:lineRule="auto"/>
              <w:rPr>
                <w:rFonts w:ascii="Arial" w:hAnsi="Arial" w:cs="Arial"/>
                <w:sz w:val="20"/>
                <w:szCs w:val="20"/>
                <w:lang w:val="pt-BR" w:eastAsia="x-none"/>
              </w:rPr>
            </w:pPr>
            <w:r w:rsidRPr="00100409">
              <w:rPr>
                <w:rFonts w:ascii="Arial" w:hAnsi="Arial" w:cs="Arial"/>
                <w:sz w:val="20"/>
                <w:szCs w:val="20"/>
                <w:lang w:val="pt-BR" w:eastAsia="x-none"/>
              </w:rPr>
              <w:t>Acidez (%)</w:t>
            </w:r>
          </w:p>
        </w:tc>
        <w:tc>
          <w:tcPr>
            <w:tcW w:w="0" w:type="auto"/>
            <w:shd w:val="clear" w:color="auto" w:fill="auto"/>
            <w:vAlign w:val="center"/>
          </w:tcPr>
          <w:p w14:paraId="4F506B8F" w14:textId="1B17BE4C" w:rsidR="00924B95" w:rsidRPr="00100409" w:rsidRDefault="00924B95" w:rsidP="00100409">
            <w:pPr>
              <w:spacing w:after="0" w:line="240" w:lineRule="auto"/>
              <w:jc w:val="center"/>
              <w:rPr>
                <w:rFonts w:ascii="Arial" w:hAnsi="Arial" w:cs="Arial"/>
                <w:sz w:val="20"/>
                <w:szCs w:val="20"/>
                <w:lang w:val="pt-BR" w:eastAsia="x-none"/>
              </w:rPr>
            </w:pPr>
            <w:r w:rsidRPr="00100409">
              <w:rPr>
                <w:rFonts w:ascii="Arial" w:hAnsi="Arial" w:cs="Arial"/>
                <w:sz w:val="20"/>
                <w:szCs w:val="20"/>
                <w:lang w:val="pt-BR" w:eastAsia="x-none"/>
              </w:rPr>
              <w:t>0,82±0,15</w:t>
            </w:r>
          </w:p>
        </w:tc>
      </w:tr>
      <w:tr w:rsidR="00924B95" w:rsidRPr="00100409" w14:paraId="6A33B058" w14:textId="77777777" w:rsidTr="003B402B">
        <w:trPr>
          <w:trHeight w:val="239"/>
          <w:jc w:val="center"/>
        </w:trPr>
        <w:tc>
          <w:tcPr>
            <w:tcW w:w="0" w:type="auto"/>
            <w:gridSpan w:val="2"/>
            <w:shd w:val="clear" w:color="auto" w:fill="auto"/>
            <w:vAlign w:val="center"/>
          </w:tcPr>
          <w:p w14:paraId="05ADF7AE" w14:textId="77777777" w:rsidR="00924B95" w:rsidRPr="00100409" w:rsidRDefault="00924B95" w:rsidP="00100409">
            <w:pPr>
              <w:spacing w:after="0" w:line="240" w:lineRule="auto"/>
              <w:rPr>
                <w:rFonts w:ascii="Arial" w:hAnsi="Arial" w:cs="Arial"/>
                <w:sz w:val="20"/>
                <w:szCs w:val="20"/>
                <w:lang w:val="pt-BR" w:eastAsia="x-none"/>
              </w:rPr>
            </w:pPr>
            <w:r w:rsidRPr="00100409">
              <w:rPr>
                <w:rFonts w:ascii="Arial" w:hAnsi="Arial" w:cs="Arial"/>
                <w:sz w:val="20"/>
                <w:szCs w:val="20"/>
                <w:lang w:val="pt-BR" w:eastAsia="x-none"/>
              </w:rPr>
              <w:t>pH</w:t>
            </w:r>
          </w:p>
        </w:tc>
        <w:tc>
          <w:tcPr>
            <w:tcW w:w="0" w:type="auto"/>
            <w:shd w:val="clear" w:color="auto" w:fill="auto"/>
            <w:vAlign w:val="center"/>
          </w:tcPr>
          <w:p w14:paraId="7E039337" w14:textId="35CFCE92" w:rsidR="00924B95" w:rsidRPr="00100409" w:rsidRDefault="00924B95" w:rsidP="00100409">
            <w:pPr>
              <w:spacing w:after="0" w:line="240" w:lineRule="auto"/>
              <w:jc w:val="center"/>
              <w:rPr>
                <w:rFonts w:ascii="Arial" w:hAnsi="Arial" w:cs="Arial"/>
                <w:sz w:val="20"/>
                <w:szCs w:val="20"/>
                <w:lang w:val="pt-BR" w:eastAsia="x-none"/>
              </w:rPr>
            </w:pPr>
            <w:r w:rsidRPr="00100409">
              <w:rPr>
                <w:rFonts w:ascii="Arial" w:hAnsi="Arial" w:cs="Arial"/>
                <w:sz w:val="20"/>
                <w:szCs w:val="20"/>
                <w:lang w:val="pt-BR" w:eastAsia="x-none"/>
              </w:rPr>
              <w:t>5,08±0,12</w:t>
            </w:r>
          </w:p>
        </w:tc>
      </w:tr>
      <w:tr w:rsidR="00924B95" w:rsidRPr="00100409" w14:paraId="0763DBBC" w14:textId="77777777" w:rsidTr="003B402B">
        <w:trPr>
          <w:trHeight w:val="239"/>
          <w:jc w:val="center"/>
        </w:trPr>
        <w:tc>
          <w:tcPr>
            <w:tcW w:w="0" w:type="auto"/>
            <w:shd w:val="clear" w:color="auto" w:fill="auto"/>
            <w:vAlign w:val="center"/>
          </w:tcPr>
          <w:p w14:paraId="4C717EFE" w14:textId="445CD8AA" w:rsidR="00924B95" w:rsidRPr="00100409" w:rsidRDefault="00924B95" w:rsidP="00100409">
            <w:pPr>
              <w:spacing w:after="0" w:line="240" w:lineRule="auto"/>
              <w:rPr>
                <w:rFonts w:ascii="Arial" w:hAnsi="Arial" w:cs="Arial"/>
                <w:sz w:val="20"/>
                <w:szCs w:val="20"/>
                <w:lang w:val="pt-BR" w:eastAsia="x-none"/>
              </w:rPr>
            </w:pPr>
            <w:r w:rsidRPr="00100409">
              <w:rPr>
                <w:rFonts w:ascii="Arial" w:hAnsi="Arial" w:cs="Arial"/>
                <w:sz w:val="20"/>
                <w:szCs w:val="20"/>
                <w:lang w:val="pt-BR" w:eastAsia="x-none"/>
              </w:rPr>
              <w:t xml:space="preserve">Cor </w:t>
            </w:r>
          </w:p>
        </w:tc>
        <w:tc>
          <w:tcPr>
            <w:tcW w:w="0" w:type="auto"/>
            <w:shd w:val="clear" w:color="auto" w:fill="auto"/>
            <w:vAlign w:val="center"/>
          </w:tcPr>
          <w:p w14:paraId="5C011A7A" w14:textId="7D774119" w:rsidR="00924B95" w:rsidRPr="00100409" w:rsidRDefault="00924B95" w:rsidP="00100409">
            <w:pPr>
              <w:spacing w:after="0" w:line="240" w:lineRule="auto"/>
              <w:rPr>
                <w:rFonts w:ascii="Arial" w:hAnsi="Arial" w:cs="Arial"/>
                <w:i/>
                <w:sz w:val="20"/>
                <w:szCs w:val="20"/>
                <w:lang w:val="pt-BR" w:eastAsia="x-none"/>
              </w:rPr>
            </w:pPr>
            <w:r w:rsidRPr="00100409">
              <w:rPr>
                <w:rFonts w:ascii="Arial" w:hAnsi="Arial" w:cs="Arial"/>
                <w:i/>
                <w:sz w:val="20"/>
                <w:szCs w:val="20"/>
                <w:lang w:val="pt-BR" w:eastAsia="x-none"/>
              </w:rPr>
              <w:t>L*</w:t>
            </w:r>
          </w:p>
        </w:tc>
        <w:tc>
          <w:tcPr>
            <w:tcW w:w="0" w:type="auto"/>
            <w:shd w:val="clear" w:color="auto" w:fill="auto"/>
            <w:vAlign w:val="center"/>
          </w:tcPr>
          <w:p w14:paraId="3161937C" w14:textId="44EC101A" w:rsidR="00924B95" w:rsidRPr="00100409" w:rsidRDefault="00924B95" w:rsidP="00100409">
            <w:pPr>
              <w:spacing w:after="0" w:line="240" w:lineRule="auto"/>
              <w:jc w:val="center"/>
              <w:rPr>
                <w:rFonts w:ascii="Arial" w:hAnsi="Arial" w:cs="Arial"/>
                <w:color w:val="000000" w:themeColor="text1"/>
                <w:sz w:val="20"/>
                <w:szCs w:val="20"/>
                <w:lang w:val="pt-BR" w:eastAsia="x-none"/>
              </w:rPr>
            </w:pPr>
            <w:r w:rsidRPr="00100409">
              <w:rPr>
                <w:rFonts w:ascii="Arial" w:hAnsi="Arial" w:cs="Arial"/>
                <w:color w:val="000000" w:themeColor="text1"/>
                <w:sz w:val="20"/>
                <w:szCs w:val="20"/>
                <w:lang w:val="pt-BR" w:eastAsia="x-none"/>
              </w:rPr>
              <w:t>22,78±1,46</w:t>
            </w:r>
          </w:p>
        </w:tc>
      </w:tr>
      <w:tr w:rsidR="00924B95" w:rsidRPr="00100409" w14:paraId="699330D9" w14:textId="77777777" w:rsidTr="003B402B">
        <w:trPr>
          <w:trHeight w:val="239"/>
          <w:jc w:val="center"/>
        </w:trPr>
        <w:tc>
          <w:tcPr>
            <w:tcW w:w="0" w:type="auto"/>
            <w:shd w:val="clear" w:color="auto" w:fill="auto"/>
            <w:vAlign w:val="center"/>
          </w:tcPr>
          <w:p w14:paraId="0C50C3D1" w14:textId="77777777" w:rsidR="00924B95" w:rsidRPr="00100409" w:rsidRDefault="00924B95" w:rsidP="00100409">
            <w:pPr>
              <w:spacing w:after="0" w:line="240" w:lineRule="auto"/>
              <w:rPr>
                <w:rFonts w:ascii="Arial" w:hAnsi="Arial" w:cs="Arial"/>
                <w:sz w:val="20"/>
                <w:szCs w:val="20"/>
                <w:lang w:val="pt-BR" w:eastAsia="x-none"/>
              </w:rPr>
            </w:pPr>
          </w:p>
        </w:tc>
        <w:tc>
          <w:tcPr>
            <w:tcW w:w="0" w:type="auto"/>
            <w:shd w:val="clear" w:color="auto" w:fill="auto"/>
            <w:vAlign w:val="center"/>
          </w:tcPr>
          <w:p w14:paraId="1CF16D0D" w14:textId="41313AE2" w:rsidR="00924B95" w:rsidRPr="00100409" w:rsidRDefault="00924B95" w:rsidP="00100409">
            <w:pPr>
              <w:spacing w:after="0" w:line="240" w:lineRule="auto"/>
              <w:rPr>
                <w:rFonts w:ascii="Arial" w:hAnsi="Arial" w:cs="Arial"/>
                <w:i/>
                <w:sz w:val="20"/>
                <w:szCs w:val="20"/>
                <w:lang w:val="pt-BR" w:eastAsia="x-none"/>
              </w:rPr>
            </w:pPr>
            <w:r w:rsidRPr="00100409">
              <w:rPr>
                <w:rFonts w:ascii="Arial" w:hAnsi="Arial" w:cs="Arial"/>
                <w:i/>
                <w:sz w:val="20"/>
                <w:szCs w:val="20"/>
                <w:lang w:val="pt-BR" w:eastAsia="x-none"/>
              </w:rPr>
              <w:t>a*</w:t>
            </w:r>
          </w:p>
        </w:tc>
        <w:tc>
          <w:tcPr>
            <w:tcW w:w="0" w:type="auto"/>
            <w:shd w:val="clear" w:color="auto" w:fill="auto"/>
            <w:vAlign w:val="center"/>
          </w:tcPr>
          <w:p w14:paraId="74F15693" w14:textId="3D25FA3B" w:rsidR="00924B95" w:rsidRPr="00100409" w:rsidRDefault="00924B95" w:rsidP="00100409">
            <w:pPr>
              <w:spacing w:after="0" w:line="240" w:lineRule="auto"/>
              <w:jc w:val="center"/>
              <w:rPr>
                <w:rFonts w:ascii="Arial" w:hAnsi="Arial" w:cs="Arial"/>
                <w:color w:val="000000" w:themeColor="text1"/>
                <w:sz w:val="20"/>
                <w:szCs w:val="20"/>
                <w:lang w:val="pt-BR" w:eastAsia="x-none"/>
              </w:rPr>
            </w:pPr>
            <w:r w:rsidRPr="00100409">
              <w:rPr>
                <w:rFonts w:ascii="Arial" w:hAnsi="Arial" w:cs="Arial"/>
                <w:color w:val="000000" w:themeColor="text1"/>
                <w:sz w:val="20"/>
                <w:szCs w:val="20"/>
                <w:lang w:val="pt-BR" w:eastAsia="x-none"/>
              </w:rPr>
              <w:t>3,70±0,62</w:t>
            </w:r>
          </w:p>
        </w:tc>
      </w:tr>
      <w:tr w:rsidR="00924B95" w:rsidRPr="00100409" w14:paraId="6229BB3E" w14:textId="77777777" w:rsidTr="003B402B">
        <w:trPr>
          <w:trHeight w:val="239"/>
          <w:jc w:val="center"/>
        </w:trPr>
        <w:tc>
          <w:tcPr>
            <w:tcW w:w="0" w:type="auto"/>
            <w:shd w:val="clear" w:color="auto" w:fill="auto"/>
            <w:vAlign w:val="center"/>
          </w:tcPr>
          <w:p w14:paraId="0E65195F" w14:textId="77777777" w:rsidR="00924B95" w:rsidRPr="00100409" w:rsidRDefault="00924B95" w:rsidP="00100409">
            <w:pPr>
              <w:spacing w:after="0" w:line="240" w:lineRule="auto"/>
              <w:rPr>
                <w:rFonts w:ascii="Arial" w:hAnsi="Arial" w:cs="Arial"/>
                <w:sz w:val="20"/>
                <w:szCs w:val="20"/>
                <w:lang w:val="pt-BR" w:eastAsia="x-none"/>
              </w:rPr>
            </w:pPr>
          </w:p>
        </w:tc>
        <w:tc>
          <w:tcPr>
            <w:tcW w:w="0" w:type="auto"/>
            <w:shd w:val="clear" w:color="auto" w:fill="auto"/>
            <w:vAlign w:val="center"/>
          </w:tcPr>
          <w:p w14:paraId="4EC5E0F4" w14:textId="3628471B" w:rsidR="00924B95" w:rsidRPr="00100409" w:rsidRDefault="00924B95" w:rsidP="00100409">
            <w:pPr>
              <w:spacing w:after="0" w:line="240" w:lineRule="auto"/>
              <w:rPr>
                <w:rFonts w:ascii="Arial" w:hAnsi="Arial" w:cs="Arial"/>
                <w:i/>
                <w:sz w:val="20"/>
                <w:szCs w:val="20"/>
                <w:lang w:val="pt-BR" w:eastAsia="x-none"/>
              </w:rPr>
            </w:pPr>
            <w:r w:rsidRPr="00100409">
              <w:rPr>
                <w:rFonts w:ascii="Arial" w:hAnsi="Arial" w:cs="Arial"/>
                <w:i/>
                <w:sz w:val="20"/>
                <w:szCs w:val="20"/>
                <w:lang w:val="pt-BR" w:eastAsia="x-none"/>
              </w:rPr>
              <w:t>b*</w:t>
            </w:r>
          </w:p>
        </w:tc>
        <w:tc>
          <w:tcPr>
            <w:tcW w:w="0" w:type="auto"/>
            <w:shd w:val="clear" w:color="auto" w:fill="auto"/>
            <w:vAlign w:val="center"/>
          </w:tcPr>
          <w:p w14:paraId="1853CE9A" w14:textId="795F3817" w:rsidR="00924B95" w:rsidRPr="00100409" w:rsidRDefault="00924B95" w:rsidP="00100409">
            <w:pPr>
              <w:spacing w:after="0" w:line="240" w:lineRule="auto"/>
              <w:jc w:val="center"/>
              <w:rPr>
                <w:rFonts w:ascii="Arial" w:hAnsi="Arial" w:cs="Arial"/>
                <w:color w:val="000000" w:themeColor="text1"/>
                <w:sz w:val="20"/>
                <w:szCs w:val="20"/>
                <w:lang w:val="pt-BR" w:eastAsia="x-none"/>
              </w:rPr>
            </w:pPr>
            <w:r w:rsidRPr="00100409">
              <w:rPr>
                <w:rFonts w:ascii="Arial" w:hAnsi="Arial" w:cs="Arial"/>
                <w:color w:val="000000" w:themeColor="text1"/>
                <w:sz w:val="20"/>
                <w:szCs w:val="20"/>
                <w:lang w:val="pt-BR" w:eastAsia="x-none"/>
              </w:rPr>
              <w:t>-3,26±2,53</w:t>
            </w:r>
          </w:p>
        </w:tc>
      </w:tr>
      <w:tr w:rsidR="00924B95" w:rsidRPr="00100409" w14:paraId="34A25F7D" w14:textId="77777777" w:rsidTr="003B402B">
        <w:trPr>
          <w:trHeight w:val="239"/>
          <w:jc w:val="center"/>
        </w:trPr>
        <w:tc>
          <w:tcPr>
            <w:tcW w:w="0" w:type="auto"/>
            <w:gridSpan w:val="2"/>
            <w:shd w:val="clear" w:color="auto" w:fill="auto"/>
            <w:vAlign w:val="center"/>
          </w:tcPr>
          <w:p w14:paraId="7601166E" w14:textId="77777777" w:rsidR="00924B95" w:rsidRPr="00100409" w:rsidRDefault="00924B95" w:rsidP="00100409">
            <w:pPr>
              <w:spacing w:after="0" w:line="240" w:lineRule="auto"/>
              <w:rPr>
                <w:rFonts w:ascii="Arial" w:hAnsi="Arial" w:cs="Arial"/>
                <w:sz w:val="20"/>
                <w:szCs w:val="20"/>
                <w:lang w:val="pt-BR" w:eastAsia="x-none"/>
              </w:rPr>
            </w:pPr>
            <w:r w:rsidRPr="00100409">
              <w:rPr>
                <w:rFonts w:ascii="Arial" w:hAnsi="Arial" w:cs="Arial"/>
                <w:sz w:val="20"/>
                <w:szCs w:val="20"/>
                <w:lang w:val="pt-BR" w:eastAsia="x-none"/>
              </w:rPr>
              <w:t>Fenólicos totais (mg EAG/g)</w:t>
            </w:r>
          </w:p>
        </w:tc>
        <w:tc>
          <w:tcPr>
            <w:tcW w:w="0" w:type="auto"/>
            <w:shd w:val="clear" w:color="auto" w:fill="auto"/>
            <w:vAlign w:val="center"/>
          </w:tcPr>
          <w:p w14:paraId="22C68328" w14:textId="7D20082F" w:rsidR="00924B95" w:rsidRPr="00100409" w:rsidRDefault="00924B95" w:rsidP="00100409">
            <w:pPr>
              <w:spacing w:after="0" w:line="240" w:lineRule="auto"/>
              <w:jc w:val="center"/>
              <w:rPr>
                <w:rFonts w:ascii="Arial" w:hAnsi="Arial" w:cs="Arial"/>
                <w:sz w:val="20"/>
                <w:szCs w:val="20"/>
                <w:lang w:val="pt-BR" w:eastAsia="x-none"/>
              </w:rPr>
            </w:pPr>
            <w:r w:rsidRPr="00100409">
              <w:rPr>
                <w:rFonts w:ascii="Arial" w:hAnsi="Arial" w:cs="Arial"/>
                <w:sz w:val="20"/>
                <w:szCs w:val="20"/>
                <w:lang w:val="pt-BR" w:eastAsia="x-none"/>
              </w:rPr>
              <w:t>608,55±0,08</w:t>
            </w:r>
          </w:p>
        </w:tc>
      </w:tr>
      <w:tr w:rsidR="00924B95" w:rsidRPr="00100409" w14:paraId="48763578" w14:textId="77777777" w:rsidTr="003B402B">
        <w:trPr>
          <w:trHeight w:val="239"/>
          <w:jc w:val="center"/>
        </w:trPr>
        <w:tc>
          <w:tcPr>
            <w:tcW w:w="0" w:type="auto"/>
            <w:gridSpan w:val="2"/>
            <w:shd w:val="clear" w:color="auto" w:fill="auto"/>
            <w:vAlign w:val="center"/>
          </w:tcPr>
          <w:p w14:paraId="5435FC9A" w14:textId="77777777" w:rsidR="00924B95" w:rsidRPr="00100409" w:rsidRDefault="00924B95" w:rsidP="00100409">
            <w:pPr>
              <w:spacing w:after="0" w:line="240" w:lineRule="auto"/>
              <w:rPr>
                <w:rFonts w:ascii="Arial" w:hAnsi="Arial" w:cs="Arial"/>
                <w:sz w:val="20"/>
                <w:szCs w:val="20"/>
                <w:lang w:val="pt-BR" w:eastAsia="x-none"/>
              </w:rPr>
            </w:pPr>
            <w:r w:rsidRPr="00100409">
              <w:rPr>
                <w:rFonts w:ascii="Arial" w:hAnsi="Arial" w:cs="Arial"/>
                <w:sz w:val="20"/>
                <w:szCs w:val="20"/>
                <w:lang w:val="pt-BR" w:eastAsia="x-none"/>
              </w:rPr>
              <w:t>Flavonoides (mg EQ/g)</w:t>
            </w:r>
          </w:p>
        </w:tc>
        <w:tc>
          <w:tcPr>
            <w:tcW w:w="0" w:type="auto"/>
            <w:shd w:val="clear" w:color="auto" w:fill="auto"/>
            <w:vAlign w:val="center"/>
          </w:tcPr>
          <w:p w14:paraId="362870A5" w14:textId="33C8CB4C" w:rsidR="00924B95" w:rsidRPr="00100409" w:rsidRDefault="00924B95" w:rsidP="00100409">
            <w:pPr>
              <w:spacing w:after="0" w:line="240" w:lineRule="auto"/>
              <w:jc w:val="center"/>
              <w:rPr>
                <w:rFonts w:ascii="Arial" w:hAnsi="Arial" w:cs="Arial"/>
                <w:sz w:val="20"/>
                <w:szCs w:val="20"/>
                <w:lang w:val="pt-BR" w:eastAsia="x-none"/>
              </w:rPr>
            </w:pPr>
            <w:r w:rsidRPr="00100409">
              <w:rPr>
                <w:rFonts w:ascii="Arial" w:hAnsi="Arial" w:cs="Arial"/>
                <w:sz w:val="20"/>
                <w:szCs w:val="20"/>
                <w:lang w:val="pt-BR" w:eastAsia="x-none"/>
              </w:rPr>
              <w:t>157,35±0,03</w:t>
            </w:r>
          </w:p>
        </w:tc>
      </w:tr>
      <w:tr w:rsidR="00924B95" w:rsidRPr="00100409" w14:paraId="6D58F7ED" w14:textId="77777777" w:rsidTr="003B402B">
        <w:trPr>
          <w:trHeight w:val="239"/>
          <w:jc w:val="center"/>
        </w:trPr>
        <w:tc>
          <w:tcPr>
            <w:tcW w:w="0" w:type="auto"/>
            <w:gridSpan w:val="2"/>
            <w:shd w:val="clear" w:color="auto" w:fill="auto"/>
          </w:tcPr>
          <w:p w14:paraId="79EE1A07" w14:textId="77777777" w:rsidR="00924B95" w:rsidRPr="00100409" w:rsidRDefault="00924B95" w:rsidP="00100409">
            <w:pPr>
              <w:spacing w:after="0" w:line="240" w:lineRule="auto"/>
              <w:rPr>
                <w:rFonts w:ascii="Arial" w:hAnsi="Arial" w:cs="Arial"/>
                <w:sz w:val="20"/>
                <w:szCs w:val="20"/>
                <w:lang w:val="pt-BR" w:eastAsia="x-none"/>
              </w:rPr>
            </w:pPr>
            <w:r w:rsidRPr="00100409">
              <w:rPr>
                <w:rFonts w:ascii="Arial" w:hAnsi="Arial" w:cs="Arial"/>
                <w:sz w:val="20"/>
                <w:szCs w:val="20"/>
                <w:lang w:val="pt-BR" w:eastAsia="x-none"/>
              </w:rPr>
              <w:t>Atividade antioxidante (%)</w:t>
            </w:r>
          </w:p>
        </w:tc>
        <w:tc>
          <w:tcPr>
            <w:tcW w:w="0" w:type="auto"/>
            <w:shd w:val="clear" w:color="auto" w:fill="auto"/>
            <w:vAlign w:val="center"/>
          </w:tcPr>
          <w:p w14:paraId="3E696BCA" w14:textId="08A7B13F" w:rsidR="00924B95" w:rsidRPr="00100409" w:rsidRDefault="001E68CF" w:rsidP="00100409">
            <w:pPr>
              <w:spacing w:after="0" w:line="240" w:lineRule="auto"/>
              <w:jc w:val="center"/>
              <w:rPr>
                <w:rFonts w:ascii="Arial" w:hAnsi="Arial" w:cs="Arial"/>
                <w:sz w:val="20"/>
                <w:szCs w:val="20"/>
                <w:lang w:val="pt-BR" w:eastAsia="x-none"/>
              </w:rPr>
            </w:pPr>
            <w:r w:rsidRPr="00100409">
              <w:rPr>
                <w:rFonts w:ascii="Arial" w:hAnsi="Arial" w:cs="Arial"/>
                <w:sz w:val="20"/>
                <w:szCs w:val="20"/>
                <w:lang w:val="pt-BR" w:eastAsia="x-none"/>
              </w:rPr>
              <w:t>4</w:t>
            </w:r>
            <w:r w:rsidR="00924B95" w:rsidRPr="00100409">
              <w:rPr>
                <w:rFonts w:ascii="Arial" w:hAnsi="Arial" w:cs="Arial"/>
                <w:sz w:val="20"/>
                <w:szCs w:val="20"/>
                <w:lang w:val="pt-BR" w:eastAsia="x-none"/>
              </w:rPr>
              <w:t>8,33±0,03</w:t>
            </w:r>
          </w:p>
        </w:tc>
      </w:tr>
    </w:tbl>
    <w:p w14:paraId="092C2D3F" w14:textId="24476620" w:rsidR="00924B95" w:rsidRPr="00100409" w:rsidRDefault="00924B95" w:rsidP="00100409">
      <w:pPr>
        <w:spacing w:after="0" w:line="240" w:lineRule="auto"/>
        <w:rPr>
          <w:rFonts w:ascii="Arial" w:hAnsi="Arial" w:cs="Arial"/>
          <w:sz w:val="18"/>
          <w:szCs w:val="18"/>
          <w:lang w:val="pt-BR" w:eastAsia="x-none"/>
        </w:rPr>
      </w:pPr>
      <w:r w:rsidRPr="00100409">
        <w:rPr>
          <w:rFonts w:ascii="Arial" w:hAnsi="Arial" w:cs="Arial"/>
          <w:sz w:val="18"/>
          <w:szCs w:val="18"/>
          <w:lang w:val="pt-BR" w:eastAsia="x-none"/>
        </w:rPr>
        <w:t>EAG: equivalente em ácido gálico; EQ: equivalente em quercetina</w:t>
      </w:r>
    </w:p>
    <w:p w14:paraId="4B2B30ED" w14:textId="77777777" w:rsidR="00100409" w:rsidRPr="00100409" w:rsidRDefault="00100409" w:rsidP="00100409">
      <w:pPr>
        <w:autoSpaceDE w:val="0"/>
        <w:autoSpaceDN w:val="0"/>
        <w:adjustRightInd w:val="0"/>
        <w:spacing w:after="0" w:line="240" w:lineRule="auto"/>
        <w:jc w:val="both"/>
        <w:rPr>
          <w:rFonts w:ascii="Arial" w:hAnsi="Arial" w:cs="Arial"/>
          <w:sz w:val="20"/>
          <w:szCs w:val="20"/>
          <w:lang w:val="pt-BR"/>
        </w:rPr>
      </w:pPr>
    </w:p>
    <w:p w14:paraId="76AA1DA3" w14:textId="6FE93805" w:rsidR="00991358" w:rsidRPr="003B402B" w:rsidRDefault="008C2CCA" w:rsidP="00100409">
      <w:pPr>
        <w:autoSpaceDE w:val="0"/>
        <w:autoSpaceDN w:val="0"/>
        <w:adjustRightInd w:val="0"/>
        <w:spacing w:after="0" w:line="240" w:lineRule="auto"/>
        <w:jc w:val="both"/>
        <w:rPr>
          <w:rFonts w:ascii="Arial" w:hAnsi="Arial" w:cs="Arial"/>
          <w:color w:val="FF0000"/>
          <w:sz w:val="20"/>
          <w:szCs w:val="20"/>
          <w:lang w:val="pt-BR"/>
        </w:rPr>
      </w:pPr>
      <w:r w:rsidRPr="00100409">
        <w:rPr>
          <w:rFonts w:ascii="Arial" w:hAnsi="Arial" w:cs="Arial"/>
          <w:sz w:val="20"/>
          <w:szCs w:val="20"/>
          <w:lang w:val="pt-BR"/>
        </w:rPr>
        <w:t>De acordo com os resultados observa-se que a</w:t>
      </w:r>
      <w:r w:rsidR="00672E4F">
        <w:rPr>
          <w:rFonts w:ascii="Arial" w:hAnsi="Arial" w:cs="Arial"/>
          <w:sz w:val="20"/>
          <w:szCs w:val="20"/>
          <w:lang w:val="pt-BR"/>
        </w:rPr>
        <w:t xml:space="preserve"> polpa apresentou um alto valor de umidade. </w:t>
      </w:r>
      <w:r w:rsidRPr="00100409">
        <w:rPr>
          <w:rFonts w:ascii="Arial" w:hAnsi="Arial" w:cs="Arial"/>
          <w:sz w:val="20"/>
          <w:szCs w:val="20"/>
          <w:lang w:val="pt-BR"/>
        </w:rPr>
        <w:t>A umidade tem influência direta no controle da taxa de deterioração por microrganismos, reações enzimáticas e químicas que ocorrem durante o armazenamento</w:t>
      </w:r>
      <w:r w:rsidR="00100409">
        <w:rPr>
          <w:rFonts w:ascii="Arial" w:hAnsi="Arial" w:cs="Arial"/>
          <w:sz w:val="20"/>
          <w:szCs w:val="20"/>
          <w:vertAlign w:val="superscript"/>
          <w:lang w:val="pt-BR"/>
        </w:rPr>
        <w:t>12</w:t>
      </w:r>
      <w:r w:rsidRPr="00100409">
        <w:rPr>
          <w:rFonts w:ascii="Arial" w:hAnsi="Arial" w:cs="Arial"/>
          <w:sz w:val="20"/>
          <w:szCs w:val="20"/>
          <w:lang w:val="pt-BR"/>
        </w:rPr>
        <w:t xml:space="preserve">, reflete também o teor de sólidos de um produto e quando está fora das recomendações técnicas resulta em grandes perdas na qualidade geral dos alimentos.  </w:t>
      </w:r>
      <w:r w:rsidR="00AC53DB" w:rsidRPr="00100409">
        <w:rPr>
          <w:rFonts w:ascii="Arial" w:hAnsi="Arial" w:cs="Arial"/>
          <w:sz w:val="20"/>
          <w:szCs w:val="20"/>
          <w:lang w:val="pt-BR"/>
        </w:rPr>
        <w:t>Em estudos semelhantes de caracterização, Nascimento et al. (2008)</w:t>
      </w:r>
      <w:r w:rsidR="00521583" w:rsidRPr="00100409">
        <w:rPr>
          <w:rFonts w:ascii="Arial" w:hAnsi="Arial" w:cs="Arial"/>
          <w:sz w:val="20"/>
          <w:szCs w:val="20"/>
          <w:vertAlign w:val="superscript"/>
          <w:lang w:val="pt-BR"/>
        </w:rPr>
        <w:t>1</w:t>
      </w:r>
      <w:r w:rsidR="00A27121">
        <w:rPr>
          <w:rFonts w:ascii="Arial" w:hAnsi="Arial" w:cs="Arial"/>
          <w:sz w:val="20"/>
          <w:szCs w:val="20"/>
          <w:vertAlign w:val="superscript"/>
          <w:lang w:val="pt-BR"/>
        </w:rPr>
        <w:t>3</w:t>
      </w:r>
      <w:r w:rsidR="00AC53DB" w:rsidRPr="00100409">
        <w:rPr>
          <w:rFonts w:ascii="Arial" w:hAnsi="Arial" w:cs="Arial"/>
          <w:sz w:val="20"/>
          <w:szCs w:val="20"/>
          <w:lang w:val="pt-BR"/>
        </w:rPr>
        <w:t xml:space="preserve"> encontraram 89,18%, enquanto</w:t>
      </w:r>
      <w:r w:rsidR="00016BFD">
        <w:rPr>
          <w:rFonts w:ascii="Arial" w:hAnsi="Arial" w:cs="Arial"/>
          <w:sz w:val="20"/>
          <w:szCs w:val="20"/>
          <w:lang w:val="pt-BR"/>
        </w:rPr>
        <w:t xml:space="preserve"> </w:t>
      </w:r>
      <w:r w:rsidR="00AC53DB" w:rsidRPr="00100409">
        <w:rPr>
          <w:rFonts w:ascii="Arial" w:hAnsi="Arial" w:cs="Arial"/>
          <w:sz w:val="20"/>
          <w:szCs w:val="20"/>
          <w:lang w:val="pt-BR"/>
        </w:rPr>
        <w:t>que, Alexandre et al. (2004)</w:t>
      </w:r>
      <w:r w:rsidR="00521583" w:rsidRPr="00100409">
        <w:rPr>
          <w:rFonts w:ascii="Arial" w:hAnsi="Arial" w:cs="Arial"/>
          <w:sz w:val="20"/>
          <w:szCs w:val="20"/>
          <w:vertAlign w:val="superscript"/>
          <w:lang w:val="pt-BR"/>
        </w:rPr>
        <w:t>1</w:t>
      </w:r>
      <w:r w:rsidR="00A27121">
        <w:rPr>
          <w:rFonts w:ascii="Arial" w:hAnsi="Arial" w:cs="Arial"/>
          <w:sz w:val="20"/>
          <w:szCs w:val="20"/>
          <w:vertAlign w:val="superscript"/>
          <w:lang w:val="pt-BR"/>
        </w:rPr>
        <w:t>4</w:t>
      </w:r>
      <w:r w:rsidR="00AC53DB" w:rsidRPr="00100409">
        <w:rPr>
          <w:rFonts w:ascii="Arial" w:hAnsi="Arial" w:cs="Arial"/>
          <w:sz w:val="20"/>
          <w:szCs w:val="20"/>
          <w:lang w:val="pt-BR"/>
        </w:rPr>
        <w:t xml:space="preserve"> encontraram 86,01% de umidade para polpa de açaí, ambas provenientes do estado do Pará. </w:t>
      </w:r>
      <w:r w:rsidR="00A6628C" w:rsidRPr="00100409">
        <w:rPr>
          <w:rFonts w:ascii="Arial" w:hAnsi="Arial" w:cs="Arial"/>
          <w:sz w:val="20"/>
          <w:szCs w:val="20"/>
          <w:lang w:val="pt-BR"/>
        </w:rPr>
        <w:t>A classificação da polpa de açaí</w:t>
      </w:r>
      <w:r w:rsidR="00991358" w:rsidRPr="00100409">
        <w:rPr>
          <w:rFonts w:ascii="Arial" w:hAnsi="Arial" w:cs="Arial"/>
          <w:sz w:val="20"/>
          <w:szCs w:val="20"/>
          <w:lang w:val="pt-BR"/>
        </w:rPr>
        <w:t>,</w:t>
      </w:r>
      <w:r w:rsidR="00A6628C" w:rsidRPr="00100409">
        <w:rPr>
          <w:rFonts w:ascii="Arial" w:hAnsi="Arial" w:cs="Arial"/>
          <w:sz w:val="20"/>
          <w:szCs w:val="20"/>
          <w:lang w:val="pt-BR"/>
        </w:rPr>
        <w:t xml:space="preserve"> em atendimento a legislação vigente para os Padrões de Identidade e Qualidade</w:t>
      </w:r>
      <w:r w:rsidR="00991358" w:rsidRPr="00100409">
        <w:rPr>
          <w:rFonts w:ascii="Arial" w:hAnsi="Arial" w:cs="Arial"/>
          <w:sz w:val="20"/>
          <w:szCs w:val="20"/>
          <w:lang w:val="pt-BR"/>
        </w:rPr>
        <w:t xml:space="preserve">, é feita através da </w:t>
      </w:r>
      <w:r w:rsidR="00A6628C" w:rsidRPr="00100409">
        <w:rPr>
          <w:rFonts w:ascii="Arial" w:hAnsi="Arial" w:cs="Arial"/>
          <w:sz w:val="20"/>
          <w:szCs w:val="20"/>
          <w:lang w:val="pt-BR"/>
        </w:rPr>
        <w:t xml:space="preserve">determinação do teor de sólidos totais da polpa. A classificação é realizada em três </w:t>
      </w:r>
      <w:r w:rsidR="00942323" w:rsidRPr="00100409">
        <w:rPr>
          <w:rFonts w:ascii="Arial" w:hAnsi="Arial" w:cs="Arial"/>
          <w:sz w:val="20"/>
          <w:szCs w:val="20"/>
          <w:lang w:val="pt-BR"/>
        </w:rPr>
        <w:t xml:space="preserve">tipos distintos: tipo A, grosso, </w:t>
      </w:r>
      <w:r w:rsidR="00A6628C" w:rsidRPr="00100409">
        <w:rPr>
          <w:rFonts w:ascii="Arial" w:hAnsi="Arial" w:cs="Arial"/>
          <w:sz w:val="20"/>
          <w:szCs w:val="20"/>
          <w:lang w:val="pt-BR"/>
        </w:rPr>
        <w:t>especial</w:t>
      </w:r>
      <w:r w:rsidR="00991358" w:rsidRPr="00100409">
        <w:rPr>
          <w:rFonts w:ascii="Arial" w:hAnsi="Arial" w:cs="Arial"/>
          <w:sz w:val="20"/>
          <w:szCs w:val="20"/>
          <w:lang w:val="pt-BR"/>
        </w:rPr>
        <w:t xml:space="preserve"> ou premium</w:t>
      </w:r>
      <w:r w:rsidR="00A6628C" w:rsidRPr="00100409">
        <w:rPr>
          <w:rFonts w:ascii="Arial" w:hAnsi="Arial" w:cs="Arial"/>
          <w:sz w:val="20"/>
          <w:szCs w:val="20"/>
          <w:lang w:val="pt-BR"/>
        </w:rPr>
        <w:t xml:space="preserve"> (acima de 14% de sólidos totais), tipo B, médio ou regular (entre 11 e 14% de sólidos totais) ou tipo C, fino ou popular (8 a 11% de sólidos totais)</w:t>
      </w:r>
      <w:r w:rsidR="00A27121">
        <w:rPr>
          <w:rFonts w:ascii="Arial" w:hAnsi="Arial" w:cs="Arial"/>
          <w:sz w:val="20"/>
          <w:szCs w:val="20"/>
          <w:vertAlign w:val="superscript"/>
          <w:lang w:val="pt-BR"/>
        </w:rPr>
        <w:t>15</w:t>
      </w:r>
      <w:r w:rsidR="00A6628C" w:rsidRPr="00100409">
        <w:rPr>
          <w:rFonts w:ascii="Arial" w:hAnsi="Arial" w:cs="Arial"/>
          <w:sz w:val="20"/>
          <w:szCs w:val="20"/>
          <w:lang w:val="pt-BR"/>
        </w:rPr>
        <w:t>.</w:t>
      </w:r>
    </w:p>
    <w:p w14:paraId="0C796C6F" w14:textId="698A9834" w:rsidR="007E5C11" w:rsidRDefault="00942323" w:rsidP="001E3892">
      <w:pPr>
        <w:spacing w:after="0" w:line="240" w:lineRule="auto"/>
        <w:ind w:firstLine="709"/>
        <w:jc w:val="both"/>
        <w:rPr>
          <w:rFonts w:ascii="Arial" w:hAnsi="Arial" w:cs="Arial"/>
          <w:sz w:val="20"/>
          <w:szCs w:val="20"/>
          <w:lang w:val="pt-BR"/>
        </w:rPr>
      </w:pPr>
      <w:r w:rsidRPr="00100409">
        <w:rPr>
          <w:rFonts w:ascii="Arial" w:hAnsi="Arial" w:cs="Arial"/>
          <w:sz w:val="20"/>
          <w:szCs w:val="20"/>
          <w:lang w:val="pt-BR"/>
        </w:rPr>
        <w:t xml:space="preserve">O açaí é um alimento com alto percentual de lipídeos, os quais representam em torno de 50% em relação a matéria seca </w:t>
      </w:r>
      <w:r w:rsidR="00A27121">
        <w:rPr>
          <w:rFonts w:ascii="Arial" w:hAnsi="Arial" w:cs="Arial"/>
          <w:sz w:val="20"/>
          <w:szCs w:val="20"/>
          <w:vertAlign w:val="superscript"/>
          <w:lang w:val="pt-BR"/>
        </w:rPr>
        <w:t>16</w:t>
      </w:r>
      <w:r w:rsidRPr="00100409">
        <w:rPr>
          <w:rFonts w:ascii="Arial" w:hAnsi="Arial" w:cs="Arial"/>
          <w:sz w:val="20"/>
          <w:szCs w:val="20"/>
          <w:lang w:val="pt-BR"/>
        </w:rPr>
        <w:t xml:space="preserve">. A legislação em vigor, estabelece um valor mínimo de 20 g.100g-1 para polpas de açaí (integral) e limites de 20 a 60g.100g-1 para açaí tipo B e tipo C. O resultado da análise indicou </w:t>
      </w:r>
      <w:r w:rsidR="007E5C11">
        <w:rPr>
          <w:rFonts w:ascii="Arial" w:hAnsi="Arial" w:cs="Arial"/>
          <w:sz w:val="20"/>
          <w:szCs w:val="20"/>
          <w:lang w:val="pt-BR"/>
        </w:rPr>
        <w:t>valor de</w:t>
      </w:r>
      <w:r w:rsidRPr="00100409">
        <w:rPr>
          <w:rFonts w:ascii="Arial" w:hAnsi="Arial" w:cs="Arial"/>
          <w:sz w:val="20"/>
          <w:szCs w:val="20"/>
          <w:lang w:val="pt-BR"/>
        </w:rPr>
        <w:t xml:space="preserve"> 23,77 g/100g d</w:t>
      </w:r>
      <w:r w:rsidR="007E5C11">
        <w:rPr>
          <w:rFonts w:ascii="Arial" w:hAnsi="Arial" w:cs="Arial"/>
          <w:sz w:val="20"/>
          <w:szCs w:val="20"/>
          <w:lang w:val="pt-BR"/>
        </w:rPr>
        <w:t xml:space="preserve">e lipídios em matéria seca. Não há parâmetros estabelecidos </w:t>
      </w:r>
      <w:r w:rsidRPr="00100409">
        <w:rPr>
          <w:rFonts w:ascii="Arial" w:hAnsi="Arial" w:cs="Arial"/>
          <w:sz w:val="20"/>
          <w:szCs w:val="20"/>
          <w:lang w:val="pt-BR"/>
        </w:rPr>
        <w:t xml:space="preserve">para as cinzas, entretanto sua quantificação é relevante, uma vez que expressa o teor de substâncias inorgânicas (minerais) presentes na amostra. Para a polpa de açaí integral, </w:t>
      </w:r>
      <w:r w:rsidR="007E5C11">
        <w:rPr>
          <w:rFonts w:ascii="Arial" w:hAnsi="Arial" w:cs="Arial"/>
          <w:sz w:val="20"/>
          <w:szCs w:val="20"/>
          <w:lang w:val="pt-BR"/>
        </w:rPr>
        <w:t>foram encontrados valores de cinza variando entre</w:t>
      </w:r>
      <w:r w:rsidRPr="00100409">
        <w:rPr>
          <w:rFonts w:ascii="Arial" w:hAnsi="Arial" w:cs="Arial"/>
          <w:sz w:val="20"/>
          <w:szCs w:val="20"/>
          <w:lang w:val="pt-BR"/>
        </w:rPr>
        <w:t xml:space="preserve"> 0,15% a 0,43%</w:t>
      </w:r>
      <w:r w:rsidR="00E157F4" w:rsidRPr="00100409">
        <w:rPr>
          <w:rFonts w:ascii="Arial" w:hAnsi="Arial" w:cs="Arial"/>
          <w:sz w:val="20"/>
          <w:szCs w:val="20"/>
          <w:lang w:val="pt-BR"/>
        </w:rPr>
        <w:t xml:space="preserve"> </w:t>
      </w:r>
      <w:r w:rsidR="00A27121">
        <w:rPr>
          <w:rFonts w:ascii="Arial" w:hAnsi="Arial" w:cs="Arial"/>
          <w:sz w:val="20"/>
          <w:szCs w:val="20"/>
          <w:vertAlign w:val="superscript"/>
          <w:lang w:val="pt-BR"/>
        </w:rPr>
        <w:t>17</w:t>
      </w:r>
      <w:r w:rsidRPr="00100409">
        <w:rPr>
          <w:rFonts w:ascii="Arial" w:hAnsi="Arial" w:cs="Arial"/>
          <w:sz w:val="20"/>
          <w:szCs w:val="20"/>
          <w:lang w:val="pt-BR"/>
        </w:rPr>
        <w:t xml:space="preserve">. </w:t>
      </w:r>
      <w:r w:rsidR="007E5C11">
        <w:rPr>
          <w:rFonts w:ascii="Arial" w:hAnsi="Arial" w:cs="Arial"/>
          <w:sz w:val="20"/>
          <w:szCs w:val="20"/>
          <w:lang w:val="pt-BR"/>
        </w:rPr>
        <w:t>A amostra analisada está</w:t>
      </w:r>
      <w:r w:rsidRPr="00100409">
        <w:rPr>
          <w:rFonts w:ascii="Arial" w:hAnsi="Arial" w:cs="Arial"/>
          <w:sz w:val="20"/>
          <w:szCs w:val="20"/>
          <w:lang w:val="pt-BR"/>
        </w:rPr>
        <w:t xml:space="preserve"> dentro do padrão </w:t>
      </w:r>
      <w:r w:rsidR="00373CB1" w:rsidRPr="00100409">
        <w:rPr>
          <w:rFonts w:ascii="Arial" w:hAnsi="Arial" w:cs="Arial"/>
          <w:sz w:val="20"/>
          <w:szCs w:val="20"/>
          <w:lang w:val="pt-BR"/>
        </w:rPr>
        <w:t>encontrado na literatura</w:t>
      </w:r>
      <w:r w:rsidRPr="00100409">
        <w:rPr>
          <w:rFonts w:ascii="Arial" w:hAnsi="Arial" w:cs="Arial"/>
          <w:sz w:val="20"/>
          <w:szCs w:val="20"/>
          <w:lang w:val="pt-BR"/>
        </w:rPr>
        <w:t>.</w:t>
      </w:r>
      <w:r w:rsidR="001E3892">
        <w:rPr>
          <w:rFonts w:ascii="Arial" w:hAnsi="Arial" w:cs="Arial"/>
          <w:sz w:val="20"/>
          <w:szCs w:val="20"/>
          <w:lang w:val="pt-BR"/>
        </w:rPr>
        <w:t xml:space="preserve"> </w:t>
      </w:r>
      <w:r w:rsidR="00373CB1" w:rsidRPr="00100409">
        <w:rPr>
          <w:rFonts w:ascii="Arial" w:hAnsi="Arial" w:cs="Arial"/>
          <w:sz w:val="20"/>
          <w:szCs w:val="20"/>
          <w:lang w:val="pt-BR"/>
        </w:rPr>
        <w:t>A legislação estabelece um limite máximo de 40g.100</w:t>
      </w:r>
      <w:r w:rsidR="007E5C11">
        <w:rPr>
          <w:rFonts w:ascii="Arial" w:hAnsi="Arial" w:cs="Arial"/>
          <w:sz w:val="20"/>
          <w:szCs w:val="20"/>
          <w:lang w:val="pt-BR"/>
        </w:rPr>
        <w:t>g</w:t>
      </w:r>
      <w:r w:rsidR="00373CB1" w:rsidRPr="007E5C11">
        <w:rPr>
          <w:rFonts w:ascii="Arial" w:hAnsi="Arial" w:cs="Arial"/>
          <w:sz w:val="20"/>
          <w:szCs w:val="20"/>
          <w:vertAlign w:val="superscript"/>
          <w:lang w:val="pt-BR"/>
        </w:rPr>
        <w:t>-1</w:t>
      </w:r>
      <w:r w:rsidR="00373CB1" w:rsidRPr="00100409">
        <w:rPr>
          <w:rFonts w:ascii="Arial" w:hAnsi="Arial" w:cs="Arial"/>
          <w:sz w:val="20"/>
          <w:szCs w:val="20"/>
          <w:lang w:val="pt-BR"/>
        </w:rPr>
        <w:t xml:space="preserve"> de açúcares totais. </w:t>
      </w:r>
      <w:r w:rsidR="007E5C11">
        <w:rPr>
          <w:rFonts w:ascii="Arial" w:hAnsi="Arial" w:cs="Arial"/>
          <w:sz w:val="20"/>
          <w:szCs w:val="20"/>
          <w:lang w:val="pt-BR"/>
        </w:rPr>
        <w:t>O resultado aponta</w:t>
      </w:r>
      <w:r w:rsidR="00373CB1" w:rsidRPr="00100409">
        <w:rPr>
          <w:rFonts w:ascii="Arial" w:hAnsi="Arial" w:cs="Arial"/>
          <w:sz w:val="20"/>
          <w:szCs w:val="20"/>
          <w:lang w:val="pt-BR"/>
        </w:rPr>
        <w:t xml:space="preserve"> que </w:t>
      </w:r>
      <w:r w:rsidR="007E5C11">
        <w:rPr>
          <w:rFonts w:ascii="Arial" w:hAnsi="Arial" w:cs="Arial"/>
          <w:sz w:val="20"/>
          <w:szCs w:val="20"/>
          <w:lang w:val="pt-BR"/>
        </w:rPr>
        <w:t xml:space="preserve">a </w:t>
      </w:r>
      <w:r w:rsidR="00373CB1" w:rsidRPr="00100409">
        <w:rPr>
          <w:rFonts w:ascii="Arial" w:hAnsi="Arial" w:cs="Arial"/>
          <w:sz w:val="20"/>
          <w:szCs w:val="20"/>
          <w:lang w:val="pt-BR"/>
        </w:rPr>
        <w:t>polpa se encontra dentro do padr</w:t>
      </w:r>
      <w:r w:rsidR="007E5C11">
        <w:rPr>
          <w:rFonts w:ascii="Arial" w:hAnsi="Arial" w:cs="Arial"/>
          <w:sz w:val="20"/>
          <w:szCs w:val="20"/>
          <w:lang w:val="pt-BR"/>
        </w:rPr>
        <w:t>ão</w:t>
      </w:r>
      <w:r w:rsidR="00373CB1" w:rsidRPr="00100409">
        <w:rPr>
          <w:rFonts w:ascii="Arial" w:hAnsi="Arial" w:cs="Arial"/>
          <w:sz w:val="20"/>
          <w:szCs w:val="20"/>
          <w:lang w:val="pt-BR"/>
        </w:rPr>
        <w:t xml:space="preserve"> exigido. </w:t>
      </w:r>
      <w:r w:rsidR="002A7911" w:rsidRPr="00100409">
        <w:rPr>
          <w:rFonts w:ascii="Arial" w:hAnsi="Arial" w:cs="Arial"/>
          <w:sz w:val="20"/>
          <w:szCs w:val="20"/>
          <w:lang w:val="pt-BR"/>
        </w:rPr>
        <w:t>Quanto a</w:t>
      </w:r>
      <w:r w:rsidR="007E5C11">
        <w:rPr>
          <w:rFonts w:ascii="Arial" w:hAnsi="Arial" w:cs="Arial"/>
          <w:sz w:val="20"/>
          <w:szCs w:val="20"/>
          <w:lang w:val="pt-BR"/>
        </w:rPr>
        <w:t>o</w:t>
      </w:r>
      <w:r w:rsidR="002A7911" w:rsidRPr="00100409">
        <w:rPr>
          <w:rFonts w:ascii="Arial" w:hAnsi="Arial" w:cs="Arial"/>
          <w:sz w:val="20"/>
          <w:szCs w:val="20"/>
          <w:lang w:val="pt-BR"/>
        </w:rPr>
        <w:t xml:space="preserve"> valor de proteína, estabelece 5g.100</w:t>
      </w:r>
      <w:r w:rsidR="007E5C11">
        <w:rPr>
          <w:rFonts w:ascii="Arial" w:hAnsi="Arial" w:cs="Arial"/>
          <w:sz w:val="20"/>
          <w:szCs w:val="20"/>
          <w:lang w:val="pt-BR"/>
        </w:rPr>
        <w:t>g</w:t>
      </w:r>
      <w:r w:rsidR="002A7911" w:rsidRPr="007E5C11">
        <w:rPr>
          <w:rFonts w:ascii="Arial" w:hAnsi="Arial" w:cs="Arial"/>
          <w:sz w:val="20"/>
          <w:szCs w:val="20"/>
          <w:vertAlign w:val="superscript"/>
          <w:lang w:val="pt-BR"/>
        </w:rPr>
        <w:t>-1</w:t>
      </w:r>
      <w:r w:rsidR="002A7911" w:rsidRPr="00100409">
        <w:rPr>
          <w:rFonts w:ascii="Arial" w:hAnsi="Arial" w:cs="Arial"/>
          <w:sz w:val="20"/>
          <w:szCs w:val="20"/>
          <w:lang w:val="pt-BR"/>
        </w:rPr>
        <w:t xml:space="preserve"> para polpas de açaí (integral) e de 6g.100</w:t>
      </w:r>
      <w:r w:rsidR="007E5C11">
        <w:rPr>
          <w:rFonts w:ascii="Arial" w:hAnsi="Arial" w:cs="Arial"/>
          <w:sz w:val="20"/>
          <w:szCs w:val="20"/>
          <w:lang w:val="pt-BR"/>
        </w:rPr>
        <w:t>g</w:t>
      </w:r>
      <w:r w:rsidR="002A7911" w:rsidRPr="007E5C11">
        <w:rPr>
          <w:rFonts w:ascii="Arial" w:hAnsi="Arial" w:cs="Arial"/>
          <w:sz w:val="20"/>
          <w:szCs w:val="20"/>
          <w:vertAlign w:val="superscript"/>
          <w:lang w:val="pt-BR"/>
        </w:rPr>
        <w:t>-1</w:t>
      </w:r>
      <w:r w:rsidR="002A7911" w:rsidRPr="00100409">
        <w:rPr>
          <w:rFonts w:ascii="Arial" w:hAnsi="Arial" w:cs="Arial"/>
          <w:sz w:val="20"/>
          <w:szCs w:val="20"/>
          <w:lang w:val="pt-BR"/>
        </w:rPr>
        <w:t xml:space="preserve"> para açaí tipo B e C. A</w:t>
      </w:r>
      <w:r w:rsidR="007E5C11">
        <w:rPr>
          <w:rFonts w:ascii="Arial" w:hAnsi="Arial" w:cs="Arial"/>
          <w:sz w:val="20"/>
          <w:szCs w:val="20"/>
          <w:lang w:val="pt-BR"/>
        </w:rPr>
        <w:t xml:space="preserve"> polpa</w:t>
      </w:r>
      <w:r w:rsidR="002A7911" w:rsidRPr="00100409">
        <w:rPr>
          <w:rFonts w:ascii="Arial" w:hAnsi="Arial" w:cs="Arial"/>
          <w:sz w:val="20"/>
          <w:szCs w:val="20"/>
          <w:lang w:val="pt-BR"/>
        </w:rPr>
        <w:t xml:space="preserve"> analisada apresent</w:t>
      </w:r>
      <w:r w:rsidR="007E5C11">
        <w:rPr>
          <w:rFonts w:ascii="Arial" w:hAnsi="Arial" w:cs="Arial"/>
          <w:sz w:val="20"/>
          <w:szCs w:val="20"/>
          <w:lang w:val="pt-BR"/>
        </w:rPr>
        <w:t>ou</w:t>
      </w:r>
      <w:r w:rsidR="002A7911" w:rsidRPr="00100409">
        <w:rPr>
          <w:rFonts w:ascii="Arial" w:hAnsi="Arial" w:cs="Arial"/>
          <w:sz w:val="20"/>
          <w:szCs w:val="20"/>
          <w:lang w:val="pt-BR"/>
        </w:rPr>
        <w:t xml:space="preserve"> valor superior ao sugerido. A polpa</w:t>
      </w:r>
      <w:r w:rsidR="007E5C11">
        <w:rPr>
          <w:rFonts w:ascii="Arial" w:hAnsi="Arial" w:cs="Arial"/>
          <w:sz w:val="20"/>
          <w:szCs w:val="20"/>
          <w:lang w:val="pt-BR"/>
        </w:rPr>
        <w:t xml:space="preserve"> apresentou</w:t>
      </w:r>
      <w:r w:rsidR="002A7911" w:rsidRPr="00100409">
        <w:rPr>
          <w:rFonts w:ascii="Arial" w:hAnsi="Arial" w:cs="Arial"/>
          <w:sz w:val="20"/>
          <w:szCs w:val="20"/>
          <w:lang w:val="pt-BR"/>
        </w:rPr>
        <w:t xml:space="preserve"> pH </w:t>
      </w:r>
      <w:r w:rsidR="007E5C11">
        <w:rPr>
          <w:rFonts w:ascii="Arial" w:hAnsi="Arial" w:cs="Arial"/>
          <w:sz w:val="20"/>
          <w:szCs w:val="20"/>
          <w:lang w:val="pt-BR"/>
        </w:rPr>
        <w:t>de</w:t>
      </w:r>
      <w:r w:rsidR="002A7911" w:rsidRPr="00100409">
        <w:rPr>
          <w:rFonts w:ascii="Arial" w:hAnsi="Arial" w:cs="Arial"/>
          <w:sz w:val="20"/>
          <w:szCs w:val="20"/>
          <w:lang w:val="pt-BR"/>
        </w:rPr>
        <w:t xml:space="preserve"> 5,08, o que indica que o valor está dentro dos padrões estabelecidos pelo MAPA</w:t>
      </w:r>
      <w:r w:rsidR="00E157F4" w:rsidRPr="00100409">
        <w:rPr>
          <w:rFonts w:ascii="Arial" w:hAnsi="Arial" w:cs="Arial"/>
          <w:sz w:val="20"/>
          <w:szCs w:val="20"/>
          <w:vertAlign w:val="superscript"/>
          <w:lang w:val="pt-BR"/>
        </w:rPr>
        <w:t>18</w:t>
      </w:r>
      <w:r w:rsidR="00A27121">
        <w:rPr>
          <w:rFonts w:ascii="Arial" w:hAnsi="Arial" w:cs="Arial"/>
          <w:sz w:val="20"/>
          <w:szCs w:val="20"/>
          <w:vertAlign w:val="superscript"/>
          <w:lang w:val="pt-BR"/>
        </w:rPr>
        <w:t>,19</w:t>
      </w:r>
      <w:r w:rsidR="002A7911" w:rsidRPr="00100409">
        <w:rPr>
          <w:rFonts w:ascii="Arial" w:hAnsi="Arial" w:cs="Arial"/>
          <w:sz w:val="20"/>
          <w:szCs w:val="20"/>
          <w:lang w:val="pt-BR"/>
        </w:rPr>
        <w:t>, que dispõe uma margem de pH de 4,00 a 6,20.</w:t>
      </w:r>
      <w:r w:rsidR="007E5C11">
        <w:rPr>
          <w:rFonts w:ascii="Arial" w:hAnsi="Arial" w:cs="Arial"/>
          <w:sz w:val="20"/>
          <w:szCs w:val="20"/>
          <w:lang w:val="pt-BR"/>
        </w:rPr>
        <w:t xml:space="preserve"> </w:t>
      </w:r>
    </w:p>
    <w:p w14:paraId="3535F48C" w14:textId="11225302" w:rsidR="00E569CC" w:rsidRPr="00100409" w:rsidRDefault="007E5C11" w:rsidP="007E5C11">
      <w:pPr>
        <w:autoSpaceDE w:val="0"/>
        <w:autoSpaceDN w:val="0"/>
        <w:adjustRightInd w:val="0"/>
        <w:spacing w:after="0" w:line="240" w:lineRule="auto"/>
        <w:ind w:firstLine="720"/>
        <w:jc w:val="both"/>
        <w:rPr>
          <w:rFonts w:ascii="Arial" w:hAnsi="Arial" w:cs="Arial"/>
          <w:sz w:val="20"/>
          <w:szCs w:val="20"/>
          <w:lang w:val="pt-BR"/>
        </w:rPr>
      </w:pPr>
      <w:r>
        <w:rPr>
          <w:rFonts w:ascii="Arial" w:hAnsi="Arial" w:cs="Arial"/>
          <w:sz w:val="20"/>
          <w:szCs w:val="20"/>
          <w:lang w:val="pt-BR"/>
        </w:rPr>
        <w:t xml:space="preserve">Os resultados mostraram também </w:t>
      </w:r>
      <w:r w:rsidR="00D16835" w:rsidRPr="00100409">
        <w:rPr>
          <w:rFonts w:ascii="Arial" w:hAnsi="Arial" w:cs="Arial"/>
          <w:sz w:val="20"/>
          <w:szCs w:val="20"/>
          <w:lang w:val="pt-BR"/>
        </w:rPr>
        <w:t xml:space="preserve">elevado teor de compostos fenólicos totais. </w:t>
      </w:r>
      <w:r w:rsidR="009125EA" w:rsidRPr="00100409">
        <w:rPr>
          <w:rFonts w:ascii="Arial" w:hAnsi="Arial" w:cs="Arial"/>
          <w:sz w:val="20"/>
          <w:szCs w:val="20"/>
          <w:lang w:val="pt-BR"/>
        </w:rPr>
        <w:t>Os compostos fenólicos exercem proteção do organismo contra o estresse oxidativo que pode contribuir no surgimento de doenças cardíacas e degenerativas co</w:t>
      </w:r>
      <w:r w:rsidR="00A27121">
        <w:rPr>
          <w:rFonts w:ascii="Arial" w:hAnsi="Arial" w:cs="Arial"/>
          <w:sz w:val="20"/>
          <w:szCs w:val="20"/>
          <w:lang w:val="pt-BR"/>
        </w:rPr>
        <w:t>mo mal de Alzheimer e Parkinson</w:t>
      </w:r>
      <w:r w:rsidR="00460BD7" w:rsidRPr="00100409">
        <w:rPr>
          <w:rFonts w:ascii="Arial" w:hAnsi="Arial" w:cs="Arial"/>
          <w:sz w:val="20"/>
          <w:szCs w:val="20"/>
          <w:vertAlign w:val="superscript"/>
          <w:lang w:val="pt-BR"/>
        </w:rPr>
        <w:t>2</w:t>
      </w:r>
      <w:r w:rsidR="00A27121">
        <w:rPr>
          <w:rFonts w:ascii="Arial" w:hAnsi="Arial" w:cs="Arial"/>
          <w:sz w:val="20"/>
          <w:szCs w:val="20"/>
          <w:vertAlign w:val="superscript"/>
          <w:lang w:val="pt-BR"/>
        </w:rPr>
        <w:t>1</w:t>
      </w:r>
      <w:r w:rsidR="009125EA" w:rsidRPr="00100409">
        <w:rPr>
          <w:rFonts w:ascii="Arial" w:hAnsi="Arial" w:cs="Arial"/>
          <w:sz w:val="20"/>
          <w:szCs w:val="20"/>
          <w:lang w:val="pt-BR"/>
        </w:rPr>
        <w:t xml:space="preserve">. </w:t>
      </w:r>
      <w:r w:rsidR="00D16835" w:rsidRPr="00100409">
        <w:rPr>
          <w:rFonts w:ascii="Arial" w:hAnsi="Arial" w:cs="Arial"/>
          <w:sz w:val="20"/>
          <w:szCs w:val="20"/>
          <w:lang w:val="pt-BR"/>
        </w:rPr>
        <w:t xml:space="preserve"> Silva et al (2017)</w:t>
      </w:r>
      <w:r w:rsidR="00460BD7" w:rsidRPr="00100409">
        <w:rPr>
          <w:rFonts w:ascii="Arial" w:hAnsi="Arial" w:cs="Arial"/>
          <w:sz w:val="20"/>
          <w:szCs w:val="20"/>
          <w:vertAlign w:val="superscript"/>
          <w:lang w:val="pt-BR"/>
        </w:rPr>
        <w:t>21</w:t>
      </w:r>
      <w:r w:rsidR="00D16835" w:rsidRPr="00100409">
        <w:rPr>
          <w:rFonts w:ascii="Arial" w:hAnsi="Arial" w:cs="Arial"/>
          <w:sz w:val="20"/>
          <w:szCs w:val="20"/>
          <w:lang w:val="pt-BR"/>
        </w:rPr>
        <w:t xml:space="preserve"> encontraram valores de 346,14 AGE/100g de fenólicos totais em polpa de açaí.</w:t>
      </w:r>
      <w:r w:rsidR="00E569CC" w:rsidRPr="00100409">
        <w:rPr>
          <w:rFonts w:ascii="Arial" w:hAnsi="Arial" w:cs="Arial"/>
          <w:sz w:val="20"/>
          <w:szCs w:val="20"/>
          <w:lang w:val="pt-BR"/>
        </w:rPr>
        <w:t xml:space="preserve"> </w:t>
      </w:r>
      <w:r w:rsidR="00647D73" w:rsidRPr="00100409">
        <w:rPr>
          <w:rFonts w:ascii="Arial" w:hAnsi="Arial" w:cs="Arial"/>
          <w:sz w:val="20"/>
          <w:szCs w:val="20"/>
          <w:lang w:val="pt-BR"/>
        </w:rPr>
        <w:t xml:space="preserve"> Os valores obtidos aqui também foram muito superiores também aos encontrados por </w:t>
      </w:r>
      <w:proofErr w:type="spellStart"/>
      <w:r w:rsidR="00647D73" w:rsidRPr="00100409">
        <w:rPr>
          <w:rFonts w:ascii="Arial" w:hAnsi="Arial" w:cs="Arial"/>
          <w:sz w:val="20"/>
          <w:szCs w:val="20"/>
          <w:lang w:val="pt-BR"/>
        </w:rPr>
        <w:t>Kuskoski</w:t>
      </w:r>
      <w:proofErr w:type="spellEnd"/>
      <w:r w:rsidR="00647D73" w:rsidRPr="00100409">
        <w:rPr>
          <w:rFonts w:ascii="Arial" w:hAnsi="Arial" w:cs="Arial"/>
          <w:sz w:val="20"/>
          <w:szCs w:val="20"/>
          <w:lang w:val="pt-BR"/>
        </w:rPr>
        <w:t xml:space="preserve"> et al (2006)</w:t>
      </w:r>
      <w:r w:rsidR="00460BD7" w:rsidRPr="00100409">
        <w:rPr>
          <w:rFonts w:ascii="Arial" w:hAnsi="Arial" w:cs="Arial"/>
          <w:sz w:val="20"/>
          <w:szCs w:val="20"/>
          <w:vertAlign w:val="superscript"/>
          <w:lang w:val="pt-BR"/>
        </w:rPr>
        <w:t>22</w:t>
      </w:r>
      <w:r w:rsidR="00647D73" w:rsidRPr="00100409">
        <w:rPr>
          <w:rFonts w:ascii="Arial" w:hAnsi="Arial" w:cs="Arial"/>
          <w:sz w:val="20"/>
          <w:szCs w:val="20"/>
          <w:lang w:val="pt-BR"/>
        </w:rPr>
        <w:t xml:space="preserve"> que encontraram teores 136,8mg.100-1 para compostos fenólicos.</w:t>
      </w:r>
      <w:r>
        <w:rPr>
          <w:rFonts w:ascii="Arial" w:hAnsi="Arial" w:cs="Arial"/>
          <w:sz w:val="20"/>
          <w:szCs w:val="20"/>
          <w:lang w:val="pt-BR"/>
        </w:rPr>
        <w:t xml:space="preserve"> </w:t>
      </w:r>
      <w:r w:rsidR="00E569CC" w:rsidRPr="00100409">
        <w:rPr>
          <w:rFonts w:ascii="Arial" w:hAnsi="Arial" w:cs="Arial"/>
          <w:sz w:val="20"/>
          <w:szCs w:val="20"/>
          <w:lang w:val="pt-BR"/>
        </w:rPr>
        <w:t xml:space="preserve">A polpa de açaí analisada apresentou alto teor </w:t>
      </w:r>
      <w:r w:rsidR="00647D73" w:rsidRPr="00100409">
        <w:rPr>
          <w:rFonts w:ascii="Arial" w:hAnsi="Arial" w:cs="Arial"/>
          <w:sz w:val="20"/>
          <w:szCs w:val="20"/>
          <w:lang w:val="pt-BR"/>
        </w:rPr>
        <w:t>de capacidade</w:t>
      </w:r>
      <w:r w:rsidR="00E569CC" w:rsidRPr="00100409">
        <w:rPr>
          <w:rFonts w:ascii="Arial" w:hAnsi="Arial" w:cs="Arial"/>
          <w:sz w:val="20"/>
          <w:szCs w:val="20"/>
          <w:lang w:val="pt-BR"/>
        </w:rPr>
        <w:t xml:space="preserve"> antioxidante. Santos et al. (2008)</w:t>
      </w:r>
      <w:r w:rsidR="00650FBD" w:rsidRPr="00100409">
        <w:rPr>
          <w:rFonts w:ascii="Arial" w:hAnsi="Arial" w:cs="Arial"/>
          <w:sz w:val="20"/>
          <w:szCs w:val="20"/>
          <w:vertAlign w:val="superscript"/>
          <w:lang w:val="pt-BR"/>
        </w:rPr>
        <w:t>23</w:t>
      </w:r>
      <w:r w:rsidR="00650FBD" w:rsidRPr="00100409">
        <w:rPr>
          <w:rFonts w:ascii="Arial" w:hAnsi="Arial" w:cs="Arial"/>
          <w:sz w:val="20"/>
          <w:szCs w:val="20"/>
          <w:lang w:val="pt-BR"/>
        </w:rPr>
        <w:t xml:space="preserve"> </w:t>
      </w:r>
      <w:r w:rsidR="00E569CC" w:rsidRPr="00100409">
        <w:rPr>
          <w:rFonts w:ascii="Arial" w:hAnsi="Arial" w:cs="Arial"/>
          <w:sz w:val="20"/>
          <w:szCs w:val="20"/>
          <w:lang w:val="pt-BR"/>
        </w:rPr>
        <w:t>obtiveram para polpa de açaí valores entre 10,21 e 52,47 µmol de TE/g de capacidade antioxidante. Silva et al (2017)</w:t>
      </w:r>
      <w:r w:rsidR="00650FBD" w:rsidRPr="00100409">
        <w:rPr>
          <w:rFonts w:ascii="Arial" w:hAnsi="Arial" w:cs="Arial"/>
          <w:sz w:val="20"/>
          <w:szCs w:val="20"/>
          <w:vertAlign w:val="superscript"/>
          <w:lang w:val="pt-BR"/>
        </w:rPr>
        <w:t>21</w:t>
      </w:r>
      <w:r w:rsidR="00E569CC" w:rsidRPr="00100409">
        <w:rPr>
          <w:rFonts w:ascii="Arial" w:hAnsi="Arial" w:cs="Arial"/>
          <w:sz w:val="20"/>
          <w:szCs w:val="20"/>
          <w:lang w:val="pt-BR"/>
        </w:rPr>
        <w:t xml:space="preserve"> obtiveram valor de 17,15 µmol de TE/g</w:t>
      </w:r>
      <w:r w:rsidR="007266E9" w:rsidRPr="00100409">
        <w:rPr>
          <w:rFonts w:ascii="Arial" w:hAnsi="Arial" w:cs="Arial"/>
          <w:sz w:val="20"/>
          <w:szCs w:val="20"/>
          <w:lang w:val="pt-BR"/>
        </w:rPr>
        <w:t xml:space="preserve">. Esta variação demonstra </w:t>
      </w:r>
      <w:r w:rsidR="00E569CC" w:rsidRPr="00100409">
        <w:rPr>
          <w:rFonts w:ascii="Arial" w:hAnsi="Arial" w:cs="Arial"/>
          <w:sz w:val="20"/>
          <w:szCs w:val="20"/>
          <w:lang w:val="pt-BR"/>
        </w:rPr>
        <w:t xml:space="preserve">que este parâmetro é muito variável mesmo entre produtos similares e é influenciado por fatores tais como variedade do açaizeiro, clima e solo da região e condições de processamento do fruto. </w:t>
      </w:r>
    </w:p>
    <w:p w14:paraId="0664EDF5" w14:textId="022AA759" w:rsidR="00E569CC" w:rsidRPr="00100409" w:rsidRDefault="00BA3BE9" w:rsidP="00100409">
      <w:pPr>
        <w:spacing w:after="0" w:line="240" w:lineRule="auto"/>
        <w:ind w:firstLine="720"/>
        <w:jc w:val="both"/>
        <w:rPr>
          <w:rFonts w:ascii="Arial" w:hAnsi="Arial" w:cs="Arial"/>
          <w:sz w:val="20"/>
          <w:szCs w:val="20"/>
          <w:lang w:val="pt-BR"/>
        </w:rPr>
      </w:pPr>
      <w:r w:rsidRPr="00100409">
        <w:rPr>
          <w:rFonts w:ascii="Arial" w:hAnsi="Arial" w:cs="Arial"/>
          <w:sz w:val="20"/>
          <w:szCs w:val="20"/>
          <w:lang w:val="pt-BR"/>
        </w:rPr>
        <w:t xml:space="preserve">COHEN et </w:t>
      </w:r>
      <w:proofErr w:type="spellStart"/>
      <w:r w:rsidRPr="00100409">
        <w:rPr>
          <w:rFonts w:ascii="Arial" w:hAnsi="Arial" w:cs="Arial"/>
          <w:sz w:val="20"/>
          <w:szCs w:val="20"/>
          <w:lang w:val="pt-BR"/>
        </w:rPr>
        <w:t>all</w:t>
      </w:r>
      <w:proofErr w:type="spellEnd"/>
      <w:r w:rsidRPr="00100409">
        <w:rPr>
          <w:rFonts w:ascii="Arial" w:hAnsi="Arial" w:cs="Arial"/>
          <w:sz w:val="20"/>
          <w:szCs w:val="20"/>
          <w:lang w:val="pt-BR"/>
        </w:rPr>
        <w:t xml:space="preserve"> (2006)</w:t>
      </w:r>
      <w:r w:rsidR="00650FBD" w:rsidRPr="00100409">
        <w:rPr>
          <w:rFonts w:ascii="Arial" w:hAnsi="Arial" w:cs="Arial"/>
          <w:sz w:val="20"/>
          <w:szCs w:val="20"/>
          <w:vertAlign w:val="superscript"/>
          <w:lang w:val="pt-BR"/>
        </w:rPr>
        <w:t>24</w:t>
      </w:r>
      <w:r w:rsidRPr="00100409">
        <w:rPr>
          <w:rFonts w:ascii="Arial" w:hAnsi="Arial" w:cs="Arial"/>
          <w:sz w:val="20"/>
          <w:szCs w:val="20"/>
          <w:lang w:val="pt-BR"/>
        </w:rPr>
        <w:t xml:space="preserve"> realizaram estudo do teor de flavonoides em 25 variedades de açaí, a maioria dos resultados reportaram valores acima de 100 mg/100 g, equivalente a amostra estudada neste trabalho. Tais resultados demonstram que, mesmo com significativas variações no teor de flavonoides totais, o açaí é uma rica fonte dessa classe de antioxidantes, principalmente quando comparado a outras frutas como amora, uva, </w:t>
      </w:r>
      <w:r w:rsidRPr="00100409">
        <w:rPr>
          <w:rFonts w:ascii="Arial" w:hAnsi="Arial" w:cs="Arial"/>
          <w:sz w:val="20"/>
          <w:szCs w:val="20"/>
          <w:lang w:val="pt-BR"/>
        </w:rPr>
        <w:lastRenderedPageBreak/>
        <w:t>morango, acerola e goiaba, com valores de 41,8 mg/100 g; 30,9 mg/100 g; 23,7 mg/100 g; 16,0 mg/100 g e 2,7 mg/100 g, respectivamente</w:t>
      </w:r>
      <w:r w:rsidR="00650FBD" w:rsidRPr="00100409">
        <w:rPr>
          <w:rFonts w:ascii="Arial" w:hAnsi="Arial" w:cs="Arial"/>
          <w:sz w:val="20"/>
          <w:szCs w:val="20"/>
          <w:lang w:val="pt-BR"/>
        </w:rPr>
        <w:t xml:space="preserve"> </w:t>
      </w:r>
      <w:r w:rsidR="00650FBD" w:rsidRPr="00100409">
        <w:rPr>
          <w:rFonts w:ascii="Arial" w:hAnsi="Arial" w:cs="Arial"/>
          <w:sz w:val="20"/>
          <w:szCs w:val="20"/>
          <w:vertAlign w:val="superscript"/>
          <w:lang w:val="pt-BR"/>
        </w:rPr>
        <w:t>22</w:t>
      </w:r>
      <w:r w:rsidR="00650FBD" w:rsidRPr="00100409">
        <w:rPr>
          <w:rFonts w:ascii="Arial" w:hAnsi="Arial" w:cs="Arial"/>
          <w:sz w:val="20"/>
          <w:szCs w:val="20"/>
          <w:lang w:val="pt-BR"/>
        </w:rPr>
        <w:t>.</w:t>
      </w:r>
    </w:p>
    <w:p w14:paraId="34A937E0" w14:textId="2108DDB6" w:rsidR="007044C9" w:rsidRPr="00100409" w:rsidRDefault="007044C9" w:rsidP="00100409">
      <w:pPr>
        <w:spacing w:after="0" w:line="240" w:lineRule="auto"/>
        <w:ind w:firstLine="720"/>
        <w:jc w:val="both"/>
        <w:rPr>
          <w:rFonts w:ascii="Arial" w:hAnsi="Arial" w:cs="Arial"/>
          <w:sz w:val="20"/>
          <w:szCs w:val="20"/>
          <w:lang w:val="pt-BR"/>
        </w:rPr>
      </w:pPr>
    </w:p>
    <w:p w14:paraId="3AC8E6A2" w14:textId="7380F0C3" w:rsidR="00D3013D" w:rsidRDefault="008173D6" w:rsidP="00100409">
      <w:pPr>
        <w:spacing w:after="0" w:line="240" w:lineRule="auto"/>
        <w:jc w:val="both"/>
        <w:rPr>
          <w:rFonts w:ascii="Arial" w:hAnsi="Arial" w:cs="Arial"/>
          <w:b/>
          <w:sz w:val="20"/>
          <w:szCs w:val="20"/>
          <w:lang w:val="pt-BR"/>
        </w:rPr>
      </w:pPr>
      <w:r w:rsidRPr="00100409">
        <w:rPr>
          <w:rFonts w:ascii="Arial" w:hAnsi="Arial" w:cs="Arial"/>
          <w:b/>
          <w:sz w:val="20"/>
          <w:szCs w:val="20"/>
          <w:lang w:val="pt-BR"/>
        </w:rPr>
        <w:t xml:space="preserve">4. </w:t>
      </w:r>
      <w:r w:rsidR="00D3013D" w:rsidRPr="00100409">
        <w:rPr>
          <w:rFonts w:ascii="Arial" w:hAnsi="Arial" w:cs="Arial"/>
          <w:b/>
          <w:sz w:val="20"/>
          <w:szCs w:val="20"/>
          <w:lang w:val="pt-BR"/>
        </w:rPr>
        <w:t>CONSIDERAÇÕES FINAIS</w:t>
      </w:r>
    </w:p>
    <w:p w14:paraId="34A1678B" w14:textId="77777777" w:rsidR="001E3892" w:rsidRPr="00100409" w:rsidRDefault="001E3892" w:rsidP="00100409">
      <w:pPr>
        <w:spacing w:after="0" w:line="240" w:lineRule="auto"/>
        <w:jc w:val="both"/>
        <w:rPr>
          <w:rFonts w:ascii="Arial" w:hAnsi="Arial" w:cs="Arial"/>
          <w:b/>
          <w:sz w:val="20"/>
          <w:szCs w:val="20"/>
          <w:lang w:val="pt-BR"/>
        </w:rPr>
      </w:pPr>
    </w:p>
    <w:p w14:paraId="554216D2" w14:textId="260D37EB" w:rsidR="008173D6" w:rsidRPr="001E3892" w:rsidRDefault="000432AC" w:rsidP="001E3892">
      <w:pPr>
        <w:spacing w:after="0" w:line="240" w:lineRule="auto"/>
        <w:jc w:val="both"/>
        <w:rPr>
          <w:rFonts w:ascii="Arial" w:hAnsi="Arial" w:cs="Arial"/>
          <w:bCs/>
          <w:sz w:val="20"/>
          <w:szCs w:val="20"/>
          <w:lang w:val="pt-BR"/>
        </w:rPr>
      </w:pPr>
      <w:r w:rsidRPr="00100409">
        <w:rPr>
          <w:rFonts w:ascii="Arial" w:hAnsi="Arial" w:cs="Arial"/>
          <w:bCs/>
          <w:sz w:val="20"/>
          <w:szCs w:val="20"/>
          <w:lang w:val="pt-BR"/>
        </w:rPr>
        <w:tab/>
      </w:r>
      <w:r w:rsidR="00C663B7">
        <w:rPr>
          <w:rFonts w:ascii="Arial" w:hAnsi="Arial" w:cs="Arial"/>
          <w:bCs/>
          <w:sz w:val="20"/>
          <w:szCs w:val="20"/>
          <w:lang w:val="pt-BR"/>
        </w:rPr>
        <w:t xml:space="preserve">Levando em conta a análise das duas polpas, os resultados se aplicam apenas as amostras coletadas. </w:t>
      </w:r>
      <w:r w:rsidR="00CB780F" w:rsidRPr="00100409">
        <w:rPr>
          <w:rFonts w:ascii="Arial" w:hAnsi="Arial" w:cs="Arial"/>
          <w:bCs/>
          <w:sz w:val="20"/>
          <w:szCs w:val="20"/>
          <w:lang w:val="pt-BR"/>
        </w:rPr>
        <w:t xml:space="preserve">A polpa de açaí foi classificada como do tipo A, grosso ou especial, de acordo com a legislação vigente para Padrões de Identidade e Qualidade de polpa de frutas. Apresentou elevado teor lipídico, porém baixo teor proteico. </w:t>
      </w:r>
      <w:r w:rsidR="001E3892" w:rsidRPr="001E3892">
        <w:rPr>
          <w:rFonts w:ascii="Arial" w:hAnsi="Arial" w:cs="Arial"/>
          <w:bCs/>
          <w:sz w:val="20"/>
          <w:szCs w:val="20"/>
          <w:lang w:val="pt-BR"/>
        </w:rPr>
        <w:t xml:space="preserve">Os valores obtidos de antocianinas e flavonoides demonstram que o açaí é uma fonte significativa de antioxidantes, dando a esta espécie uma grande importância nutricional. </w:t>
      </w:r>
      <w:r w:rsidR="001E3892" w:rsidRPr="00100409">
        <w:rPr>
          <w:rFonts w:ascii="Arial" w:hAnsi="Arial" w:cs="Arial"/>
          <w:bCs/>
          <w:sz w:val="20"/>
          <w:szCs w:val="20"/>
          <w:lang w:val="pt-BR"/>
        </w:rPr>
        <w:t xml:space="preserve"> </w:t>
      </w:r>
      <w:r w:rsidR="001E3892" w:rsidRPr="001E3892">
        <w:rPr>
          <w:rFonts w:ascii="Arial" w:hAnsi="Arial" w:cs="Arial"/>
          <w:bCs/>
          <w:sz w:val="20"/>
          <w:szCs w:val="20"/>
          <w:lang w:val="pt-BR"/>
        </w:rPr>
        <w:t>Além disso, a viabilidade para seu uso na indústria alimentícia</w:t>
      </w:r>
      <w:r w:rsidR="001E3892">
        <w:rPr>
          <w:rFonts w:ascii="Arial" w:hAnsi="Arial" w:cs="Arial"/>
          <w:bCs/>
          <w:sz w:val="20"/>
          <w:szCs w:val="20"/>
          <w:lang w:val="pt-BR"/>
        </w:rPr>
        <w:t xml:space="preserve"> e farmacêutica</w:t>
      </w:r>
      <w:r w:rsidR="001E3892" w:rsidRPr="001E3892">
        <w:rPr>
          <w:rFonts w:ascii="Arial" w:hAnsi="Arial" w:cs="Arial"/>
          <w:bCs/>
          <w:sz w:val="20"/>
          <w:szCs w:val="20"/>
          <w:lang w:val="pt-BR"/>
        </w:rPr>
        <w:t xml:space="preserve"> como fonte de corantes naturais demonstram a grande importância dessa espécie a nível industrial.</w:t>
      </w:r>
    </w:p>
    <w:p w14:paraId="53F8B52D" w14:textId="449A9171" w:rsidR="00A27121" w:rsidRDefault="00A27121" w:rsidP="00100409">
      <w:pPr>
        <w:spacing w:after="0" w:line="240" w:lineRule="auto"/>
        <w:jc w:val="both"/>
        <w:rPr>
          <w:rFonts w:ascii="Arial" w:hAnsi="Arial" w:cs="Arial"/>
          <w:bCs/>
          <w:sz w:val="20"/>
          <w:szCs w:val="20"/>
          <w:lang w:val="pt-BR"/>
        </w:rPr>
      </w:pPr>
    </w:p>
    <w:p w14:paraId="78CA6328" w14:textId="2BE22550" w:rsidR="00C663B7" w:rsidRDefault="00C663B7" w:rsidP="00100409">
      <w:pPr>
        <w:spacing w:after="0" w:line="240" w:lineRule="auto"/>
        <w:jc w:val="both"/>
        <w:rPr>
          <w:rFonts w:ascii="Arial" w:hAnsi="Arial" w:cs="Arial"/>
          <w:b/>
          <w:sz w:val="20"/>
          <w:szCs w:val="20"/>
          <w:lang w:val="pt-BR"/>
        </w:rPr>
      </w:pPr>
      <w:r w:rsidRPr="00C663B7">
        <w:rPr>
          <w:rFonts w:ascii="Arial" w:hAnsi="Arial" w:cs="Arial"/>
          <w:b/>
          <w:sz w:val="20"/>
          <w:szCs w:val="20"/>
          <w:lang w:val="pt-BR"/>
        </w:rPr>
        <w:t>AGRADECIMENTOS</w:t>
      </w:r>
    </w:p>
    <w:p w14:paraId="1DBE2942" w14:textId="7A0D8F08" w:rsidR="00C663B7" w:rsidRDefault="00C663B7" w:rsidP="00100409">
      <w:pPr>
        <w:spacing w:after="0" w:line="240" w:lineRule="auto"/>
        <w:jc w:val="both"/>
        <w:rPr>
          <w:rFonts w:ascii="Arial" w:hAnsi="Arial" w:cs="Arial"/>
          <w:b/>
          <w:sz w:val="20"/>
          <w:szCs w:val="20"/>
          <w:lang w:val="pt-BR"/>
        </w:rPr>
      </w:pPr>
    </w:p>
    <w:p w14:paraId="753518C5" w14:textId="270A2ED4" w:rsidR="00696832" w:rsidRDefault="00696832" w:rsidP="00696832">
      <w:pPr>
        <w:spacing w:after="0" w:line="240" w:lineRule="auto"/>
        <w:ind w:firstLine="720"/>
        <w:jc w:val="both"/>
        <w:rPr>
          <w:rFonts w:ascii="Arial" w:hAnsi="Arial" w:cs="Arial"/>
          <w:bCs/>
          <w:sz w:val="20"/>
          <w:szCs w:val="20"/>
          <w:lang w:val="pt-BR"/>
        </w:rPr>
      </w:pPr>
      <w:r w:rsidRPr="00696832">
        <w:rPr>
          <w:rFonts w:ascii="Arial" w:hAnsi="Arial" w:cs="Arial"/>
          <w:bCs/>
          <w:sz w:val="20"/>
          <w:szCs w:val="20"/>
          <w:lang w:val="pt-BR"/>
        </w:rPr>
        <w:t>Ao</w:t>
      </w:r>
      <w:r>
        <w:rPr>
          <w:rFonts w:ascii="Arial" w:hAnsi="Arial" w:cs="Arial"/>
          <w:bCs/>
          <w:sz w:val="20"/>
          <w:szCs w:val="20"/>
          <w:lang w:val="pt-BR"/>
        </w:rPr>
        <w:t xml:space="preserve"> SENAI CIMATEC, pela disponibilização do laboratório, tanto quanto os materiais necessários para as devidas análises e desenvolvimento da pesquisa.</w:t>
      </w:r>
    </w:p>
    <w:p w14:paraId="4CB33024" w14:textId="77777777" w:rsidR="00696832" w:rsidRDefault="00696832" w:rsidP="00696832">
      <w:pPr>
        <w:spacing w:after="0" w:line="240" w:lineRule="auto"/>
        <w:ind w:firstLine="720"/>
        <w:jc w:val="both"/>
        <w:rPr>
          <w:rFonts w:ascii="Arial" w:hAnsi="Arial" w:cs="Arial"/>
          <w:bCs/>
          <w:sz w:val="20"/>
          <w:szCs w:val="20"/>
          <w:lang w:val="pt-BR"/>
        </w:rPr>
      </w:pPr>
    </w:p>
    <w:p w14:paraId="5A7EB1E4" w14:textId="77777777" w:rsidR="00696832" w:rsidRDefault="00696832" w:rsidP="00696832">
      <w:pPr>
        <w:spacing w:after="0" w:line="240" w:lineRule="auto"/>
        <w:ind w:firstLine="720"/>
        <w:jc w:val="both"/>
        <w:rPr>
          <w:rFonts w:ascii="Arial" w:eastAsia="Times New Roman" w:hAnsi="Arial" w:cs="Arial"/>
          <w:sz w:val="20"/>
          <w:szCs w:val="20"/>
          <w:lang w:val="pt-BR" w:eastAsia="pt-BR"/>
        </w:rPr>
      </w:pPr>
      <w:r>
        <w:rPr>
          <w:rFonts w:ascii="Arial" w:hAnsi="Arial" w:cs="Arial"/>
          <w:bCs/>
          <w:sz w:val="20"/>
          <w:szCs w:val="20"/>
          <w:lang w:val="pt-BR"/>
        </w:rPr>
        <w:t xml:space="preserve">Ao pessoal responsável pelo laboratório de </w:t>
      </w:r>
      <w:r w:rsidRPr="00100409">
        <w:rPr>
          <w:rFonts w:ascii="Arial" w:eastAsia="Times New Roman" w:hAnsi="Arial" w:cs="Arial"/>
          <w:sz w:val="20"/>
          <w:szCs w:val="20"/>
          <w:lang w:val="pt-BR" w:eastAsia="pt-BR"/>
        </w:rPr>
        <w:t>Biotecnologia</w:t>
      </w:r>
      <w:r>
        <w:rPr>
          <w:rFonts w:ascii="Arial" w:eastAsia="Times New Roman" w:hAnsi="Arial" w:cs="Arial"/>
          <w:sz w:val="20"/>
          <w:szCs w:val="20"/>
          <w:lang w:val="pt-BR" w:eastAsia="pt-BR"/>
        </w:rPr>
        <w:t xml:space="preserve"> do SENAI CIMATEC, tanto técnicos quanto bolsistas, por toda a orientação referente a utilização dos materiais e apoio em todos os momentos.</w:t>
      </w:r>
    </w:p>
    <w:p w14:paraId="1CD32975" w14:textId="77777777" w:rsidR="00696832" w:rsidRDefault="00696832" w:rsidP="00696832">
      <w:pPr>
        <w:spacing w:after="0" w:line="240" w:lineRule="auto"/>
        <w:ind w:firstLine="720"/>
        <w:jc w:val="both"/>
        <w:rPr>
          <w:rFonts w:ascii="Arial" w:eastAsia="Times New Roman" w:hAnsi="Arial" w:cs="Arial"/>
          <w:sz w:val="20"/>
          <w:szCs w:val="20"/>
          <w:lang w:val="pt-BR" w:eastAsia="pt-BR"/>
        </w:rPr>
      </w:pPr>
    </w:p>
    <w:p w14:paraId="0F29A991" w14:textId="77777777" w:rsidR="00696832" w:rsidRDefault="00696832" w:rsidP="00696832">
      <w:pPr>
        <w:spacing w:after="0" w:line="240" w:lineRule="auto"/>
        <w:ind w:firstLine="720"/>
        <w:jc w:val="both"/>
        <w:rPr>
          <w:rFonts w:ascii="Arial" w:eastAsia="Times New Roman" w:hAnsi="Arial" w:cs="Arial"/>
          <w:sz w:val="20"/>
          <w:szCs w:val="20"/>
          <w:lang w:val="pt-BR" w:eastAsia="pt-BR"/>
        </w:rPr>
      </w:pPr>
      <w:r>
        <w:rPr>
          <w:rFonts w:ascii="Arial" w:eastAsia="Times New Roman" w:hAnsi="Arial" w:cs="Arial"/>
          <w:sz w:val="20"/>
          <w:szCs w:val="20"/>
          <w:lang w:val="pt-BR" w:eastAsia="pt-BR"/>
        </w:rPr>
        <w:t>A minha orientadora Tatiana Barreto, e coorientadora, Roseane Santos, por toda a orientação e disponibilidade durante todo o decorrer da pesquisa.</w:t>
      </w:r>
    </w:p>
    <w:p w14:paraId="5631F082" w14:textId="77777777" w:rsidR="00696832" w:rsidRDefault="00696832" w:rsidP="00696832">
      <w:pPr>
        <w:spacing w:after="0" w:line="240" w:lineRule="auto"/>
        <w:ind w:firstLine="720"/>
        <w:jc w:val="both"/>
        <w:rPr>
          <w:rFonts w:ascii="Arial" w:eastAsia="Times New Roman" w:hAnsi="Arial" w:cs="Arial"/>
          <w:sz w:val="20"/>
          <w:szCs w:val="20"/>
          <w:lang w:val="pt-BR" w:eastAsia="pt-BR"/>
        </w:rPr>
      </w:pPr>
    </w:p>
    <w:p w14:paraId="0B53D8E7" w14:textId="2622FAF9" w:rsidR="00696832" w:rsidRDefault="00696832" w:rsidP="00696832">
      <w:pPr>
        <w:spacing w:after="0" w:line="240" w:lineRule="auto"/>
        <w:ind w:firstLine="720"/>
        <w:jc w:val="both"/>
        <w:rPr>
          <w:rFonts w:ascii="Arial" w:eastAsia="Times New Roman" w:hAnsi="Arial" w:cs="Arial"/>
          <w:sz w:val="20"/>
          <w:szCs w:val="20"/>
          <w:lang w:val="pt-BR" w:eastAsia="pt-BR"/>
        </w:rPr>
      </w:pPr>
      <w:r>
        <w:rPr>
          <w:rFonts w:ascii="Arial" w:eastAsia="Times New Roman" w:hAnsi="Arial" w:cs="Arial"/>
          <w:sz w:val="20"/>
          <w:szCs w:val="20"/>
          <w:lang w:val="pt-BR" w:eastAsia="pt-BR"/>
        </w:rPr>
        <w:t xml:space="preserve">A empresa </w:t>
      </w:r>
      <w:r w:rsidRPr="00100409">
        <w:rPr>
          <w:rFonts w:ascii="Arial" w:eastAsia="Times New Roman" w:hAnsi="Arial" w:cs="Arial"/>
          <w:sz w:val="20"/>
          <w:szCs w:val="20"/>
          <w:lang w:val="pt-BR" w:eastAsia="pt-BR"/>
        </w:rPr>
        <w:t>Maromba MIX</w:t>
      </w:r>
      <w:r>
        <w:rPr>
          <w:rFonts w:ascii="Arial" w:eastAsia="Times New Roman" w:hAnsi="Arial" w:cs="Arial"/>
          <w:sz w:val="20"/>
          <w:szCs w:val="20"/>
          <w:lang w:val="pt-BR" w:eastAsia="pt-BR"/>
        </w:rPr>
        <w:t>, pela disponibilização das polpas.</w:t>
      </w:r>
    </w:p>
    <w:p w14:paraId="2702D70F" w14:textId="3301218F" w:rsidR="00696832" w:rsidRDefault="00696832" w:rsidP="00696832">
      <w:pPr>
        <w:spacing w:after="0" w:line="240" w:lineRule="auto"/>
        <w:ind w:firstLine="720"/>
        <w:jc w:val="both"/>
        <w:rPr>
          <w:rFonts w:ascii="Arial" w:eastAsia="Times New Roman" w:hAnsi="Arial" w:cs="Arial"/>
          <w:sz w:val="20"/>
          <w:szCs w:val="20"/>
          <w:lang w:val="pt-BR" w:eastAsia="pt-BR"/>
        </w:rPr>
      </w:pPr>
    </w:p>
    <w:p w14:paraId="4D712CE3" w14:textId="063A4A54" w:rsidR="00696832" w:rsidRPr="00696832" w:rsidRDefault="00696832" w:rsidP="00696832">
      <w:pPr>
        <w:spacing w:after="0" w:line="240" w:lineRule="auto"/>
        <w:ind w:firstLine="720"/>
        <w:jc w:val="both"/>
        <w:rPr>
          <w:rFonts w:ascii="Arial" w:eastAsia="Times New Roman" w:hAnsi="Arial" w:cs="Arial"/>
          <w:sz w:val="20"/>
          <w:szCs w:val="20"/>
          <w:lang w:val="pt-BR" w:eastAsia="pt-BR"/>
        </w:rPr>
      </w:pPr>
      <w:r>
        <w:rPr>
          <w:rFonts w:ascii="Arial" w:eastAsia="Times New Roman" w:hAnsi="Arial" w:cs="Arial"/>
          <w:sz w:val="20"/>
          <w:szCs w:val="20"/>
          <w:lang w:val="pt-BR" w:eastAsia="pt-BR"/>
        </w:rPr>
        <w:t xml:space="preserve">A toda a minha família, </w:t>
      </w:r>
      <w:r w:rsidRPr="00696832">
        <w:rPr>
          <w:rFonts w:ascii="Arial" w:eastAsia="Times New Roman" w:hAnsi="Arial" w:cs="Arial"/>
          <w:sz w:val="20"/>
          <w:szCs w:val="20"/>
          <w:lang w:val="pt-BR" w:eastAsia="pt-BR"/>
        </w:rPr>
        <w:t>pela torcida, apoio e incentivos em todos</w:t>
      </w:r>
      <w:r>
        <w:rPr>
          <w:rFonts w:ascii="Arial" w:eastAsia="Times New Roman" w:hAnsi="Arial" w:cs="Arial"/>
          <w:sz w:val="20"/>
          <w:szCs w:val="20"/>
          <w:lang w:val="pt-BR" w:eastAsia="pt-BR"/>
        </w:rPr>
        <w:t xml:space="preserve"> </w:t>
      </w:r>
      <w:r w:rsidRPr="00696832">
        <w:rPr>
          <w:rFonts w:ascii="Arial" w:eastAsia="Times New Roman" w:hAnsi="Arial" w:cs="Arial"/>
          <w:sz w:val="20"/>
          <w:szCs w:val="20"/>
          <w:lang w:val="pt-BR" w:eastAsia="pt-BR"/>
        </w:rPr>
        <w:t>os momentos</w:t>
      </w:r>
      <w:r>
        <w:rPr>
          <w:rFonts w:ascii="Arial" w:eastAsia="Times New Roman" w:hAnsi="Arial" w:cs="Arial"/>
          <w:sz w:val="20"/>
          <w:szCs w:val="20"/>
          <w:lang w:val="pt-BR" w:eastAsia="pt-BR"/>
        </w:rPr>
        <w:t>.</w:t>
      </w:r>
    </w:p>
    <w:p w14:paraId="7A4AA9F7" w14:textId="77777777" w:rsidR="00696832" w:rsidRPr="00696832" w:rsidRDefault="00696832" w:rsidP="00100409">
      <w:pPr>
        <w:spacing w:after="0" w:line="240" w:lineRule="auto"/>
        <w:jc w:val="both"/>
        <w:rPr>
          <w:rFonts w:ascii="Arial" w:hAnsi="Arial" w:cs="Arial"/>
          <w:bCs/>
          <w:sz w:val="20"/>
          <w:szCs w:val="20"/>
          <w:lang w:val="pt-BR"/>
        </w:rPr>
      </w:pPr>
    </w:p>
    <w:p w14:paraId="637268A1" w14:textId="44EF2643" w:rsidR="00D3013D" w:rsidRPr="00100409" w:rsidRDefault="008173D6" w:rsidP="00100409">
      <w:pPr>
        <w:spacing w:after="0" w:line="240" w:lineRule="auto"/>
        <w:jc w:val="both"/>
        <w:rPr>
          <w:rFonts w:ascii="Arial" w:hAnsi="Arial" w:cs="Arial"/>
          <w:b/>
          <w:sz w:val="20"/>
          <w:szCs w:val="20"/>
          <w:lang w:val="pt-BR"/>
        </w:rPr>
      </w:pPr>
      <w:r w:rsidRPr="00100409">
        <w:rPr>
          <w:rFonts w:ascii="Arial" w:hAnsi="Arial" w:cs="Arial"/>
          <w:b/>
          <w:sz w:val="20"/>
          <w:szCs w:val="20"/>
          <w:lang w:val="pt-BR"/>
        </w:rPr>
        <w:t xml:space="preserve">5. </w:t>
      </w:r>
      <w:r w:rsidR="00D3013D" w:rsidRPr="00100409">
        <w:rPr>
          <w:rFonts w:ascii="Arial" w:hAnsi="Arial" w:cs="Arial"/>
          <w:b/>
          <w:sz w:val="20"/>
          <w:szCs w:val="20"/>
          <w:lang w:val="pt-BR"/>
        </w:rPr>
        <w:t>REFERÊNCIAS</w:t>
      </w:r>
    </w:p>
    <w:p w14:paraId="3724C95F" w14:textId="77777777" w:rsidR="00330650" w:rsidRPr="00100409" w:rsidRDefault="00330650" w:rsidP="00100409">
      <w:pPr>
        <w:spacing w:after="0" w:line="240" w:lineRule="auto"/>
        <w:jc w:val="both"/>
        <w:rPr>
          <w:rFonts w:ascii="Arial" w:hAnsi="Arial" w:cs="Arial"/>
          <w:sz w:val="20"/>
          <w:szCs w:val="20"/>
          <w:lang w:val="pt-BR"/>
        </w:rPr>
      </w:pPr>
    </w:p>
    <w:p w14:paraId="482A99C3" w14:textId="0FBF8DA5" w:rsidR="00650FBD" w:rsidRPr="001E3892" w:rsidRDefault="00650FBD" w:rsidP="007E5C11">
      <w:pPr>
        <w:pStyle w:val="PargrafodaLista"/>
        <w:numPr>
          <w:ilvl w:val="0"/>
          <w:numId w:val="6"/>
        </w:numPr>
        <w:spacing w:after="0" w:line="240" w:lineRule="auto"/>
        <w:jc w:val="both"/>
        <w:rPr>
          <w:rFonts w:ascii="Arial" w:hAnsi="Arial" w:cs="Arial"/>
          <w:color w:val="000000" w:themeColor="text1"/>
          <w:sz w:val="20"/>
          <w:szCs w:val="20"/>
          <w:lang w:val="pt-BR"/>
        </w:rPr>
      </w:pPr>
      <w:r w:rsidRPr="001E3892">
        <w:rPr>
          <w:rFonts w:ascii="Arial" w:hAnsi="Arial" w:cs="Arial"/>
          <w:color w:val="000000" w:themeColor="text1"/>
          <w:sz w:val="20"/>
          <w:szCs w:val="20"/>
          <w:lang w:val="pt-BR"/>
        </w:rPr>
        <w:t>LIMA, C. P</w:t>
      </w:r>
      <w:r w:rsidR="00A27121" w:rsidRPr="001E3892">
        <w:rPr>
          <w:rFonts w:ascii="Arial" w:hAnsi="Arial" w:cs="Arial"/>
          <w:color w:val="000000" w:themeColor="text1"/>
          <w:sz w:val="20"/>
          <w:szCs w:val="20"/>
          <w:lang w:val="pt-BR"/>
        </w:rPr>
        <w:t>, et al</w:t>
      </w:r>
      <w:r w:rsidRPr="001E3892">
        <w:rPr>
          <w:rFonts w:ascii="Arial" w:hAnsi="Arial" w:cs="Arial"/>
          <w:color w:val="000000" w:themeColor="text1"/>
          <w:sz w:val="20"/>
          <w:szCs w:val="20"/>
          <w:lang w:val="pt-BR"/>
        </w:rPr>
        <w:t xml:space="preserve">. Conteúdo </w:t>
      </w:r>
      <w:proofErr w:type="spellStart"/>
      <w:r w:rsidRPr="001E3892">
        <w:rPr>
          <w:rFonts w:ascii="Arial" w:hAnsi="Arial" w:cs="Arial"/>
          <w:color w:val="000000" w:themeColor="text1"/>
          <w:sz w:val="20"/>
          <w:szCs w:val="20"/>
          <w:lang w:val="pt-BR"/>
        </w:rPr>
        <w:t>polifenólico</w:t>
      </w:r>
      <w:proofErr w:type="spellEnd"/>
      <w:r w:rsidRPr="001E3892">
        <w:rPr>
          <w:rFonts w:ascii="Arial" w:hAnsi="Arial" w:cs="Arial"/>
          <w:color w:val="000000" w:themeColor="text1"/>
          <w:sz w:val="20"/>
          <w:szCs w:val="20"/>
          <w:lang w:val="pt-BR"/>
        </w:rPr>
        <w:t xml:space="preserve"> e atividade antioxidante dos frutos da palmeira Juçara (Euterpe </w:t>
      </w:r>
      <w:proofErr w:type="spellStart"/>
      <w:r w:rsidRPr="001E3892">
        <w:rPr>
          <w:rFonts w:ascii="Arial" w:hAnsi="Arial" w:cs="Arial"/>
          <w:color w:val="000000" w:themeColor="text1"/>
          <w:sz w:val="20"/>
          <w:szCs w:val="20"/>
          <w:lang w:val="pt-BR"/>
        </w:rPr>
        <w:t>edulis</w:t>
      </w:r>
      <w:proofErr w:type="spellEnd"/>
      <w:r w:rsidRPr="001E3892">
        <w:rPr>
          <w:rFonts w:ascii="Arial" w:hAnsi="Arial" w:cs="Arial"/>
          <w:color w:val="000000" w:themeColor="text1"/>
          <w:sz w:val="20"/>
          <w:szCs w:val="20"/>
          <w:lang w:val="pt-BR"/>
        </w:rPr>
        <w:t xml:space="preserve"> </w:t>
      </w:r>
      <w:proofErr w:type="spellStart"/>
      <w:r w:rsidRPr="001E3892">
        <w:rPr>
          <w:rFonts w:ascii="Arial" w:hAnsi="Arial" w:cs="Arial"/>
          <w:color w:val="000000" w:themeColor="text1"/>
          <w:sz w:val="20"/>
          <w:szCs w:val="20"/>
          <w:lang w:val="pt-BR"/>
        </w:rPr>
        <w:t>Martius</w:t>
      </w:r>
      <w:proofErr w:type="spellEnd"/>
      <w:r w:rsidRPr="001E3892">
        <w:rPr>
          <w:rFonts w:ascii="Arial" w:hAnsi="Arial" w:cs="Arial"/>
          <w:color w:val="000000" w:themeColor="text1"/>
          <w:sz w:val="20"/>
          <w:szCs w:val="20"/>
          <w:lang w:val="pt-BR"/>
        </w:rPr>
        <w:t xml:space="preserve">). </w:t>
      </w:r>
      <w:r w:rsidRPr="001E3892">
        <w:rPr>
          <w:rFonts w:ascii="Arial" w:hAnsi="Arial" w:cs="Arial"/>
          <w:b/>
          <w:color w:val="000000" w:themeColor="text1"/>
          <w:sz w:val="20"/>
          <w:szCs w:val="20"/>
          <w:lang w:val="pt-BR"/>
        </w:rPr>
        <w:t>Revista Brasileira de Plantas Medicinais</w:t>
      </w:r>
      <w:r w:rsidRPr="001E3892">
        <w:rPr>
          <w:rFonts w:ascii="Arial" w:hAnsi="Arial" w:cs="Arial"/>
          <w:color w:val="000000" w:themeColor="text1"/>
          <w:sz w:val="20"/>
          <w:szCs w:val="20"/>
          <w:lang w:val="pt-BR"/>
        </w:rPr>
        <w:t xml:space="preserve">, v. 14, n. 2, p. 321-326, </w:t>
      </w:r>
      <w:proofErr w:type="gramStart"/>
      <w:r w:rsidRPr="001E3892">
        <w:rPr>
          <w:rFonts w:ascii="Arial" w:hAnsi="Arial" w:cs="Arial"/>
          <w:color w:val="000000" w:themeColor="text1"/>
          <w:sz w:val="20"/>
          <w:szCs w:val="20"/>
          <w:lang w:val="pt-BR"/>
        </w:rPr>
        <w:t>2012..</w:t>
      </w:r>
      <w:proofErr w:type="gramEnd"/>
      <w:r w:rsidRPr="001E3892">
        <w:rPr>
          <w:rFonts w:ascii="Arial" w:hAnsi="Arial" w:cs="Arial"/>
          <w:color w:val="000000" w:themeColor="text1"/>
          <w:sz w:val="20"/>
          <w:szCs w:val="20"/>
          <w:lang w:val="pt-BR"/>
        </w:rPr>
        <w:t xml:space="preserve"> </w:t>
      </w:r>
    </w:p>
    <w:p w14:paraId="2559A3A2" w14:textId="3D505F2A" w:rsidR="00650FBD" w:rsidRPr="001E3892" w:rsidRDefault="00A27121" w:rsidP="007E5C11">
      <w:pPr>
        <w:pStyle w:val="PargrafodaLista"/>
        <w:numPr>
          <w:ilvl w:val="0"/>
          <w:numId w:val="6"/>
        </w:numPr>
        <w:spacing w:after="0" w:line="240" w:lineRule="auto"/>
        <w:jc w:val="both"/>
        <w:rPr>
          <w:rFonts w:ascii="Arial" w:hAnsi="Arial" w:cs="Arial"/>
          <w:color w:val="000000" w:themeColor="text1"/>
          <w:sz w:val="20"/>
          <w:szCs w:val="20"/>
          <w:lang w:val="pt-BR"/>
        </w:rPr>
      </w:pPr>
      <w:r w:rsidRPr="001E3892">
        <w:rPr>
          <w:rFonts w:ascii="Arial" w:hAnsi="Arial" w:cs="Arial"/>
          <w:color w:val="000000" w:themeColor="text1"/>
          <w:sz w:val="20"/>
          <w:szCs w:val="20"/>
          <w:lang w:val="pt-BR"/>
        </w:rPr>
        <w:t xml:space="preserve">LIN, J., et al. </w:t>
      </w:r>
      <w:r w:rsidR="00650FBD" w:rsidRPr="001E3892">
        <w:rPr>
          <w:rFonts w:ascii="Arial" w:hAnsi="Arial" w:cs="Arial"/>
          <w:color w:val="000000" w:themeColor="text1"/>
          <w:sz w:val="20"/>
          <w:szCs w:val="20"/>
          <w:lang w:val="pt-BR"/>
        </w:rPr>
        <w:t xml:space="preserve"> </w:t>
      </w:r>
      <w:proofErr w:type="spellStart"/>
      <w:r w:rsidR="00650FBD" w:rsidRPr="001E3892">
        <w:rPr>
          <w:rFonts w:ascii="Arial" w:hAnsi="Arial" w:cs="Arial"/>
          <w:color w:val="000000" w:themeColor="text1"/>
          <w:sz w:val="20"/>
          <w:szCs w:val="20"/>
          <w:lang w:val="pt-BR"/>
        </w:rPr>
        <w:t>Dietary</w:t>
      </w:r>
      <w:proofErr w:type="spellEnd"/>
      <w:r w:rsidR="00650FBD" w:rsidRPr="001E3892">
        <w:rPr>
          <w:rFonts w:ascii="Arial" w:hAnsi="Arial" w:cs="Arial"/>
          <w:color w:val="000000" w:themeColor="text1"/>
          <w:sz w:val="20"/>
          <w:szCs w:val="20"/>
          <w:lang w:val="pt-BR"/>
        </w:rPr>
        <w:t xml:space="preserve"> </w:t>
      </w:r>
      <w:proofErr w:type="spellStart"/>
      <w:r w:rsidR="00650FBD" w:rsidRPr="001E3892">
        <w:rPr>
          <w:rFonts w:ascii="Arial" w:hAnsi="Arial" w:cs="Arial"/>
          <w:color w:val="000000" w:themeColor="text1"/>
          <w:sz w:val="20"/>
          <w:szCs w:val="20"/>
          <w:lang w:val="pt-BR"/>
        </w:rPr>
        <w:t>intakes</w:t>
      </w:r>
      <w:proofErr w:type="spellEnd"/>
      <w:r w:rsidR="00650FBD" w:rsidRPr="001E3892">
        <w:rPr>
          <w:rFonts w:ascii="Arial" w:hAnsi="Arial" w:cs="Arial"/>
          <w:color w:val="000000" w:themeColor="text1"/>
          <w:sz w:val="20"/>
          <w:szCs w:val="20"/>
          <w:lang w:val="pt-BR"/>
        </w:rPr>
        <w:t xml:space="preserve"> </w:t>
      </w:r>
      <w:proofErr w:type="spellStart"/>
      <w:r w:rsidR="00650FBD" w:rsidRPr="001E3892">
        <w:rPr>
          <w:rFonts w:ascii="Arial" w:hAnsi="Arial" w:cs="Arial"/>
          <w:color w:val="000000" w:themeColor="text1"/>
          <w:sz w:val="20"/>
          <w:szCs w:val="20"/>
          <w:lang w:val="pt-BR"/>
        </w:rPr>
        <w:t>of</w:t>
      </w:r>
      <w:proofErr w:type="spellEnd"/>
      <w:r w:rsidR="00650FBD" w:rsidRPr="001E3892">
        <w:rPr>
          <w:rFonts w:ascii="Arial" w:hAnsi="Arial" w:cs="Arial"/>
          <w:color w:val="000000" w:themeColor="text1"/>
          <w:sz w:val="20"/>
          <w:szCs w:val="20"/>
          <w:lang w:val="pt-BR"/>
        </w:rPr>
        <w:t xml:space="preserve"> </w:t>
      </w:r>
      <w:proofErr w:type="spellStart"/>
      <w:r w:rsidR="00650FBD" w:rsidRPr="001E3892">
        <w:rPr>
          <w:rFonts w:ascii="Arial" w:hAnsi="Arial" w:cs="Arial"/>
          <w:color w:val="000000" w:themeColor="text1"/>
          <w:sz w:val="20"/>
          <w:szCs w:val="20"/>
          <w:lang w:val="pt-BR"/>
        </w:rPr>
        <w:t>flavonols</w:t>
      </w:r>
      <w:proofErr w:type="spellEnd"/>
      <w:r w:rsidR="00650FBD" w:rsidRPr="001E3892">
        <w:rPr>
          <w:rFonts w:ascii="Arial" w:hAnsi="Arial" w:cs="Arial"/>
          <w:color w:val="000000" w:themeColor="text1"/>
          <w:sz w:val="20"/>
          <w:szCs w:val="20"/>
          <w:lang w:val="pt-BR"/>
        </w:rPr>
        <w:t xml:space="preserve"> </w:t>
      </w:r>
      <w:proofErr w:type="spellStart"/>
      <w:r w:rsidR="00650FBD" w:rsidRPr="001E3892">
        <w:rPr>
          <w:rFonts w:ascii="Arial" w:hAnsi="Arial" w:cs="Arial"/>
          <w:color w:val="000000" w:themeColor="text1"/>
          <w:sz w:val="20"/>
          <w:szCs w:val="20"/>
          <w:lang w:val="pt-BR"/>
        </w:rPr>
        <w:t>and</w:t>
      </w:r>
      <w:proofErr w:type="spellEnd"/>
      <w:r w:rsidR="00650FBD" w:rsidRPr="001E3892">
        <w:rPr>
          <w:rFonts w:ascii="Arial" w:hAnsi="Arial" w:cs="Arial"/>
          <w:color w:val="000000" w:themeColor="text1"/>
          <w:sz w:val="20"/>
          <w:szCs w:val="20"/>
          <w:lang w:val="pt-BR"/>
        </w:rPr>
        <w:t xml:space="preserve"> </w:t>
      </w:r>
      <w:proofErr w:type="spellStart"/>
      <w:r w:rsidR="00650FBD" w:rsidRPr="001E3892">
        <w:rPr>
          <w:rFonts w:ascii="Arial" w:hAnsi="Arial" w:cs="Arial"/>
          <w:color w:val="000000" w:themeColor="text1"/>
          <w:sz w:val="20"/>
          <w:szCs w:val="20"/>
          <w:lang w:val="pt-BR"/>
        </w:rPr>
        <w:t>flavones</w:t>
      </w:r>
      <w:proofErr w:type="spellEnd"/>
      <w:r w:rsidR="00650FBD" w:rsidRPr="001E3892">
        <w:rPr>
          <w:rFonts w:ascii="Arial" w:hAnsi="Arial" w:cs="Arial"/>
          <w:color w:val="000000" w:themeColor="text1"/>
          <w:sz w:val="20"/>
          <w:szCs w:val="20"/>
          <w:lang w:val="pt-BR"/>
        </w:rPr>
        <w:t xml:space="preserve"> </w:t>
      </w:r>
      <w:proofErr w:type="spellStart"/>
      <w:r w:rsidR="00650FBD" w:rsidRPr="001E3892">
        <w:rPr>
          <w:rFonts w:ascii="Arial" w:hAnsi="Arial" w:cs="Arial"/>
          <w:color w:val="000000" w:themeColor="text1"/>
          <w:sz w:val="20"/>
          <w:szCs w:val="20"/>
          <w:lang w:val="pt-BR"/>
        </w:rPr>
        <w:t>and</w:t>
      </w:r>
      <w:proofErr w:type="spellEnd"/>
      <w:r w:rsidR="00650FBD" w:rsidRPr="001E3892">
        <w:rPr>
          <w:rFonts w:ascii="Arial" w:hAnsi="Arial" w:cs="Arial"/>
          <w:color w:val="000000" w:themeColor="text1"/>
          <w:sz w:val="20"/>
          <w:szCs w:val="20"/>
          <w:lang w:val="pt-BR"/>
        </w:rPr>
        <w:t xml:space="preserve"> </w:t>
      </w:r>
      <w:proofErr w:type="spellStart"/>
      <w:r w:rsidR="00650FBD" w:rsidRPr="001E3892">
        <w:rPr>
          <w:rFonts w:ascii="Arial" w:hAnsi="Arial" w:cs="Arial"/>
          <w:color w:val="000000" w:themeColor="text1"/>
          <w:sz w:val="20"/>
          <w:szCs w:val="20"/>
          <w:lang w:val="pt-BR"/>
        </w:rPr>
        <w:t>coronary</w:t>
      </w:r>
      <w:proofErr w:type="spellEnd"/>
      <w:r w:rsidR="00650FBD" w:rsidRPr="001E3892">
        <w:rPr>
          <w:rFonts w:ascii="Arial" w:hAnsi="Arial" w:cs="Arial"/>
          <w:color w:val="000000" w:themeColor="text1"/>
          <w:sz w:val="20"/>
          <w:szCs w:val="20"/>
          <w:lang w:val="pt-BR"/>
        </w:rPr>
        <w:t xml:space="preserve"> </w:t>
      </w:r>
      <w:proofErr w:type="spellStart"/>
      <w:r w:rsidR="00650FBD" w:rsidRPr="001E3892">
        <w:rPr>
          <w:rFonts w:ascii="Arial" w:hAnsi="Arial" w:cs="Arial"/>
          <w:color w:val="000000" w:themeColor="text1"/>
          <w:sz w:val="20"/>
          <w:szCs w:val="20"/>
          <w:lang w:val="pt-BR"/>
        </w:rPr>
        <w:t>heart</w:t>
      </w:r>
      <w:proofErr w:type="spellEnd"/>
      <w:r w:rsidR="00650FBD" w:rsidRPr="001E3892">
        <w:rPr>
          <w:rFonts w:ascii="Arial" w:hAnsi="Arial" w:cs="Arial"/>
          <w:color w:val="000000" w:themeColor="text1"/>
          <w:sz w:val="20"/>
          <w:szCs w:val="20"/>
          <w:lang w:val="pt-BR"/>
        </w:rPr>
        <w:t xml:space="preserve"> </w:t>
      </w:r>
      <w:proofErr w:type="spellStart"/>
      <w:r w:rsidR="00650FBD" w:rsidRPr="001E3892">
        <w:rPr>
          <w:rFonts w:ascii="Arial" w:hAnsi="Arial" w:cs="Arial"/>
          <w:color w:val="000000" w:themeColor="text1"/>
          <w:sz w:val="20"/>
          <w:szCs w:val="20"/>
          <w:lang w:val="pt-BR"/>
        </w:rPr>
        <w:t>disease</w:t>
      </w:r>
      <w:proofErr w:type="spellEnd"/>
      <w:r w:rsidR="00650FBD" w:rsidRPr="001E3892">
        <w:rPr>
          <w:rFonts w:ascii="Arial" w:hAnsi="Arial" w:cs="Arial"/>
          <w:color w:val="000000" w:themeColor="text1"/>
          <w:sz w:val="20"/>
          <w:szCs w:val="20"/>
          <w:lang w:val="pt-BR"/>
        </w:rPr>
        <w:t xml:space="preserve"> in US </w:t>
      </w:r>
      <w:proofErr w:type="spellStart"/>
      <w:r w:rsidR="00650FBD" w:rsidRPr="001E3892">
        <w:rPr>
          <w:rFonts w:ascii="Arial" w:hAnsi="Arial" w:cs="Arial"/>
          <w:color w:val="000000" w:themeColor="text1"/>
          <w:sz w:val="20"/>
          <w:szCs w:val="20"/>
          <w:lang w:val="pt-BR"/>
        </w:rPr>
        <w:t>women</w:t>
      </w:r>
      <w:proofErr w:type="spellEnd"/>
      <w:r w:rsidR="00650FBD" w:rsidRPr="001E3892">
        <w:rPr>
          <w:rFonts w:ascii="Arial" w:hAnsi="Arial" w:cs="Arial"/>
          <w:color w:val="000000" w:themeColor="text1"/>
          <w:sz w:val="20"/>
          <w:szCs w:val="20"/>
          <w:lang w:val="pt-BR"/>
        </w:rPr>
        <w:t xml:space="preserve">. </w:t>
      </w:r>
      <w:r w:rsidR="00650FBD" w:rsidRPr="001E3892">
        <w:rPr>
          <w:rFonts w:ascii="Arial" w:hAnsi="Arial" w:cs="Arial"/>
          <w:b/>
          <w:color w:val="000000" w:themeColor="text1"/>
          <w:sz w:val="20"/>
          <w:szCs w:val="20"/>
          <w:lang w:val="pt-BR"/>
        </w:rPr>
        <w:t xml:space="preserve">American </w:t>
      </w:r>
      <w:proofErr w:type="spellStart"/>
      <w:r w:rsidR="00650FBD" w:rsidRPr="001E3892">
        <w:rPr>
          <w:rFonts w:ascii="Arial" w:hAnsi="Arial" w:cs="Arial"/>
          <w:b/>
          <w:color w:val="000000" w:themeColor="text1"/>
          <w:sz w:val="20"/>
          <w:szCs w:val="20"/>
          <w:lang w:val="pt-BR"/>
        </w:rPr>
        <w:t>Journal</w:t>
      </w:r>
      <w:proofErr w:type="spellEnd"/>
      <w:r w:rsidR="00650FBD" w:rsidRPr="001E3892">
        <w:rPr>
          <w:rFonts w:ascii="Arial" w:hAnsi="Arial" w:cs="Arial"/>
          <w:b/>
          <w:color w:val="000000" w:themeColor="text1"/>
          <w:sz w:val="20"/>
          <w:szCs w:val="20"/>
          <w:lang w:val="pt-BR"/>
        </w:rPr>
        <w:t xml:space="preserve"> </w:t>
      </w:r>
      <w:proofErr w:type="spellStart"/>
      <w:r w:rsidR="00650FBD" w:rsidRPr="001E3892">
        <w:rPr>
          <w:rFonts w:ascii="Arial" w:hAnsi="Arial" w:cs="Arial"/>
          <w:b/>
          <w:color w:val="000000" w:themeColor="text1"/>
          <w:sz w:val="20"/>
          <w:szCs w:val="20"/>
          <w:lang w:val="pt-BR"/>
        </w:rPr>
        <w:t>of</w:t>
      </w:r>
      <w:proofErr w:type="spellEnd"/>
      <w:r w:rsidR="00650FBD" w:rsidRPr="001E3892">
        <w:rPr>
          <w:rFonts w:ascii="Arial" w:hAnsi="Arial" w:cs="Arial"/>
          <w:b/>
          <w:color w:val="000000" w:themeColor="text1"/>
          <w:sz w:val="20"/>
          <w:szCs w:val="20"/>
          <w:lang w:val="pt-BR"/>
        </w:rPr>
        <w:t xml:space="preserve"> </w:t>
      </w:r>
      <w:proofErr w:type="spellStart"/>
      <w:r w:rsidR="00650FBD" w:rsidRPr="001E3892">
        <w:rPr>
          <w:rFonts w:ascii="Arial" w:hAnsi="Arial" w:cs="Arial"/>
          <w:b/>
          <w:color w:val="000000" w:themeColor="text1"/>
          <w:sz w:val="20"/>
          <w:szCs w:val="20"/>
          <w:lang w:val="pt-BR"/>
        </w:rPr>
        <w:t>Epidemiology</w:t>
      </w:r>
      <w:proofErr w:type="spellEnd"/>
      <w:r w:rsidR="00650FBD" w:rsidRPr="001E3892">
        <w:rPr>
          <w:rFonts w:ascii="Arial" w:hAnsi="Arial" w:cs="Arial"/>
          <w:color w:val="000000" w:themeColor="text1"/>
          <w:sz w:val="20"/>
          <w:szCs w:val="20"/>
          <w:lang w:val="pt-BR"/>
        </w:rPr>
        <w:t>, v. 165, n. 11, p. 1305-1313, 2007</w:t>
      </w:r>
      <w:r w:rsidRPr="001E3892">
        <w:rPr>
          <w:rFonts w:ascii="Arial" w:hAnsi="Arial" w:cs="Arial"/>
          <w:color w:val="000000" w:themeColor="text1"/>
          <w:sz w:val="20"/>
          <w:szCs w:val="20"/>
          <w:lang w:val="pt-BR"/>
        </w:rPr>
        <w:t>.</w:t>
      </w:r>
    </w:p>
    <w:p w14:paraId="7AE756DD" w14:textId="51965FAD" w:rsidR="00650FBD" w:rsidRPr="001E3892" w:rsidRDefault="00650FBD" w:rsidP="007E5C11">
      <w:pPr>
        <w:pStyle w:val="PargrafodaLista"/>
        <w:numPr>
          <w:ilvl w:val="0"/>
          <w:numId w:val="6"/>
        </w:numPr>
        <w:spacing w:after="0" w:line="240" w:lineRule="auto"/>
        <w:jc w:val="both"/>
        <w:rPr>
          <w:rFonts w:ascii="Arial" w:hAnsi="Arial" w:cs="Arial"/>
          <w:color w:val="000000" w:themeColor="text1"/>
          <w:sz w:val="20"/>
          <w:szCs w:val="20"/>
          <w:lang w:val="pt-BR"/>
        </w:rPr>
      </w:pPr>
      <w:r w:rsidRPr="001E3892">
        <w:rPr>
          <w:rFonts w:ascii="Arial" w:hAnsi="Arial" w:cs="Arial"/>
          <w:color w:val="000000" w:themeColor="text1"/>
          <w:sz w:val="20"/>
          <w:szCs w:val="20"/>
          <w:lang w:val="pt-BR"/>
        </w:rPr>
        <w:t>BONOMO, L. F.</w:t>
      </w:r>
      <w:r w:rsidR="00A27121" w:rsidRPr="001E3892">
        <w:rPr>
          <w:rFonts w:ascii="Arial" w:hAnsi="Arial" w:cs="Arial"/>
          <w:color w:val="000000" w:themeColor="text1"/>
          <w:sz w:val="20"/>
          <w:szCs w:val="20"/>
          <w:lang w:val="pt-BR"/>
        </w:rPr>
        <w:t xml:space="preserve">, et al. </w:t>
      </w:r>
      <w:r w:rsidRPr="001E3892">
        <w:rPr>
          <w:rFonts w:ascii="Arial" w:hAnsi="Arial" w:cs="Arial"/>
          <w:color w:val="000000" w:themeColor="text1"/>
          <w:sz w:val="20"/>
          <w:szCs w:val="20"/>
          <w:lang w:val="pt-BR"/>
        </w:rPr>
        <w:t xml:space="preserve">Açaí (Euterpe </w:t>
      </w:r>
      <w:proofErr w:type="spellStart"/>
      <w:r w:rsidRPr="001E3892">
        <w:rPr>
          <w:rFonts w:ascii="Arial" w:hAnsi="Arial" w:cs="Arial"/>
          <w:color w:val="000000" w:themeColor="text1"/>
          <w:sz w:val="20"/>
          <w:szCs w:val="20"/>
          <w:lang w:val="pt-BR"/>
        </w:rPr>
        <w:t>oleracea</w:t>
      </w:r>
      <w:proofErr w:type="spellEnd"/>
      <w:r w:rsidRPr="001E3892">
        <w:rPr>
          <w:rFonts w:ascii="Arial" w:hAnsi="Arial" w:cs="Arial"/>
          <w:color w:val="000000" w:themeColor="text1"/>
          <w:sz w:val="20"/>
          <w:szCs w:val="20"/>
          <w:lang w:val="pt-BR"/>
        </w:rPr>
        <w:t xml:space="preserve"> Mart.) </w:t>
      </w:r>
      <w:proofErr w:type="spellStart"/>
      <w:r w:rsidRPr="001E3892">
        <w:rPr>
          <w:rFonts w:ascii="Arial" w:hAnsi="Arial" w:cs="Arial"/>
          <w:color w:val="000000" w:themeColor="text1"/>
          <w:sz w:val="20"/>
          <w:szCs w:val="20"/>
          <w:lang w:val="pt-BR"/>
        </w:rPr>
        <w:t>modulates</w:t>
      </w:r>
      <w:proofErr w:type="spellEnd"/>
      <w:r w:rsidRPr="001E3892">
        <w:rPr>
          <w:rFonts w:ascii="Arial" w:hAnsi="Arial" w:cs="Arial"/>
          <w:color w:val="000000" w:themeColor="text1"/>
          <w:sz w:val="20"/>
          <w:szCs w:val="20"/>
          <w:lang w:val="pt-BR"/>
        </w:rPr>
        <w:t xml:space="preserve"> </w:t>
      </w:r>
      <w:proofErr w:type="spellStart"/>
      <w:r w:rsidRPr="001E3892">
        <w:rPr>
          <w:rFonts w:ascii="Arial" w:hAnsi="Arial" w:cs="Arial"/>
          <w:color w:val="000000" w:themeColor="text1"/>
          <w:sz w:val="20"/>
          <w:szCs w:val="20"/>
          <w:lang w:val="pt-BR"/>
        </w:rPr>
        <w:t>oxidative</w:t>
      </w:r>
      <w:proofErr w:type="spellEnd"/>
      <w:r w:rsidRPr="001E3892">
        <w:rPr>
          <w:rFonts w:ascii="Arial" w:hAnsi="Arial" w:cs="Arial"/>
          <w:color w:val="000000" w:themeColor="text1"/>
          <w:sz w:val="20"/>
          <w:szCs w:val="20"/>
          <w:lang w:val="pt-BR"/>
        </w:rPr>
        <w:t xml:space="preserve"> stress </w:t>
      </w:r>
      <w:proofErr w:type="spellStart"/>
      <w:r w:rsidRPr="001E3892">
        <w:rPr>
          <w:rFonts w:ascii="Arial" w:hAnsi="Arial" w:cs="Arial"/>
          <w:color w:val="000000" w:themeColor="text1"/>
          <w:sz w:val="20"/>
          <w:szCs w:val="20"/>
          <w:lang w:val="pt-BR"/>
        </w:rPr>
        <w:t>resistance</w:t>
      </w:r>
      <w:proofErr w:type="spellEnd"/>
      <w:r w:rsidRPr="001E3892">
        <w:rPr>
          <w:rFonts w:ascii="Arial" w:hAnsi="Arial" w:cs="Arial"/>
          <w:color w:val="000000" w:themeColor="text1"/>
          <w:sz w:val="20"/>
          <w:szCs w:val="20"/>
          <w:lang w:val="pt-BR"/>
        </w:rPr>
        <w:t xml:space="preserve"> in </w:t>
      </w:r>
      <w:proofErr w:type="spellStart"/>
      <w:r w:rsidRPr="001E3892">
        <w:rPr>
          <w:rFonts w:ascii="Arial" w:hAnsi="Arial" w:cs="Arial"/>
          <w:color w:val="000000" w:themeColor="text1"/>
          <w:sz w:val="20"/>
          <w:szCs w:val="20"/>
          <w:lang w:val="pt-BR"/>
        </w:rPr>
        <w:t>Caenorhabditis</w:t>
      </w:r>
      <w:proofErr w:type="spellEnd"/>
      <w:r w:rsidRPr="001E3892">
        <w:rPr>
          <w:rFonts w:ascii="Arial" w:hAnsi="Arial" w:cs="Arial"/>
          <w:color w:val="000000" w:themeColor="text1"/>
          <w:sz w:val="20"/>
          <w:szCs w:val="20"/>
          <w:lang w:val="pt-BR"/>
        </w:rPr>
        <w:t xml:space="preserve"> </w:t>
      </w:r>
      <w:proofErr w:type="spellStart"/>
      <w:r w:rsidRPr="001E3892">
        <w:rPr>
          <w:rFonts w:ascii="Arial" w:hAnsi="Arial" w:cs="Arial"/>
          <w:color w:val="000000" w:themeColor="text1"/>
          <w:sz w:val="20"/>
          <w:szCs w:val="20"/>
          <w:lang w:val="pt-BR"/>
        </w:rPr>
        <w:t>elegans</w:t>
      </w:r>
      <w:proofErr w:type="spellEnd"/>
      <w:r w:rsidRPr="001E3892">
        <w:rPr>
          <w:rFonts w:ascii="Arial" w:hAnsi="Arial" w:cs="Arial"/>
          <w:color w:val="000000" w:themeColor="text1"/>
          <w:sz w:val="20"/>
          <w:szCs w:val="20"/>
          <w:lang w:val="pt-BR"/>
        </w:rPr>
        <w:t xml:space="preserve"> </w:t>
      </w:r>
      <w:proofErr w:type="spellStart"/>
      <w:r w:rsidRPr="001E3892">
        <w:rPr>
          <w:rFonts w:ascii="Arial" w:hAnsi="Arial" w:cs="Arial"/>
          <w:color w:val="000000" w:themeColor="text1"/>
          <w:sz w:val="20"/>
          <w:szCs w:val="20"/>
          <w:lang w:val="pt-BR"/>
        </w:rPr>
        <w:t>by</w:t>
      </w:r>
      <w:proofErr w:type="spellEnd"/>
      <w:r w:rsidRPr="001E3892">
        <w:rPr>
          <w:rFonts w:ascii="Arial" w:hAnsi="Arial" w:cs="Arial"/>
          <w:color w:val="000000" w:themeColor="text1"/>
          <w:sz w:val="20"/>
          <w:szCs w:val="20"/>
          <w:lang w:val="pt-BR"/>
        </w:rPr>
        <w:t xml:space="preserve"> direct </w:t>
      </w:r>
      <w:proofErr w:type="spellStart"/>
      <w:r w:rsidRPr="001E3892">
        <w:rPr>
          <w:rFonts w:ascii="Arial" w:hAnsi="Arial" w:cs="Arial"/>
          <w:color w:val="000000" w:themeColor="text1"/>
          <w:sz w:val="20"/>
          <w:szCs w:val="20"/>
          <w:lang w:val="pt-BR"/>
        </w:rPr>
        <w:t>and</w:t>
      </w:r>
      <w:proofErr w:type="spellEnd"/>
      <w:r w:rsidRPr="001E3892">
        <w:rPr>
          <w:rFonts w:ascii="Arial" w:hAnsi="Arial" w:cs="Arial"/>
          <w:color w:val="000000" w:themeColor="text1"/>
          <w:sz w:val="20"/>
          <w:szCs w:val="20"/>
          <w:lang w:val="pt-BR"/>
        </w:rPr>
        <w:t xml:space="preserve"> </w:t>
      </w:r>
      <w:proofErr w:type="spellStart"/>
      <w:r w:rsidRPr="001E3892">
        <w:rPr>
          <w:rFonts w:ascii="Arial" w:hAnsi="Arial" w:cs="Arial"/>
          <w:color w:val="000000" w:themeColor="text1"/>
          <w:sz w:val="20"/>
          <w:szCs w:val="20"/>
          <w:lang w:val="pt-BR"/>
        </w:rPr>
        <w:t>indirect</w:t>
      </w:r>
      <w:proofErr w:type="spellEnd"/>
      <w:r w:rsidRPr="001E3892">
        <w:rPr>
          <w:rFonts w:ascii="Arial" w:hAnsi="Arial" w:cs="Arial"/>
          <w:color w:val="000000" w:themeColor="text1"/>
          <w:sz w:val="20"/>
          <w:szCs w:val="20"/>
          <w:lang w:val="pt-BR"/>
        </w:rPr>
        <w:t xml:space="preserve"> </w:t>
      </w:r>
      <w:proofErr w:type="spellStart"/>
      <w:r w:rsidRPr="001E3892">
        <w:rPr>
          <w:rFonts w:ascii="Arial" w:hAnsi="Arial" w:cs="Arial"/>
          <w:color w:val="000000" w:themeColor="text1"/>
          <w:sz w:val="20"/>
          <w:szCs w:val="20"/>
          <w:lang w:val="pt-BR"/>
        </w:rPr>
        <w:t>mechanisms</w:t>
      </w:r>
      <w:proofErr w:type="spellEnd"/>
      <w:r w:rsidRPr="001E3892">
        <w:rPr>
          <w:rFonts w:ascii="Arial" w:hAnsi="Arial" w:cs="Arial"/>
          <w:color w:val="000000" w:themeColor="text1"/>
          <w:sz w:val="20"/>
          <w:szCs w:val="20"/>
          <w:lang w:val="pt-BR"/>
        </w:rPr>
        <w:t xml:space="preserve">. </w:t>
      </w:r>
      <w:proofErr w:type="spellStart"/>
      <w:r w:rsidRPr="001E3892">
        <w:rPr>
          <w:rFonts w:ascii="Arial" w:hAnsi="Arial" w:cs="Arial"/>
          <w:b/>
          <w:color w:val="000000" w:themeColor="text1"/>
          <w:sz w:val="20"/>
          <w:szCs w:val="20"/>
          <w:lang w:val="pt-BR"/>
        </w:rPr>
        <w:t>PLoS</w:t>
      </w:r>
      <w:proofErr w:type="spellEnd"/>
      <w:r w:rsidRPr="001E3892">
        <w:rPr>
          <w:rFonts w:ascii="Arial" w:hAnsi="Arial" w:cs="Arial"/>
          <w:b/>
          <w:color w:val="000000" w:themeColor="text1"/>
          <w:sz w:val="20"/>
          <w:szCs w:val="20"/>
          <w:lang w:val="pt-BR"/>
        </w:rPr>
        <w:t xml:space="preserve"> </w:t>
      </w:r>
      <w:proofErr w:type="spellStart"/>
      <w:r w:rsidRPr="001E3892">
        <w:rPr>
          <w:rFonts w:ascii="Arial" w:hAnsi="Arial" w:cs="Arial"/>
          <w:b/>
          <w:color w:val="000000" w:themeColor="text1"/>
          <w:sz w:val="20"/>
          <w:szCs w:val="20"/>
          <w:lang w:val="pt-BR"/>
        </w:rPr>
        <w:t>One</w:t>
      </w:r>
      <w:proofErr w:type="spellEnd"/>
      <w:r w:rsidRPr="001E3892">
        <w:rPr>
          <w:rFonts w:ascii="Arial" w:hAnsi="Arial" w:cs="Arial"/>
          <w:color w:val="000000" w:themeColor="text1"/>
          <w:sz w:val="20"/>
          <w:szCs w:val="20"/>
          <w:lang w:val="pt-BR"/>
        </w:rPr>
        <w:t>, v. 9, n. 3, p. e89933, 2014.</w:t>
      </w:r>
    </w:p>
    <w:p w14:paraId="463E8720" w14:textId="58C38BAB" w:rsidR="00650FBD" w:rsidRPr="001E3892" w:rsidRDefault="00650FBD" w:rsidP="007E5C11">
      <w:pPr>
        <w:pStyle w:val="Corpodetexto"/>
        <w:numPr>
          <w:ilvl w:val="0"/>
          <w:numId w:val="6"/>
        </w:numPr>
        <w:jc w:val="both"/>
        <w:rPr>
          <w:color w:val="000000" w:themeColor="text1"/>
          <w:sz w:val="20"/>
          <w:szCs w:val="20"/>
          <w:lang w:val="pt-BR"/>
        </w:rPr>
      </w:pPr>
      <w:r w:rsidRPr="001E3892">
        <w:rPr>
          <w:color w:val="000000" w:themeColor="text1"/>
          <w:sz w:val="20"/>
          <w:szCs w:val="20"/>
          <w:lang w:val="pt-BR"/>
        </w:rPr>
        <w:t xml:space="preserve">SCHRECKINGER, Maria Elisa et al. </w:t>
      </w:r>
      <w:proofErr w:type="spellStart"/>
      <w:r w:rsidRPr="001E3892">
        <w:rPr>
          <w:color w:val="000000" w:themeColor="text1"/>
          <w:sz w:val="20"/>
          <w:szCs w:val="20"/>
          <w:lang w:val="pt-BR"/>
        </w:rPr>
        <w:t>Berries</w:t>
      </w:r>
      <w:proofErr w:type="spellEnd"/>
      <w:r w:rsidRPr="001E3892">
        <w:rPr>
          <w:color w:val="000000" w:themeColor="text1"/>
          <w:sz w:val="20"/>
          <w:szCs w:val="20"/>
          <w:lang w:val="pt-BR"/>
        </w:rPr>
        <w:t xml:space="preserve"> </w:t>
      </w:r>
      <w:proofErr w:type="spellStart"/>
      <w:r w:rsidRPr="001E3892">
        <w:rPr>
          <w:color w:val="000000" w:themeColor="text1"/>
          <w:sz w:val="20"/>
          <w:szCs w:val="20"/>
          <w:lang w:val="pt-BR"/>
        </w:rPr>
        <w:t>from</w:t>
      </w:r>
      <w:proofErr w:type="spellEnd"/>
      <w:r w:rsidRPr="001E3892">
        <w:rPr>
          <w:color w:val="000000" w:themeColor="text1"/>
          <w:sz w:val="20"/>
          <w:szCs w:val="20"/>
          <w:lang w:val="pt-BR"/>
        </w:rPr>
        <w:t xml:space="preserve"> South </w:t>
      </w:r>
      <w:proofErr w:type="spellStart"/>
      <w:r w:rsidRPr="001E3892">
        <w:rPr>
          <w:color w:val="000000" w:themeColor="text1"/>
          <w:sz w:val="20"/>
          <w:szCs w:val="20"/>
          <w:lang w:val="pt-BR"/>
        </w:rPr>
        <w:t>America</w:t>
      </w:r>
      <w:proofErr w:type="spellEnd"/>
      <w:r w:rsidRPr="001E3892">
        <w:rPr>
          <w:color w:val="000000" w:themeColor="text1"/>
          <w:sz w:val="20"/>
          <w:szCs w:val="20"/>
          <w:lang w:val="pt-BR"/>
        </w:rPr>
        <w:t xml:space="preserve">: a </w:t>
      </w:r>
      <w:proofErr w:type="spellStart"/>
      <w:r w:rsidRPr="001E3892">
        <w:rPr>
          <w:color w:val="000000" w:themeColor="text1"/>
          <w:sz w:val="20"/>
          <w:szCs w:val="20"/>
          <w:lang w:val="pt-BR"/>
        </w:rPr>
        <w:t>comprehensive</w:t>
      </w:r>
      <w:proofErr w:type="spellEnd"/>
      <w:r w:rsidRPr="001E3892">
        <w:rPr>
          <w:color w:val="000000" w:themeColor="text1"/>
          <w:sz w:val="20"/>
          <w:szCs w:val="20"/>
          <w:lang w:val="pt-BR"/>
        </w:rPr>
        <w:t xml:space="preserve"> review </w:t>
      </w:r>
      <w:proofErr w:type="spellStart"/>
      <w:r w:rsidR="00A27121" w:rsidRPr="001E3892">
        <w:rPr>
          <w:color w:val="000000" w:themeColor="text1"/>
          <w:sz w:val="20"/>
          <w:szCs w:val="20"/>
          <w:lang w:val="pt-BR"/>
        </w:rPr>
        <w:t>o</w:t>
      </w:r>
      <w:r w:rsidRPr="001E3892">
        <w:rPr>
          <w:color w:val="000000" w:themeColor="text1"/>
          <w:sz w:val="20"/>
          <w:szCs w:val="20"/>
          <w:lang w:val="pt-BR"/>
        </w:rPr>
        <w:t>n</w:t>
      </w:r>
      <w:proofErr w:type="spellEnd"/>
      <w:r w:rsidRPr="001E3892">
        <w:rPr>
          <w:color w:val="000000" w:themeColor="text1"/>
          <w:sz w:val="20"/>
          <w:szCs w:val="20"/>
          <w:lang w:val="pt-BR"/>
        </w:rPr>
        <w:t xml:space="preserve"> </w:t>
      </w:r>
      <w:proofErr w:type="spellStart"/>
      <w:r w:rsidRPr="001E3892">
        <w:rPr>
          <w:color w:val="000000" w:themeColor="text1"/>
          <w:sz w:val="20"/>
          <w:szCs w:val="20"/>
          <w:lang w:val="pt-BR"/>
        </w:rPr>
        <w:t>chemistry</w:t>
      </w:r>
      <w:proofErr w:type="spellEnd"/>
      <w:r w:rsidRPr="001E3892">
        <w:rPr>
          <w:color w:val="000000" w:themeColor="text1"/>
          <w:sz w:val="20"/>
          <w:szCs w:val="20"/>
          <w:lang w:val="pt-BR"/>
        </w:rPr>
        <w:t xml:space="preserve">, </w:t>
      </w:r>
      <w:proofErr w:type="spellStart"/>
      <w:r w:rsidRPr="001E3892">
        <w:rPr>
          <w:color w:val="000000" w:themeColor="text1"/>
          <w:sz w:val="20"/>
          <w:szCs w:val="20"/>
          <w:lang w:val="pt-BR"/>
        </w:rPr>
        <w:t>health</w:t>
      </w:r>
      <w:proofErr w:type="spellEnd"/>
      <w:r w:rsidRPr="001E3892">
        <w:rPr>
          <w:color w:val="000000" w:themeColor="text1"/>
          <w:sz w:val="20"/>
          <w:szCs w:val="20"/>
          <w:lang w:val="pt-BR"/>
        </w:rPr>
        <w:t xml:space="preserve"> </w:t>
      </w:r>
      <w:proofErr w:type="spellStart"/>
      <w:r w:rsidRPr="001E3892">
        <w:rPr>
          <w:color w:val="000000" w:themeColor="text1"/>
          <w:sz w:val="20"/>
          <w:szCs w:val="20"/>
          <w:lang w:val="pt-BR"/>
        </w:rPr>
        <w:t>potential</w:t>
      </w:r>
      <w:proofErr w:type="spellEnd"/>
      <w:r w:rsidRPr="001E3892">
        <w:rPr>
          <w:color w:val="000000" w:themeColor="text1"/>
          <w:sz w:val="20"/>
          <w:szCs w:val="20"/>
          <w:lang w:val="pt-BR"/>
        </w:rPr>
        <w:t xml:space="preserve">, </w:t>
      </w:r>
      <w:proofErr w:type="spellStart"/>
      <w:r w:rsidRPr="001E3892">
        <w:rPr>
          <w:color w:val="000000" w:themeColor="text1"/>
          <w:sz w:val="20"/>
          <w:szCs w:val="20"/>
          <w:lang w:val="pt-BR"/>
        </w:rPr>
        <w:t>and</w:t>
      </w:r>
      <w:proofErr w:type="spellEnd"/>
      <w:r w:rsidRPr="001E3892">
        <w:rPr>
          <w:color w:val="000000" w:themeColor="text1"/>
          <w:sz w:val="20"/>
          <w:szCs w:val="20"/>
          <w:lang w:val="pt-BR"/>
        </w:rPr>
        <w:t xml:space="preserve"> </w:t>
      </w:r>
      <w:proofErr w:type="spellStart"/>
      <w:r w:rsidRPr="001E3892">
        <w:rPr>
          <w:color w:val="000000" w:themeColor="text1"/>
          <w:sz w:val="20"/>
          <w:szCs w:val="20"/>
          <w:lang w:val="pt-BR"/>
        </w:rPr>
        <w:t>commercialization</w:t>
      </w:r>
      <w:proofErr w:type="spellEnd"/>
      <w:r w:rsidRPr="001E3892">
        <w:rPr>
          <w:color w:val="000000" w:themeColor="text1"/>
          <w:sz w:val="20"/>
          <w:szCs w:val="20"/>
          <w:lang w:val="pt-BR"/>
        </w:rPr>
        <w:t xml:space="preserve">. </w:t>
      </w:r>
      <w:proofErr w:type="spellStart"/>
      <w:r w:rsidRPr="001E3892">
        <w:rPr>
          <w:b/>
          <w:color w:val="000000" w:themeColor="text1"/>
          <w:sz w:val="20"/>
          <w:szCs w:val="20"/>
          <w:lang w:val="pt-BR"/>
        </w:rPr>
        <w:t>Journal</w:t>
      </w:r>
      <w:proofErr w:type="spellEnd"/>
      <w:r w:rsidRPr="001E3892">
        <w:rPr>
          <w:b/>
          <w:color w:val="000000" w:themeColor="text1"/>
          <w:sz w:val="20"/>
          <w:szCs w:val="20"/>
          <w:lang w:val="pt-BR"/>
        </w:rPr>
        <w:t xml:space="preserve"> </w:t>
      </w:r>
      <w:proofErr w:type="spellStart"/>
      <w:r w:rsidRPr="001E3892">
        <w:rPr>
          <w:b/>
          <w:color w:val="000000" w:themeColor="text1"/>
          <w:sz w:val="20"/>
          <w:szCs w:val="20"/>
          <w:lang w:val="pt-BR"/>
        </w:rPr>
        <w:t>of</w:t>
      </w:r>
      <w:proofErr w:type="spellEnd"/>
      <w:r w:rsidRPr="001E3892">
        <w:rPr>
          <w:b/>
          <w:color w:val="000000" w:themeColor="text1"/>
          <w:sz w:val="20"/>
          <w:szCs w:val="20"/>
          <w:lang w:val="pt-BR"/>
        </w:rPr>
        <w:t xml:space="preserve"> Medicinal Food</w:t>
      </w:r>
      <w:r w:rsidRPr="001E3892">
        <w:rPr>
          <w:color w:val="000000" w:themeColor="text1"/>
          <w:sz w:val="20"/>
          <w:szCs w:val="20"/>
          <w:lang w:val="pt-BR"/>
        </w:rPr>
        <w:t xml:space="preserve">, v. 13, n. 2, p. 233-246, 2010. </w:t>
      </w:r>
    </w:p>
    <w:p w14:paraId="17784609" w14:textId="2591285D" w:rsidR="00650FBD" w:rsidRPr="001E3892" w:rsidRDefault="00650FBD" w:rsidP="007E5C11">
      <w:pPr>
        <w:pStyle w:val="Corpodetexto"/>
        <w:numPr>
          <w:ilvl w:val="0"/>
          <w:numId w:val="6"/>
        </w:numPr>
        <w:jc w:val="both"/>
        <w:rPr>
          <w:color w:val="000000" w:themeColor="text1"/>
          <w:sz w:val="20"/>
          <w:szCs w:val="20"/>
          <w:shd w:val="clear" w:color="auto" w:fill="FFFFFF"/>
          <w:lang w:val="pt-BR"/>
        </w:rPr>
      </w:pPr>
      <w:r w:rsidRPr="001E3892">
        <w:rPr>
          <w:color w:val="000000" w:themeColor="text1"/>
          <w:sz w:val="20"/>
          <w:szCs w:val="20"/>
          <w:lang w:val="pt-BR"/>
        </w:rPr>
        <w:t xml:space="preserve">HOMMA, A.K.O; Frazão, D.A.C. 2002. O despertar da fruticultura amazônica. Fruticultura em Revista, </w:t>
      </w:r>
      <w:proofErr w:type="gramStart"/>
      <w:r w:rsidRPr="001E3892">
        <w:rPr>
          <w:color w:val="000000" w:themeColor="text1"/>
          <w:sz w:val="20"/>
          <w:szCs w:val="20"/>
          <w:lang w:val="pt-BR"/>
        </w:rPr>
        <w:t>Novembro</w:t>
      </w:r>
      <w:proofErr w:type="gramEnd"/>
      <w:r w:rsidRPr="001E3892">
        <w:rPr>
          <w:color w:val="000000" w:themeColor="text1"/>
          <w:sz w:val="20"/>
          <w:szCs w:val="20"/>
          <w:lang w:val="pt-BR"/>
        </w:rPr>
        <w:t>: 27-31.</w:t>
      </w:r>
    </w:p>
    <w:p w14:paraId="7C239019" w14:textId="4A388C85" w:rsidR="00650FBD" w:rsidRPr="001E3892" w:rsidRDefault="00A27121" w:rsidP="007E5C11">
      <w:pPr>
        <w:pStyle w:val="PargrafodaLista"/>
        <w:numPr>
          <w:ilvl w:val="0"/>
          <w:numId w:val="6"/>
        </w:numPr>
        <w:spacing w:after="0" w:line="240" w:lineRule="auto"/>
        <w:jc w:val="both"/>
        <w:rPr>
          <w:rFonts w:ascii="Arial" w:hAnsi="Arial" w:cs="Arial"/>
          <w:color w:val="000000" w:themeColor="text1"/>
          <w:sz w:val="20"/>
          <w:szCs w:val="20"/>
          <w:lang w:val="pt-BR"/>
        </w:rPr>
      </w:pPr>
      <w:r w:rsidRPr="001E3892">
        <w:rPr>
          <w:rFonts w:ascii="Arial" w:hAnsi="Arial" w:cs="Arial"/>
          <w:color w:val="000000" w:themeColor="text1"/>
          <w:sz w:val="20"/>
          <w:szCs w:val="20"/>
          <w:shd w:val="clear" w:color="auto" w:fill="FFFFFF"/>
          <w:lang w:val="pt-BR"/>
        </w:rPr>
        <w:t>OLIVEIRA, M.S.P., et al</w:t>
      </w:r>
      <w:r w:rsidR="00650FBD" w:rsidRPr="001E3892">
        <w:rPr>
          <w:rFonts w:ascii="Arial" w:hAnsi="Arial" w:cs="Arial"/>
          <w:color w:val="000000" w:themeColor="text1"/>
          <w:sz w:val="20"/>
          <w:szCs w:val="20"/>
          <w:shd w:val="clear" w:color="auto" w:fill="FFFFFF"/>
          <w:lang w:val="pt-BR"/>
        </w:rPr>
        <w:t>. Cultivo do Açaizeiro para Produção de Frutos. </w:t>
      </w:r>
      <w:r w:rsidR="00650FBD" w:rsidRPr="001E3892">
        <w:rPr>
          <w:rFonts w:ascii="Arial" w:hAnsi="Arial" w:cs="Arial"/>
          <w:b/>
          <w:bCs/>
          <w:color w:val="000000" w:themeColor="text1"/>
          <w:sz w:val="20"/>
          <w:szCs w:val="20"/>
          <w:shd w:val="clear" w:color="auto" w:fill="FFFFFF"/>
          <w:lang w:val="pt-BR"/>
        </w:rPr>
        <w:t>Circular Técnica</w:t>
      </w:r>
      <w:r w:rsidR="00650FBD" w:rsidRPr="001E3892">
        <w:rPr>
          <w:rFonts w:ascii="Arial" w:hAnsi="Arial" w:cs="Arial"/>
          <w:color w:val="000000" w:themeColor="text1"/>
          <w:sz w:val="20"/>
          <w:szCs w:val="20"/>
          <w:shd w:val="clear" w:color="auto" w:fill="FFFFFF"/>
          <w:lang w:val="pt-BR"/>
        </w:rPr>
        <w:t xml:space="preserve">, Embrapa Amazônia Oriental, Belém, Pará, vol. 26, p.1-18. </w:t>
      </w:r>
      <w:proofErr w:type="gramStart"/>
      <w:r w:rsidR="00650FBD" w:rsidRPr="001E3892">
        <w:rPr>
          <w:rFonts w:ascii="Arial" w:hAnsi="Arial" w:cs="Arial"/>
          <w:color w:val="000000" w:themeColor="text1"/>
          <w:sz w:val="20"/>
          <w:szCs w:val="20"/>
          <w:shd w:val="clear" w:color="auto" w:fill="FFFFFF"/>
          <w:lang w:val="pt-BR"/>
        </w:rPr>
        <w:t>Junho</w:t>
      </w:r>
      <w:proofErr w:type="gramEnd"/>
      <w:r w:rsidR="00650FBD" w:rsidRPr="001E3892">
        <w:rPr>
          <w:rFonts w:ascii="Arial" w:hAnsi="Arial" w:cs="Arial"/>
          <w:color w:val="000000" w:themeColor="text1"/>
          <w:sz w:val="20"/>
          <w:szCs w:val="20"/>
          <w:shd w:val="clear" w:color="auto" w:fill="FFFFFF"/>
          <w:lang w:val="pt-BR"/>
        </w:rPr>
        <w:t>.2002.</w:t>
      </w:r>
    </w:p>
    <w:p w14:paraId="7B87BAB8" w14:textId="76739C36" w:rsidR="00100409" w:rsidRPr="001E3892" w:rsidRDefault="00100409" w:rsidP="007E5C11">
      <w:pPr>
        <w:pStyle w:val="PargrafodaLista"/>
        <w:widowControl w:val="0"/>
        <w:numPr>
          <w:ilvl w:val="0"/>
          <w:numId w:val="6"/>
        </w:numPr>
        <w:autoSpaceDE w:val="0"/>
        <w:autoSpaceDN w:val="0"/>
        <w:adjustRightInd w:val="0"/>
        <w:spacing w:after="0" w:line="240" w:lineRule="auto"/>
        <w:jc w:val="both"/>
        <w:rPr>
          <w:rFonts w:ascii="Arial" w:hAnsi="Arial" w:cs="Arial"/>
          <w:noProof/>
          <w:color w:val="000000" w:themeColor="text1"/>
          <w:sz w:val="20"/>
          <w:szCs w:val="20"/>
          <w:lang w:val="pt-BR"/>
        </w:rPr>
      </w:pPr>
      <w:r w:rsidRPr="001E3892">
        <w:rPr>
          <w:rFonts w:ascii="Arial" w:hAnsi="Arial" w:cs="Arial"/>
          <w:color w:val="000000" w:themeColor="text1"/>
          <w:sz w:val="20"/>
          <w:szCs w:val="20"/>
        </w:rPr>
        <w:t xml:space="preserve">Instituto Adolfo Lutz (São Paulo). </w:t>
      </w:r>
      <w:proofErr w:type="spellStart"/>
      <w:r w:rsidRPr="001E3892">
        <w:rPr>
          <w:rFonts w:ascii="Arial" w:hAnsi="Arial" w:cs="Arial"/>
          <w:color w:val="000000" w:themeColor="text1"/>
          <w:sz w:val="20"/>
          <w:szCs w:val="20"/>
        </w:rPr>
        <w:t>Métodos</w:t>
      </w:r>
      <w:proofErr w:type="spellEnd"/>
      <w:r w:rsidRPr="001E3892">
        <w:rPr>
          <w:rFonts w:ascii="Arial" w:hAnsi="Arial" w:cs="Arial"/>
          <w:color w:val="000000" w:themeColor="text1"/>
          <w:sz w:val="20"/>
          <w:szCs w:val="20"/>
        </w:rPr>
        <w:t xml:space="preserve"> </w:t>
      </w:r>
      <w:proofErr w:type="spellStart"/>
      <w:r w:rsidRPr="001E3892">
        <w:rPr>
          <w:rFonts w:ascii="Arial" w:hAnsi="Arial" w:cs="Arial"/>
          <w:bCs/>
          <w:color w:val="000000" w:themeColor="text1"/>
          <w:sz w:val="20"/>
          <w:szCs w:val="20"/>
        </w:rPr>
        <w:t>físico-químicos</w:t>
      </w:r>
      <w:proofErr w:type="spellEnd"/>
      <w:r w:rsidRPr="001E3892">
        <w:rPr>
          <w:rFonts w:ascii="Arial" w:hAnsi="Arial" w:cs="Arial"/>
          <w:bCs/>
          <w:color w:val="000000" w:themeColor="text1"/>
          <w:sz w:val="20"/>
          <w:szCs w:val="20"/>
        </w:rPr>
        <w:t xml:space="preserve"> para </w:t>
      </w:r>
      <w:proofErr w:type="spellStart"/>
      <w:r w:rsidRPr="001E3892">
        <w:rPr>
          <w:rFonts w:ascii="Arial" w:hAnsi="Arial" w:cs="Arial"/>
          <w:bCs/>
          <w:color w:val="000000" w:themeColor="text1"/>
          <w:sz w:val="20"/>
          <w:szCs w:val="20"/>
        </w:rPr>
        <w:t>análise</w:t>
      </w:r>
      <w:proofErr w:type="spellEnd"/>
      <w:r w:rsidRPr="001E3892">
        <w:rPr>
          <w:rFonts w:ascii="Arial" w:hAnsi="Arial" w:cs="Arial"/>
          <w:bCs/>
          <w:color w:val="000000" w:themeColor="text1"/>
          <w:sz w:val="20"/>
          <w:szCs w:val="20"/>
        </w:rPr>
        <w:t xml:space="preserve"> de alimentos</w:t>
      </w:r>
      <w:r w:rsidRPr="001E3892">
        <w:rPr>
          <w:rFonts w:ascii="Arial" w:hAnsi="Arial" w:cs="Arial"/>
          <w:color w:val="000000" w:themeColor="text1"/>
          <w:sz w:val="20"/>
          <w:szCs w:val="20"/>
        </w:rPr>
        <w:t xml:space="preserve">. </w:t>
      </w:r>
      <w:proofErr w:type="spellStart"/>
      <w:r w:rsidRPr="001E3892">
        <w:rPr>
          <w:rFonts w:ascii="Arial" w:hAnsi="Arial" w:cs="Arial"/>
          <w:color w:val="000000" w:themeColor="text1"/>
          <w:sz w:val="20"/>
          <w:szCs w:val="20"/>
        </w:rPr>
        <w:t>Zenebon</w:t>
      </w:r>
      <w:proofErr w:type="spellEnd"/>
      <w:r w:rsidRPr="001E3892">
        <w:rPr>
          <w:rFonts w:ascii="Arial" w:hAnsi="Arial" w:cs="Arial"/>
          <w:color w:val="000000" w:themeColor="text1"/>
          <w:sz w:val="20"/>
          <w:szCs w:val="20"/>
        </w:rPr>
        <w:t xml:space="preserve">, </w:t>
      </w:r>
      <w:proofErr w:type="spellStart"/>
      <w:r w:rsidRPr="001E3892">
        <w:rPr>
          <w:rFonts w:ascii="Arial" w:hAnsi="Arial" w:cs="Arial"/>
          <w:color w:val="000000" w:themeColor="text1"/>
          <w:sz w:val="20"/>
          <w:szCs w:val="20"/>
        </w:rPr>
        <w:t>Odair</w:t>
      </w:r>
      <w:proofErr w:type="spellEnd"/>
      <w:r w:rsidRPr="001E3892">
        <w:rPr>
          <w:rFonts w:ascii="Arial" w:hAnsi="Arial" w:cs="Arial"/>
          <w:color w:val="000000" w:themeColor="text1"/>
          <w:sz w:val="20"/>
          <w:szCs w:val="20"/>
        </w:rPr>
        <w:t xml:space="preserve"> et al. São </w:t>
      </w:r>
      <w:proofErr w:type="spellStart"/>
      <w:proofErr w:type="gramStart"/>
      <w:r w:rsidRPr="001E3892">
        <w:rPr>
          <w:rFonts w:ascii="Arial" w:hAnsi="Arial" w:cs="Arial"/>
          <w:color w:val="000000" w:themeColor="text1"/>
          <w:sz w:val="20"/>
          <w:szCs w:val="20"/>
        </w:rPr>
        <w:t>Paulo:Instituto</w:t>
      </w:r>
      <w:proofErr w:type="spellEnd"/>
      <w:proofErr w:type="gramEnd"/>
      <w:r w:rsidRPr="001E3892">
        <w:rPr>
          <w:rFonts w:ascii="Arial" w:hAnsi="Arial" w:cs="Arial"/>
          <w:color w:val="000000" w:themeColor="text1"/>
          <w:sz w:val="20"/>
          <w:szCs w:val="20"/>
        </w:rPr>
        <w:t xml:space="preserve"> Adolfo Lutz, 2008, p1020</w:t>
      </w:r>
      <w:r w:rsidR="00A27121" w:rsidRPr="001E3892">
        <w:rPr>
          <w:rFonts w:ascii="Arial" w:hAnsi="Arial" w:cs="Arial"/>
          <w:color w:val="000000" w:themeColor="text1"/>
          <w:sz w:val="20"/>
          <w:szCs w:val="20"/>
        </w:rPr>
        <w:t>.</w:t>
      </w:r>
    </w:p>
    <w:p w14:paraId="7B5BFE33" w14:textId="3A41708E" w:rsidR="00650FBD" w:rsidRPr="001E3892" w:rsidRDefault="00650FBD" w:rsidP="007E5C11">
      <w:pPr>
        <w:pStyle w:val="PargrafodaLista"/>
        <w:widowControl w:val="0"/>
        <w:numPr>
          <w:ilvl w:val="0"/>
          <w:numId w:val="6"/>
        </w:numPr>
        <w:autoSpaceDE w:val="0"/>
        <w:autoSpaceDN w:val="0"/>
        <w:adjustRightInd w:val="0"/>
        <w:spacing w:after="0" w:line="240" w:lineRule="auto"/>
        <w:jc w:val="both"/>
        <w:rPr>
          <w:rFonts w:ascii="Arial" w:hAnsi="Arial" w:cs="Arial"/>
          <w:noProof/>
          <w:color w:val="000000" w:themeColor="text1"/>
          <w:sz w:val="20"/>
          <w:szCs w:val="20"/>
          <w:lang w:val="pt-BR"/>
        </w:rPr>
      </w:pPr>
      <w:r w:rsidRPr="001E3892">
        <w:rPr>
          <w:rFonts w:ascii="Arial" w:hAnsi="Arial" w:cs="Arial"/>
          <w:noProof/>
          <w:color w:val="000000" w:themeColor="text1"/>
          <w:sz w:val="20"/>
          <w:szCs w:val="20"/>
          <w:lang w:val="pt-BR"/>
        </w:rPr>
        <w:t xml:space="preserve">SINGLETON, V. L.; ROSSI, J. A. Colorimetry of Total Phenolics with Phosphomolybdic-Phosphotungstic Acid Reagents. </w:t>
      </w:r>
      <w:r w:rsidRPr="001E3892">
        <w:rPr>
          <w:rFonts w:ascii="Arial" w:hAnsi="Arial" w:cs="Arial"/>
          <w:b/>
          <w:bCs/>
          <w:noProof/>
          <w:color w:val="000000" w:themeColor="text1"/>
          <w:sz w:val="20"/>
          <w:szCs w:val="20"/>
          <w:lang w:val="pt-BR"/>
        </w:rPr>
        <w:t>Am J Enol Vitic</w:t>
      </w:r>
      <w:r w:rsidRPr="001E3892">
        <w:rPr>
          <w:rFonts w:ascii="Arial" w:hAnsi="Arial" w:cs="Arial"/>
          <w:noProof/>
          <w:color w:val="000000" w:themeColor="text1"/>
          <w:sz w:val="20"/>
          <w:szCs w:val="20"/>
          <w:lang w:val="pt-BR"/>
        </w:rPr>
        <w:t xml:space="preserve">, v. 16, p. 144–158, 1965. </w:t>
      </w:r>
    </w:p>
    <w:p w14:paraId="1333D2C1" w14:textId="77777777" w:rsidR="00650FBD" w:rsidRPr="001E3892" w:rsidRDefault="00650FBD" w:rsidP="007E5C11">
      <w:pPr>
        <w:pStyle w:val="PargrafodaLista"/>
        <w:widowControl w:val="0"/>
        <w:numPr>
          <w:ilvl w:val="0"/>
          <w:numId w:val="6"/>
        </w:numPr>
        <w:autoSpaceDE w:val="0"/>
        <w:autoSpaceDN w:val="0"/>
        <w:adjustRightInd w:val="0"/>
        <w:spacing w:after="0" w:line="240" w:lineRule="auto"/>
        <w:jc w:val="both"/>
        <w:rPr>
          <w:rFonts w:ascii="Arial" w:hAnsi="Arial" w:cs="Arial"/>
          <w:noProof/>
          <w:color w:val="000000" w:themeColor="text1"/>
          <w:sz w:val="20"/>
          <w:szCs w:val="20"/>
          <w:lang w:val="pt-BR"/>
        </w:rPr>
      </w:pPr>
      <w:r w:rsidRPr="001E3892">
        <w:rPr>
          <w:rFonts w:ascii="Arial" w:hAnsi="Arial" w:cs="Arial"/>
          <w:noProof/>
          <w:color w:val="000000" w:themeColor="text1"/>
          <w:sz w:val="20"/>
          <w:szCs w:val="20"/>
          <w:lang w:val="pt-BR"/>
        </w:rPr>
        <w:t xml:space="preserve">SINGLETON, V. L.; ORTHOFER, R.; LAMUELA-RAVENTÓS, R. M. B. T.-M. IN E. Analysis of total phenols and other oxidation substrates and antioxidants by means of folin-ciocalteu reagent. In: </w:t>
      </w:r>
      <w:r w:rsidRPr="001E3892">
        <w:rPr>
          <w:rFonts w:ascii="Arial" w:hAnsi="Arial" w:cs="Arial"/>
          <w:b/>
          <w:bCs/>
          <w:noProof/>
          <w:color w:val="000000" w:themeColor="text1"/>
          <w:sz w:val="20"/>
          <w:szCs w:val="20"/>
          <w:lang w:val="pt-BR"/>
        </w:rPr>
        <w:t>Oxidants and Antioxidants Part A</w:t>
      </w:r>
      <w:r w:rsidRPr="001E3892">
        <w:rPr>
          <w:rFonts w:ascii="Arial" w:hAnsi="Arial" w:cs="Arial"/>
          <w:noProof/>
          <w:color w:val="000000" w:themeColor="text1"/>
          <w:sz w:val="20"/>
          <w:szCs w:val="20"/>
          <w:lang w:val="pt-BR"/>
        </w:rPr>
        <w:t xml:space="preserve">. [s.l.] Academic Press, 1999. v. 299p. 152–178. </w:t>
      </w:r>
    </w:p>
    <w:p w14:paraId="46290311" w14:textId="77777777" w:rsidR="00650FBD" w:rsidRPr="001E3892" w:rsidRDefault="00650FBD" w:rsidP="007E5C11">
      <w:pPr>
        <w:pStyle w:val="PargrafodaLista"/>
        <w:widowControl w:val="0"/>
        <w:numPr>
          <w:ilvl w:val="0"/>
          <w:numId w:val="6"/>
        </w:numPr>
        <w:autoSpaceDE w:val="0"/>
        <w:autoSpaceDN w:val="0"/>
        <w:adjustRightInd w:val="0"/>
        <w:spacing w:after="0" w:line="240" w:lineRule="auto"/>
        <w:jc w:val="both"/>
        <w:rPr>
          <w:rFonts w:ascii="Arial" w:hAnsi="Arial" w:cs="Arial"/>
          <w:noProof/>
          <w:color w:val="000000" w:themeColor="text1"/>
          <w:sz w:val="20"/>
          <w:szCs w:val="20"/>
          <w:lang w:val="pt-BR"/>
        </w:rPr>
      </w:pPr>
      <w:r w:rsidRPr="001E3892">
        <w:rPr>
          <w:rFonts w:ascii="Arial" w:hAnsi="Arial" w:cs="Arial"/>
          <w:noProof/>
          <w:color w:val="000000" w:themeColor="text1"/>
          <w:sz w:val="20"/>
          <w:szCs w:val="20"/>
          <w:lang w:val="pt-BR"/>
        </w:rPr>
        <w:t xml:space="preserve">BRAND-WILLIAMS, W.; CUVELIER, M. E.; BERSET, C. Use of a Free Radical Method to Evaluate Antioxidant Activity. </w:t>
      </w:r>
      <w:r w:rsidRPr="001E3892">
        <w:rPr>
          <w:rFonts w:ascii="Arial" w:hAnsi="Arial" w:cs="Arial"/>
          <w:b/>
          <w:bCs/>
          <w:noProof/>
          <w:color w:val="000000" w:themeColor="text1"/>
          <w:sz w:val="20"/>
          <w:szCs w:val="20"/>
          <w:lang w:val="pt-BR"/>
        </w:rPr>
        <w:t>Lebensm Wiss. u.Technol</w:t>
      </w:r>
      <w:r w:rsidRPr="001E3892">
        <w:rPr>
          <w:rFonts w:ascii="Arial" w:hAnsi="Arial" w:cs="Arial"/>
          <w:noProof/>
          <w:color w:val="000000" w:themeColor="text1"/>
          <w:sz w:val="20"/>
          <w:szCs w:val="20"/>
          <w:lang w:val="pt-BR"/>
        </w:rPr>
        <w:t xml:space="preserve">, v. 28, n. 1, p. 25–30, 1995. </w:t>
      </w:r>
    </w:p>
    <w:p w14:paraId="2E676B8F" w14:textId="77777777" w:rsidR="00650FBD" w:rsidRPr="001E3892" w:rsidRDefault="00650FBD" w:rsidP="007E5C11">
      <w:pPr>
        <w:pStyle w:val="PargrafodaLista"/>
        <w:widowControl w:val="0"/>
        <w:numPr>
          <w:ilvl w:val="0"/>
          <w:numId w:val="6"/>
        </w:numPr>
        <w:autoSpaceDE w:val="0"/>
        <w:autoSpaceDN w:val="0"/>
        <w:adjustRightInd w:val="0"/>
        <w:spacing w:after="0" w:line="240" w:lineRule="auto"/>
        <w:jc w:val="both"/>
        <w:rPr>
          <w:rFonts w:ascii="Arial" w:hAnsi="Arial" w:cs="Arial"/>
          <w:noProof/>
          <w:color w:val="000000" w:themeColor="text1"/>
          <w:sz w:val="20"/>
          <w:szCs w:val="20"/>
          <w:lang w:val="pt-BR"/>
        </w:rPr>
      </w:pPr>
      <w:r w:rsidRPr="001E3892">
        <w:rPr>
          <w:rFonts w:ascii="Arial" w:hAnsi="Arial" w:cs="Arial"/>
          <w:noProof/>
          <w:color w:val="000000" w:themeColor="text1"/>
          <w:sz w:val="20"/>
          <w:szCs w:val="20"/>
          <w:lang w:val="pt-BR"/>
        </w:rPr>
        <w:t xml:space="preserve">MOLYNEUX, P. The use of the stable radical Diphenylpicrylhydrazyl (DPPH) for estimating antioxidant activity. </w:t>
      </w:r>
    </w:p>
    <w:p w14:paraId="50961242" w14:textId="77777777" w:rsidR="00650FBD" w:rsidRPr="001E3892" w:rsidRDefault="00650FBD" w:rsidP="007E5C11">
      <w:pPr>
        <w:pStyle w:val="PargrafodaLista"/>
        <w:numPr>
          <w:ilvl w:val="0"/>
          <w:numId w:val="6"/>
        </w:numPr>
        <w:tabs>
          <w:tab w:val="left" w:pos="8222"/>
        </w:tabs>
        <w:spacing w:after="0" w:line="240" w:lineRule="auto"/>
        <w:jc w:val="both"/>
        <w:rPr>
          <w:rFonts w:ascii="Arial" w:hAnsi="Arial" w:cs="Arial"/>
          <w:noProof/>
          <w:color w:val="000000" w:themeColor="text1"/>
          <w:sz w:val="20"/>
          <w:szCs w:val="20"/>
          <w:lang w:val="pt-BR"/>
        </w:rPr>
      </w:pPr>
      <w:r w:rsidRPr="001E3892">
        <w:rPr>
          <w:rFonts w:ascii="Arial" w:hAnsi="Arial" w:cs="Arial"/>
          <w:noProof/>
          <w:color w:val="000000" w:themeColor="text1"/>
          <w:sz w:val="20"/>
          <w:szCs w:val="20"/>
          <w:lang w:val="pt-BR"/>
        </w:rPr>
        <w:t>FELLOWS, Peter J. Tecnologia do processamento de alimentos: princípios e prática. Artmed, 2006.</w:t>
      </w:r>
    </w:p>
    <w:p w14:paraId="2847487E" w14:textId="77777777" w:rsidR="00650FBD" w:rsidRPr="001E3892" w:rsidRDefault="00650FBD" w:rsidP="007E5C11">
      <w:pPr>
        <w:pStyle w:val="Corpodetexto"/>
        <w:numPr>
          <w:ilvl w:val="0"/>
          <w:numId w:val="6"/>
        </w:numPr>
        <w:tabs>
          <w:tab w:val="left" w:pos="8222"/>
        </w:tabs>
        <w:jc w:val="both"/>
        <w:rPr>
          <w:rFonts w:eastAsiaTheme="minorHAnsi"/>
          <w:noProof/>
          <w:color w:val="000000" w:themeColor="text1"/>
          <w:sz w:val="20"/>
          <w:szCs w:val="20"/>
          <w:lang w:val="pt-BR"/>
        </w:rPr>
      </w:pPr>
      <w:r w:rsidRPr="001E3892">
        <w:rPr>
          <w:rFonts w:eastAsiaTheme="minorHAnsi"/>
          <w:noProof/>
          <w:color w:val="000000" w:themeColor="text1"/>
          <w:sz w:val="20"/>
          <w:szCs w:val="20"/>
          <w:lang w:val="pt-BR"/>
        </w:rPr>
        <w:t xml:space="preserve">NASCIMENTO, RHUTYNÉIA JOANA SILVA et al. Composição em ácidos graxos do óleo da polpa de açaí extraído com enzimas e com hexano. </w:t>
      </w:r>
      <w:r w:rsidRPr="001E3892">
        <w:rPr>
          <w:rFonts w:eastAsiaTheme="minorHAnsi"/>
          <w:b/>
          <w:noProof/>
          <w:color w:val="000000" w:themeColor="text1"/>
          <w:sz w:val="20"/>
          <w:szCs w:val="20"/>
          <w:lang w:val="pt-BR"/>
        </w:rPr>
        <w:t>Revista Brasileira de Fruticultura</w:t>
      </w:r>
      <w:r w:rsidRPr="001E3892">
        <w:rPr>
          <w:rFonts w:eastAsiaTheme="minorHAnsi"/>
          <w:noProof/>
          <w:color w:val="000000" w:themeColor="text1"/>
          <w:sz w:val="20"/>
          <w:szCs w:val="20"/>
          <w:lang w:val="pt-BR"/>
        </w:rPr>
        <w:t>, v. 30, n. 2, p. 498-502, 2008.</w:t>
      </w:r>
    </w:p>
    <w:p w14:paraId="51B4CD6F" w14:textId="350DE7EF" w:rsidR="00650FBD" w:rsidRPr="001E3892" w:rsidRDefault="00650FBD" w:rsidP="007E5C11">
      <w:pPr>
        <w:pStyle w:val="Corpodetexto"/>
        <w:numPr>
          <w:ilvl w:val="0"/>
          <w:numId w:val="6"/>
        </w:numPr>
        <w:jc w:val="both"/>
        <w:rPr>
          <w:color w:val="000000" w:themeColor="text1"/>
          <w:sz w:val="20"/>
          <w:szCs w:val="20"/>
          <w:lang w:val="pt-BR"/>
        </w:rPr>
      </w:pPr>
      <w:r w:rsidRPr="001E3892">
        <w:rPr>
          <w:color w:val="000000" w:themeColor="text1"/>
          <w:sz w:val="20"/>
          <w:szCs w:val="20"/>
          <w:lang w:val="pt-BR"/>
        </w:rPr>
        <w:lastRenderedPageBreak/>
        <w:t xml:space="preserve">ALEXANDRE, Deise; CUNHA, </w:t>
      </w:r>
      <w:proofErr w:type="spellStart"/>
      <w:r w:rsidRPr="001E3892">
        <w:rPr>
          <w:color w:val="000000" w:themeColor="text1"/>
          <w:sz w:val="20"/>
          <w:szCs w:val="20"/>
          <w:lang w:val="pt-BR"/>
        </w:rPr>
        <w:t>Rosiane</w:t>
      </w:r>
      <w:proofErr w:type="spellEnd"/>
      <w:r w:rsidRPr="001E3892">
        <w:rPr>
          <w:color w:val="000000" w:themeColor="text1"/>
          <w:sz w:val="20"/>
          <w:szCs w:val="20"/>
          <w:lang w:val="pt-BR"/>
        </w:rPr>
        <w:t xml:space="preserve"> L.; HUBINGER, Miriam D. Conservação do açaí pela tecnologia de obstáculos. </w:t>
      </w:r>
      <w:r w:rsidRPr="001E3892">
        <w:rPr>
          <w:b/>
          <w:color w:val="000000" w:themeColor="text1"/>
          <w:sz w:val="20"/>
          <w:szCs w:val="20"/>
          <w:lang w:val="pt-BR"/>
        </w:rPr>
        <w:t>Ciência e tecnologia de Alimentos</w:t>
      </w:r>
      <w:r w:rsidRPr="001E3892">
        <w:rPr>
          <w:color w:val="000000" w:themeColor="text1"/>
          <w:sz w:val="20"/>
          <w:szCs w:val="20"/>
          <w:lang w:val="pt-BR"/>
        </w:rPr>
        <w:t xml:space="preserve">, v. 24, n. 1, p. 114-119, 2004. </w:t>
      </w:r>
    </w:p>
    <w:p w14:paraId="2039F5FD" w14:textId="77777777" w:rsidR="00650FBD" w:rsidRPr="001E3892" w:rsidRDefault="00650FBD" w:rsidP="007E5C11">
      <w:pPr>
        <w:pStyle w:val="PargrafodaLista"/>
        <w:numPr>
          <w:ilvl w:val="0"/>
          <w:numId w:val="6"/>
        </w:numPr>
        <w:spacing w:after="0" w:line="240" w:lineRule="auto"/>
        <w:jc w:val="both"/>
        <w:rPr>
          <w:rFonts w:ascii="Arial" w:hAnsi="Arial" w:cs="Arial"/>
          <w:color w:val="000000" w:themeColor="text1"/>
          <w:sz w:val="20"/>
          <w:szCs w:val="20"/>
          <w:lang w:val="pt-BR"/>
        </w:rPr>
      </w:pPr>
      <w:r w:rsidRPr="001E3892">
        <w:rPr>
          <w:rFonts w:ascii="Arial" w:hAnsi="Arial" w:cs="Arial"/>
          <w:color w:val="000000" w:themeColor="text1"/>
          <w:sz w:val="20"/>
          <w:szCs w:val="20"/>
          <w:lang w:val="pt-BR"/>
        </w:rPr>
        <w:t xml:space="preserve">BRASIL. </w:t>
      </w:r>
      <w:r w:rsidRPr="001E3892">
        <w:rPr>
          <w:rFonts w:ascii="Arial" w:hAnsi="Arial" w:cs="Arial"/>
          <w:b/>
          <w:color w:val="000000" w:themeColor="text1"/>
          <w:sz w:val="20"/>
          <w:szCs w:val="20"/>
          <w:lang w:val="pt-BR"/>
        </w:rPr>
        <w:t>Instrução Normativa Nº 1, de 07 de janeiro de 2000</w:t>
      </w:r>
      <w:r w:rsidRPr="001E3892">
        <w:rPr>
          <w:rFonts w:ascii="Arial" w:hAnsi="Arial" w:cs="Arial"/>
          <w:color w:val="000000" w:themeColor="text1"/>
          <w:sz w:val="20"/>
          <w:szCs w:val="20"/>
          <w:lang w:val="pt-BR"/>
        </w:rPr>
        <w:t>. Aprova o Regulamento Técnico Geral para fixação dos Padrões de Identidade e Qualidade para Polpa de Fruta. 2000.</w:t>
      </w:r>
    </w:p>
    <w:p w14:paraId="6A9EBC81" w14:textId="77777777" w:rsidR="00650FBD" w:rsidRPr="001E3892" w:rsidRDefault="00650FBD" w:rsidP="007E5C11">
      <w:pPr>
        <w:pStyle w:val="PargrafodaLista"/>
        <w:numPr>
          <w:ilvl w:val="0"/>
          <w:numId w:val="6"/>
        </w:numPr>
        <w:tabs>
          <w:tab w:val="left" w:pos="7223"/>
        </w:tabs>
        <w:spacing w:after="0" w:line="240" w:lineRule="auto"/>
        <w:jc w:val="both"/>
        <w:rPr>
          <w:rFonts w:ascii="Arial" w:hAnsi="Arial" w:cs="Arial"/>
          <w:color w:val="000000" w:themeColor="text1"/>
          <w:sz w:val="20"/>
          <w:szCs w:val="20"/>
          <w:lang w:val="pt-BR"/>
        </w:rPr>
      </w:pPr>
      <w:r w:rsidRPr="001E3892">
        <w:rPr>
          <w:rFonts w:ascii="Arial" w:hAnsi="Arial" w:cs="Arial"/>
          <w:color w:val="000000" w:themeColor="text1"/>
          <w:sz w:val="20"/>
          <w:szCs w:val="20"/>
          <w:lang w:val="pt-BR"/>
        </w:rPr>
        <w:t>ROGEZ, H.M. Açaí: preparo, composição e melhoramento da Conservação.  Belém, EDUFPA, 313 P, 2000.</w:t>
      </w:r>
    </w:p>
    <w:p w14:paraId="66B299A5" w14:textId="7E4F07D0" w:rsidR="00650FBD" w:rsidRPr="001E3892" w:rsidRDefault="00650FBD" w:rsidP="007E5C11">
      <w:pPr>
        <w:pStyle w:val="PargrafodaLista"/>
        <w:numPr>
          <w:ilvl w:val="0"/>
          <w:numId w:val="6"/>
        </w:numPr>
        <w:spacing w:after="0" w:line="240" w:lineRule="auto"/>
        <w:jc w:val="both"/>
        <w:rPr>
          <w:rFonts w:ascii="Arial" w:hAnsi="Arial" w:cs="Arial"/>
          <w:color w:val="000000" w:themeColor="text1"/>
          <w:sz w:val="20"/>
          <w:szCs w:val="20"/>
          <w:lang w:val="pt-BR"/>
        </w:rPr>
      </w:pPr>
      <w:r w:rsidRPr="001E3892">
        <w:rPr>
          <w:rFonts w:ascii="Arial" w:hAnsi="Arial" w:cs="Arial"/>
          <w:color w:val="000000" w:themeColor="text1"/>
          <w:sz w:val="20"/>
          <w:szCs w:val="20"/>
          <w:lang w:val="pt-BR"/>
        </w:rPr>
        <w:t>FREGONESI, B.M</w:t>
      </w:r>
      <w:r w:rsidR="00A27121" w:rsidRPr="001E3892">
        <w:rPr>
          <w:rFonts w:ascii="Arial" w:hAnsi="Arial" w:cs="Arial"/>
          <w:color w:val="000000" w:themeColor="text1"/>
          <w:sz w:val="20"/>
          <w:szCs w:val="20"/>
          <w:lang w:val="pt-BR"/>
        </w:rPr>
        <w:t>, et al</w:t>
      </w:r>
      <w:r w:rsidRPr="001E3892">
        <w:rPr>
          <w:rFonts w:ascii="Arial" w:hAnsi="Arial" w:cs="Arial"/>
          <w:color w:val="000000" w:themeColor="text1"/>
          <w:sz w:val="20"/>
          <w:szCs w:val="20"/>
          <w:lang w:val="pt-BR"/>
        </w:rPr>
        <w:t xml:space="preserve">. Polpa de açaí congelada: características nutricionais, físico-químicas, microscópicas e avaliação da rotulagem. </w:t>
      </w:r>
      <w:r w:rsidRPr="001E3892">
        <w:rPr>
          <w:rFonts w:ascii="Arial" w:hAnsi="Arial" w:cs="Arial"/>
          <w:b/>
          <w:bCs/>
          <w:color w:val="000000" w:themeColor="text1"/>
          <w:sz w:val="20"/>
          <w:szCs w:val="20"/>
          <w:lang w:val="pt-BR"/>
        </w:rPr>
        <w:t>Revista Instituto Adolfo Lutz</w:t>
      </w:r>
      <w:r w:rsidRPr="001E3892">
        <w:rPr>
          <w:rFonts w:ascii="Arial" w:hAnsi="Arial" w:cs="Arial"/>
          <w:color w:val="000000" w:themeColor="text1"/>
          <w:sz w:val="20"/>
          <w:szCs w:val="20"/>
          <w:lang w:val="pt-BR"/>
        </w:rPr>
        <w:t xml:space="preserve">. </w:t>
      </w:r>
      <w:r w:rsidR="007E5C11" w:rsidRPr="001E3892">
        <w:rPr>
          <w:rFonts w:ascii="Arial" w:hAnsi="Arial" w:cs="Arial"/>
          <w:color w:val="000000" w:themeColor="text1"/>
          <w:sz w:val="20"/>
          <w:szCs w:val="20"/>
          <w:lang w:val="pt-BR"/>
        </w:rPr>
        <w:t>São</w:t>
      </w:r>
      <w:r w:rsidRPr="001E3892">
        <w:rPr>
          <w:rFonts w:ascii="Arial" w:hAnsi="Arial" w:cs="Arial"/>
          <w:color w:val="000000" w:themeColor="text1"/>
          <w:sz w:val="20"/>
          <w:szCs w:val="20"/>
          <w:lang w:val="pt-BR"/>
        </w:rPr>
        <w:t xml:space="preserve"> Paulo, 2010; 69(3):387-95.</w:t>
      </w:r>
    </w:p>
    <w:p w14:paraId="6CBD47A6" w14:textId="77777777" w:rsidR="00650FBD" w:rsidRPr="001E3892" w:rsidRDefault="00650FBD" w:rsidP="007E5C11">
      <w:pPr>
        <w:pStyle w:val="PargrafodaLista"/>
        <w:numPr>
          <w:ilvl w:val="0"/>
          <w:numId w:val="6"/>
        </w:numPr>
        <w:spacing w:after="0" w:line="240" w:lineRule="auto"/>
        <w:jc w:val="both"/>
        <w:rPr>
          <w:rFonts w:ascii="Arial" w:hAnsi="Arial" w:cs="Arial"/>
          <w:color w:val="000000" w:themeColor="text1"/>
          <w:sz w:val="20"/>
          <w:szCs w:val="20"/>
          <w:lang w:val="pt-BR"/>
        </w:rPr>
      </w:pPr>
      <w:r w:rsidRPr="001E3892">
        <w:rPr>
          <w:rFonts w:ascii="Arial" w:hAnsi="Arial" w:cs="Arial"/>
          <w:color w:val="000000" w:themeColor="text1"/>
          <w:sz w:val="20"/>
          <w:szCs w:val="20"/>
          <w:lang w:val="pt-BR"/>
        </w:rPr>
        <w:t>BRASIL. Ministério da Agricultura, Pecuária e Abastecimento. Instrução Normativa n°37, de 01 de outubro de 2018. Parâmetros analíticos e quesitos complementares aos padrões de identidade e qualidade de polpa de fruta.</w:t>
      </w:r>
      <w:r w:rsidRPr="001E3892">
        <w:rPr>
          <w:rFonts w:ascii="Arial" w:hAnsi="Arial" w:cs="Arial"/>
          <w:b/>
          <w:bCs/>
          <w:color w:val="000000" w:themeColor="text1"/>
          <w:sz w:val="20"/>
          <w:szCs w:val="20"/>
          <w:lang w:val="pt-BR"/>
        </w:rPr>
        <w:t xml:space="preserve"> Diário Oficial [da] República Federativa do Brasil</w:t>
      </w:r>
      <w:r w:rsidRPr="001E3892">
        <w:rPr>
          <w:rFonts w:ascii="Arial" w:hAnsi="Arial" w:cs="Arial"/>
          <w:color w:val="000000" w:themeColor="text1"/>
          <w:sz w:val="20"/>
          <w:szCs w:val="20"/>
          <w:lang w:val="pt-BR"/>
        </w:rPr>
        <w:t>, Brasília, DF, 08 out. 2018, Seção 1. p.28.</w:t>
      </w:r>
    </w:p>
    <w:p w14:paraId="34729D0C" w14:textId="77777777" w:rsidR="00650FBD" w:rsidRPr="001E3892" w:rsidRDefault="00650FBD" w:rsidP="007E5C11">
      <w:pPr>
        <w:pStyle w:val="PargrafodaLista"/>
        <w:numPr>
          <w:ilvl w:val="0"/>
          <w:numId w:val="6"/>
        </w:numPr>
        <w:spacing w:after="0" w:line="240" w:lineRule="auto"/>
        <w:jc w:val="both"/>
        <w:rPr>
          <w:rFonts w:ascii="Arial" w:hAnsi="Arial" w:cs="Arial"/>
          <w:color w:val="000000" w:themeColor="text1"/>
          <w:sz w:val="20"/>
          <w:szCs w:val="20"/>
          <w:lang w:val="pt-BR"/>
        </w:rPr>
      </w:pPr>
      <w:r w:rsidRPr="001E3892">
        <w:rPr>
          <w:rFonts w:ascii="Arial" w:hAnsi="Arial" w:cs="Arial"/>
          <w:color w:val="000000" w:themeColor="text1"/>
          <w:sz w:val="20"/>
          <w:szCs w:val="20"/>
          <w:lang w:val="pt-BR"/>
        </w:rPr>
        <w:t xml:space="preserve">BRASIL. Ministério da Agricultura, Pecuária e Abastecimento. Instrução Normativa nº 01, de 07 de janeiro de 2000. Aprova padrões de identidade e qualidade para polpas de frutas. </w:t>
      </w:r>
      <w:r w:rsidRPr="001E3892">
        <w:rPr>
          <w:rFonts w:ascii="Arial" w:hAnsi="Arial" w:cs="Arial"/>
          <w:b/>
          <w:bCs/>
          <w:color w:val="000000" w:themeColor="text1"/>
          <w:sz w:val="20"/>
          <w:szCs w:val="20"/>
          <w:lang w:val="pt-BR"/>
        </w:rPr>
        <w:t>Diário Oficial [da] República Federativa do Brasil</w:t>
      </w:r>
      <w:r w:rsidRPr="001E3892">
        <w:rPr>
          <w:rFonts w:ascii="Arial" w:hAnsi="Arial" w:cs="Arial"/>
          <w:color w:val="000000" w:themeColor="text1"/>
          <w:sz w:val="20"/>
          <w:szCs w:val="20"/>
          <w:lang w:val="pt-BR"/>
        </w:rPr>
        <w:t>, Brasília, DF, 10 jan. 2000, Seção 1. p.54</w:t>
      </w:r>
    </w:p>
    <w:p w14:paraId="2BFFA502" w14:textId="77777777" w:rsidR="00650FBD" w:rsidRPr="001E3892" w:rsidRDefault="00650FBD" w:rsidP="007E5C11">
      <w:pPr>
        <w:pStyle w:val="PargrafodaLista"/>
        <w:numPr>
          <w:ilvl w:val="0"/>
          <w:numId w:val="6"/>
        </w:numPr>
        <w:spacing w:after="0" w:line="240" w:lineRule="auto"/>
        <w:jc w:val="both"/>
        <w:rPr>
          <w:rFonts w:ascii="Arial" w:hAnsi="Arial" w:cs="Arial"/>
          <w:color w:val="000000" w:themeColor="text1"/>
          <w:sz w:val="20"/>
          <w:szCs w:val="20"/>
          <w:lang w:val="pt-BR"/>
        </w:rPr>
      </w:pPr>
      <w:r w:rsidRPr="001E3892">
        <w:rPr>
          <w:rFonts w:ascii="Arial" w:hAnsi="Arial" w:cs="Arial"/>
          <w:color w:val="000000" w:themeColor="text1"/>
          <w:sz w:val="20"/>
          <w:szCs w:val="20"/>
          <w:lang w:val="pt-BR"/>
        </w:rPr>
        <w:t xml:space="preserve">SOUZA, Alessandra de Albuquerque T.; MARIA DO SOCORRO, V.; HIGINO, Jane S. Atividade antimicrobiana in vitro do extrato de </w:t>
      </w:r>
      <w:proofErr w:type="spellStart"/>
      <w:r w:rsidRPr="001E3892">
        <w:rPr>
          <w:rFonts w:ascii="Arial" w:hAnsi="Arial" w:cs="Arial"/>
          <w:i/>
          <w:color w:val="000000" w:themeColor="text1"/>
          <w:sz w:val="20"/>
          <w:szCs w:val="20"/>
          <w:lang w:val="pt-BR"/>
        </w:rPr>
        <w:t>Anacardium</w:t>
      </w:r>
      <w:proofErr w:type="spellEnd"/>
      <w:r w:rsidRPr="001E3892">
        <w:rPr>
          <w:rFonts w:ascii="Arial" w:hAnsi="Arial" w:cs="Arial"/>
          <w:i/>
          <w:color w:val="000000" w:themeColor="text1"/>
          <w:sz w:val="20"/>
          <w:szCs w:val="20"/>
          <w:lang w:val="pt-BR"/>
        </w:rPr>
        <w:t xml:space="preserve"> </w:t>
      </w:r>
      <w:proofErr w:type="spellStart"/>
      <w:r w:rsidRPr="001E3892">
        <w:rPr>
          <w:rFonts w:ascii="Arial" w:hAnsi="Arial" w:cs="Arial"/>
          <w:i/>
          <w:color w:val="000000" w:themeColor="text1"/>
          <w:sz w:val="20"/>
          <w:szCs w:val="20"/>
          <w:lang w:val="pt-BR"/>
        </w:rPr>
        <w:t>occidentale</w:t>
      </w:r>
      <w:proofErr w:type="spellEnd"/>
      <w:r w:rsidRPr="001E3892">
        <w:rPr>
          <w:rFonts w:ascii="Arial" w:hAnsi="Arial" w:cs="Arial"/>
          <w:i/>
          <w:color w:val="000000" w:themeColor="text1"/>
          <w:sz w:val="20"/>
          <w:szCs w:val="20"/>
          <w:lang w:val="pt-BR"/>
        </w:rPr>
        <w:t xml:space="preserve"> </w:t>
      </w:r>
      <w:r w:rsidRPr="001E3892">
        <w:rPr>
          <w:rFonts w:ascii="Arial" w:hAnsi="Arial" w:cs="Arial"/>
          <w:color w:val="000000" w:themeColor="text1"/>
          <w:sz w:val="20"/>
          <w:szCs w:val="20"/>
          <w:lang w:val="pt-BR"/>
        </w:rPr>
        <w:t xml:space="preserve">L. sobre espécies de Streptococcus. </w:t>
      </w:r>
      <w:proofErr w:type="spellStart"/>
      <w:r w:rsidRPr="001E3892">
        <w:rPr>
          <w:rFonts w:ascii="Arial" w:hAnsi="Arial" w:cs="Arial"/>
          <w:b/>
          <w:color w:val="000000" w:themeColor="text1"/>
          <w:sz w:val="20"/>
          <w:szCs w:val="20"/>
          <w:lang w:val="pt-BR"/>
        </w:rPr>
        <w:t>Brazilian</w:t>
      </w:r>
      <w:proofErr w:type="spellEnd"/>
      <w:r w:rsidRPr="001E3892">
        <w:rPr>
          <w:rFonts w:ascii="Arial" w:hAnsi="Arial" w:cs="Arial"/>
          <w:b/>
          <w:color w:val="000000" w:themeColor="text1"/>
          <w:sz w:val="20"/>
          <w:szCs w:val="20"/>
          <w:lang w:val="pt-BR"/>
        </w:rPr>
        <w:t xml:space="preserve"> </w:t>
      </w:r>
      <w:proofErr w:type="spellStart"/>
      <w:r w:rsidRPr="001E3892">
        <w:rPr>
          <w:rFonts w:ascii="Arial" w:hAnsi="Arial" w:cs="Arial"/>
          <w:b/>
          <w:color w:val="000000" w:themeColor="text1"/>
          <w:sz w:val="20"/>
          <w:szCs w:val="20"/>
          <w:lang w:val="pt-BR"/>
        </w:rPr>
        <w:t>Journal</w:t>
      </w:r>
      <w:proofErr w:type="spellEnd"/>
      <w:r w:rsidRPr="001E3892">
        <w:rPr>
          <w:rFonts w:ascii="Arial" w:hAnsi="Arial" w:cs="Arial"/>
          <w:b/>
          <w:color w:val="000000" w:themeColor="text1"/>
          <w:sz w:val="20"/>
          <w:szCs w:val="20"/>
          <w:lang w:val="pt-BR"/>
        </w:rPr>
        <w:t xml:space="preserve"> </w:t>
      </w:r>
      <w:proofErr w:type="spellStart"/>
      <w:r w:rsidRPr="001E3892">
        <w:rPr>
          <w:rFonts w:ascii="Arial" w:hAnsi="Arial" w:cs="Arial"/>
          <w:b/>
          <w:color w:val="000000" w:themeColor="text1"/>
          <w:sz w:val="20"/>
          <w:szCs w:val="20"/>
          <w:lang w:val="pt-BR"/>
        </w:rPr>
        <w:t>of</w:t>
      </w:r>
      <w:proofErr w:type="spellEnd"/>
      <w:r w:rsidRPr="001E3892">
        <w:rPr>
          <w:rFonts w:ascii="Arial" w:hAnsi="Arial" w:cs="Arial"/>
          <w:b/>
          <w:color w:val="000000" w:themeColor="text1"/>
          <w:sz w:val="20"/>
          <w:szCs w:val="20"/>
          <w:lang w:val="pt-BR"/>
        </w:rPr>
        <w:t xml:space="preserve"> </w:t>
      </w:r>
      <w:proofErr w:type="spellStart"/>
      <w:r w:rsidRPr="001E3892">
        <w:rPr>
          <w:rFonts w:ascii="Arial" w:hAnsi="Arial" w:cs="Arial"/>
          <w:b/>
          <w:color w:val="000000" w:themeColor="text1"/>
          <w:sz w:val="20"/>
          <w:szCs w:val="20"/>
          <w:lang w:val="pt-BR"/>
        </w:rPr>
        <w:t>Pharmacognosy</w:t>
      </w:r>
      <w:proofErr w:type="spellEnd"/>
      <w:r w:rsidRPr="001E3892">
        <w:rPr>
          <w:rFonts w:ascii="Arial" w:hAnsi="Arial" w:cs="Arial"/>
          <w:b/>
          <w:color w:val="000000" w:themeColor="text1"/>
          <w:sz w:val="20"/>
          <w:szCs w:val="20"/>
          <w:lang w:val="pt-BR"/>
        </w:rPr>
        <w:t xml:space="preserve">, </w:t>
      </w:r>
      <w:r w:rsidRPr="001E3892">
        <w:rPr>
          <w:rFonts w:ascii="Arial" w:hAnsi="Arial" w:cs="Arial"/>
          <w:color w:val="000000" w:themeColor="text1"/>
          <w:sz w:val="20"/>
          <w:szCs w:val="20"/>
          <w:lang w:val="pt-BR"/>
        </w:rPr>
        <w:t>v. 16, n. 2, p.</w:t>
      </w:r>
    </w:p>
    <w:p w14:paraId="096A1ACB" w14:textId="77777777" w:rsidR="00650FBD" w:rsidRPr="001E3892" w:rsidRDefault="00650FBD" w:rsidP="007E5C11">
      <w:pPr>
        <w:pStyle w:val="PargrafodaLista"/>
        <w:numPr>
          <w:ilvl w:val="0"/>
          <w:numId w:val="6"/>
        </w:numPr>
        <w:spacing w:after="0" w:line="240" w:lineRule="auto"/>
        <w:jc w:val="both"/>
        <w:rPr>
          <w:rFonts w:ascii="Arial" w:hAnsi="Arial" w:cs="Arial"/>
          <w:color w:val="000000" w:themeColor="text1"/>
          <w:sz w:val="20"/>
          <w:szCs w:val="20"/>
          <w:lang w:val="pt-BR"/>
        </w:rPr>
      </w:pPr>
      <w:r w:rsidRPr="001E3892">
        <w:rPr>
          <w:rFonts w:ascii="Arial" w:hAnsi="Arial" w:cs="Arial"/>
          <w:color w:val="000000" w:themeColor="text1"/>
          <w:sz w:val="20"/>
          <w:szCs w:val="20"/>
          <w:lang w:val="pt-BR"/>
        </w:rPr>
        <w:t xml:space="preserve">SOUZA, Alessandra de Albuquerque T.; MARIA DO SOCORRO, V.; HIGINO, Jane S. Atividade antimicrobiana in vitro do extrato de </w:t>
      </w:r>
      <w:proofErr w:type="spellStart"/>
      <w:r w:rsidRPr="001E3892">
        <w:rPr>
          <w:rFonts w:ascii="Arial" w:hAnsi="Arial" w:cs="Arial"/>
          <w:i/>
          <w:color w:val="000000" w:themeColor="text1"/>
          <w:sz w:val="20"/>
          <w:szCs w:val="20"/>
          <w:lang w:val="pt-BR"/>
        </w:rPr>
        <w:t>Anacardium</w:t>
      </w:r>
      <w:proofErr w:type="spellEnd"/>
      <w:r w:rsidRPr="001E3892">
        <w:rPr>
          <w:rFonts w:ascii="Arial" w:hAnsi="Arial" w:cs="Arial"/>
          <w:i/>
          <w:color w:val="000000" w:themeColor="text1"/>
          <w:sz w:val="20"/>
          <w:szCs w:val="20"/>
          <w:lang w:val="pt-BR"/>
        </w:rPr>
        <w:t xml:space="preserve"> </w:t>
      </w:r>
      <w:proofErr w:type="spellStart"/>
      <w:r w:rsidRPr="001E3892">
        <w:rPr>
          <w:rFonts w:ascii="Arial" w:hAnsi="Arial" w:cs="Arial"/>
          <w:i/>
          <w:color w:val="000000" w:themeColor="text1"/>
          <w:sz w:val="20"/>
          <w:szCs w:val="20"/>
          <w:lang w:val="pt-BR"/>
        </w:rPr>
        <w:t>occidentale</w:t>
      </w:r>
      <w:proofErr w:type="spellEnd"/>
      <w:r w:rsidRPr="001E3892">
        <w:rPr>
          <w:rFonts w:ascii="Arial" w:hAnsi="Arial" w:cs="Arial"/>
          <w:i/>
          <w:color w:val="000000" w:themeColor="text1"/>
          <w:sz w:val="20"/>
          <w:szCs w:val="20"/>
          <w:lang w:val="pt-BR"/>
        </w:rPr>
        <w:t xml:space="preserve"> </w:t>
      </w:r>
      <w:r w:rsidRPr="001E3892">
        <w:rPr>
          <w:rFonts w:ascii="Arial" w:hAnsi="Arial" w:cs="Arial"/>
          <w:color w:val="000000" w:themeColor="text1"/>
          <w:sz w:val="20"/>
          <w:szCs w:val="20"/>
          <w:lang w:val="pt-BR"/>
        </w:rPr>
        <w:t xml:space="preserve">L. sobre espécies de Streptococcus. </w:t>
      </w:r>
      <w:proofErr w:type="spellStart"/>
      <w:r w:rsidRPr="001E3892">
        <w:rPr>
          <w:rFonts w:ascii="Arial" w:hAnsi="Arial" w:cs="Arial"/>
          <w:b/>
          <w:color w:val="000000" w:themeColor="text1"/>
          <w:sz w:val="20"/>
          <w:szCs w:val="20"/>
          <w:lang w:val="pt-BR"/>
        </w:rPr>
        <w:t>Brazilian</w:t>
      </w:r>
      <w:proofErr w:type="spellEnd"/>
      <w:r w:rsidRPr="001E3892">
        <w:rPr>
          <w:rFonts w:ascii="Arial" w:hAnsi="Arial" w:cs="Arial"/>
          <w:b/>
          <w:color w:val="000000" w:themeColor="text1"/>
          <w:sz w:val="20"/>
          <w:szCs w:val="20"/>
          <w:lang w:val="pt-BR"/>
        </w:rPr>
        <w:t xml:space="preserve"> </w:t>
      </w:r>
      <w:proofErr w:type="spellStart"/>
      <w:r w:rsidRPr="001E3892">
        <w:rPr>
          <w:rFonts w:ascii="Arial" w:hAnsi="Arial" w:cs="Arial"/>
          <w:b/>
          <w:color w:val="000000" w:themeColor="text1"/>
          <w:sz w:val="20"/>
          <w:szCs w:val="20"/>
          <w:lang w:val="pt-BR"/>
        </w:rPr>
        <w:t>Journal</w:t>
      </w:r>
      <w:proofErr w:type="spellEnd"/>
      <w:r w:rsidRPr="001E3892">
        <w:rPr>
          <w:rFonts w:ascii="Arial" w:hAnsi="Arial" w:cs="Arial"/>
          <w:b/>
          <w:color w:val="000000" w:themeColor="text1"/>
          <w:sz w:val="20"/>
          <w:szCs w:val="20"/>
          <w:lang w:val="pt-BR"/>
        </w:rPr>
        <w:t xml:space="preserve"> </w:t>
      </w:r>
      <w:proofErr w:type="spellStart"/>
      <w:r w:rsidRPr="001E3892">
        <w:rPr>
          <w:rFonts w:ascii="Arial" w:hAnsi="Arial" w:cs="Arial"/>
          <w:b/>
          <w:color w:val="000000" w:themeColor="text1"/>
          <w:sz w:val="20"/>
          <w:szCs w:val="20"/>
          <w:lang w:val="pt-BR"/>
        </w:rPr>
        <w:t>of</w:t>
      </w:r>
      <w:proofErr w:type="spellEnd"/>
      <w:r w:rsidRPr="001E3892">
        <w:rPr>
          <w:rFonts w:ascii="Arial" w:hAnsi="Arial" w:cs="Arial"/>
          <w:b/>
          <w:color w:val="000000" w:themeColor="text1"/>
          <w:sz w:val="20"/>
          <w:szCs w:val="20"/>
          <w:lang w:val="pt-BR"/>
        </w:rPr>
        <w:t xml:space="preserve"> </w:t>
      </w:r>
      <w:proofErr w:type="spellStart"/>
      <w:r w:rsidRPr="001E3892">
        <w:rPr>
          <w:rFonts w:ascii="Arial" w:hAnsi="Arial" w:cs="Arial"/>
          <w:b/>
          <w:color w:val="000000" w:themeColor="text1"/>
          <w:sz w:val="20"/>
          <w:szCs w:val="20"/>
          <w:lang w:val="pt-BR"/>
        </w:rPr>
        <w:t>Pharmacognosy</w:t>
      </w:r>
      <w:proofErr w:type="spellEnd"/>
      <w:r w:rsidRPr="001E3892">
        <w:rPr>
          <w:rFonts w:ascii="Arial" w:hAnsi="Arial" w:cs="Arial"/>
          <w:b/>
          <w:color w:val="000000" w:themeColor="text1"/>
          <w:sz w:val="20"/>
          <w:szCs w:val="20"/>
          <w:lang w:val="pt-BR"/>
        </w:rPr>
        <w:t xml:space="preserve">, </w:t>
      </w:r>
      <w:r w:rsidRPr="001E3892">
        <w:rPr>
          <w:rFonts w:ascii="Arial" w:hAnsi="Arial" w:cs="Arial"/>
          <w:color w:val="000000" w:themeColor="text1"/>
          <w:sz w:val="20"/>
          <w:szCs w:val="20"/>
          <w:lang w:val="pt-BR"/>
        </w:rPr>
        <w:t>v. 16, n. 2, p.</w:t>
      </w:r>
    </w:p>
    <w:p w14:paraId="469281C9" w14:textId="77777777" w:rsidR="00650FBD" w:rsidRPr="001E3892" w:rsidRDefault="00650FBD" w:rsidP="007E5C11">
      <w:pPr>
        <w:pStyle w:val="PargrafodaLista"/>
        <w:numPr>
          <w:ilvl w:val="0"/>
          <w:numId w:val="6"/>
        </w:numPr>
        <w:spacing w:after="0" w:line="240" w:lineRule="auto"/>
        <w:jc w:val="both"/>
        <w:rPr>
          <w:rFonts w:ascii="Arial" w:hAnsi="Arial" w:cs="Arial"/>
          <w:color w:val="000000" w:themeColor="text1"/>
          <w:sz w:val="20"/>
          <w:szCs w:val="20"/>
          <w:lang w:val="pt-BR"/>
        </w:rPr>
      </w:pPr>
      <w:r w:rsidRPr="001E3892">
        <w:rPr>
          <w:rFonts w:ascii="Arial" w:hAnsi="Arial" w:cs="Arial"/>
          <w:color w:val="000000" w:themeColor="text1"/>
          <w:sz w:val="20"/>
          <w:szCs w:val="20"/>
          <w:lang w:val="pt-BR"/>
        </w:rPr>
        <w:t xml:space="preserve">Silva, et al. Avaliação da composição nutricional e capacidade Antioxidante de compostos bioativos da polpa de açaí. </w:t>
      </w:r>
      <w:r w:rsidRPr="001E3892">
        <w:rPr>
          <w:rFonts w:ascii="Arial" w:hAnsi="Arial" w:cs="Arial"/>
          <w:b/>
          <w:color w:val="000000" w:themeColor="text1"/>
          <w:sz w:val="20"/>
          <w:szCs w:val="20"/>
          <w:lang w:val="pt-BR"/>
        </w:rPr>
        <w:t xml:space="preserve">R. Bras. Tecnol. </w:t>
      </w:r>
      <w:proofErr w:type="spellStart"/>
      <w:r w:rsidRPr="001E3892">
        <w:rPr>
          <w:rFonts w:ascii="Arial" w:hAnsi="Arial" w:cs="Arial"/>
          <w:b/>
          <w:color w:val="000000" w:themeColor="text1"/>
          <w:sz w:val="20"/>
          <w:szCs w:val="20"/>
          <w:lang w:val="pt-BR"/>
        </w:rPr>
        <w:t>Agroindustri</w:t>
      </w:r>
      <w:proofErr w:type="spellEnd"/>
      <w:r w:rsidRPr="001E3892">
        <w:rPr>
          <w:rFonts w:ascii="Arial" w:hAnsi="Arial" w:cs="Arial"/>
          <w:color w:val="000000" w:themeColor="text1"/>
          <w:sz w:val="20"/>
          <w:szCs w:val="20"/>
          <w:lang w:val="pt-BR"/>
        </w:rPr>
        <w:t>. Ponta grossa, v. 11, n. 1, p 2205-2216, 2017.</w:t>
      </w:r>
    </w:p>
    <w:p w14:paraId="7D89E404" w14:textId="77777777" w:rsidR="00650FBD" w:rsidRPr="001E3892" w:rsidRDefault="00650FBD" w:rsidP="007E5C11">
      <w:pPr>
        <w:pStyle w:val="PargrafodaLista"/>
        <w:numPr>
          <w:ilvl w:val="0"/>
          <w:numId w:val="6"/>
        </w:numPr>
        <w:spacing w:after="0" w:line="240" w:lineRule="auto"/>
        <w:jc w:val="both"/>
        <w:rPr>
          <w:rFonts w:ascii="Arial" w:hAnsi="Arial" w:cs="Arial"/>
          <w:color w:val="000000" w:themeColor="text1"/>
          <w:sz w:val="20"/>
          <w:szCs w:val="20"/>
          <w:lang w:val="pt-BR"/>
        </w:rPr>
      </w:pPr>
      <w:r w:rsidRPr="001E3892">
        <w:rPr>
          <w:rFonts w:ascii="Arial" w:hAnsi="Arial" w:cs="Arial"/>
          <w:color w:val="000000" w:themeColor="text1"/>
          <w:sz w:val="20"/>
          <w:szCs w:val="20"/>
          <w:lang w:val="pt-BR"/>
        </w:rPr>
        <w:t xml:space="preserve">KUSKOSKI, E.M.; FETT, P.; ASUERO, A.G. 2002. Antocianos: </w:t>
      </w:r>
      <w:proofErr w:type="spellStart"/>
      <w:r w:rsidRPr="001E3892">
        <w:rPr>
          <w:rFonts w:ascii="Arial" w:hAnsi="Arial" w:cs="Arial"/>
          <w:color w:val="000000" w:themeColor="text1"/>
          <w:sz w:val="20"/>
          <w:szCs w:val="20"/>
          <w:lang w:val="pt-BR"/>
        </w:rPr>
        <w:t>un</w:t>
      </w:r>
      <w:proofErr w:type="spellEnd"/>
      <w:r w:rsidRPr="001E3892">
        <w:rPr>
          <w:rFonts w:ascii="Arial" w:hAnsi="Arial" w:cs="Arial"/>
          <w:color w:val="000000" w:themeColor="text1"/>
          <w:sz w:val="20"/>
          <w:szCs w:val="20"/>
          <w:lang w:val="pt-BR"/>
        </w:rPr>
        <w:t xml:space="preserve"> grupo de pigmentos </w:t>
      </w:r>
      <w:proofErr w:type="spellStart"/>
      <w:r w:rsidRPr="001E3892">
        <w:rPr>
          <w:rFonts w:ascii="Arial" w:hAnsi="Arial" w:cs="Arial"/>
          <w:color w:val="000000" w:themeColor="text1"/>
          <w:sz w:val="20"/>
          <w:szCs w:val="20"/>
          <w:lang w:val="pt-BR"/>
        </w:rPr>
        <w:t>naturales</w:t>
      </w:r>
      <w:proofErr w:type="spellEnd"/>
      <w:r w:rsidRPr="001E3892">
        <w:rPr>
          <w:rFonts w:ascii="Arial" w:hAnsi="Arial" w:cs="Arial"/>
          <w:color w:val="000000" w:themeColor="text1"/>
          <w:sz w:val="20"/>
          <w:szCs w:val="20"/>
          <w:lang w:val="pt-BR"/>
        </w:rPr>
        <w:t xml:space="preserve">. </w:t>
      </w:r>
      <w:proofErr w:type="spellStart"/>
      <w:r w:rsidRPr="001E3892">
        <w:rPr>
          <w:rFonts w:ascii="Arial" w:hAnsi="Arial" w:cs="Arial"/>
          <w:color w:val="000000" w:themeColor="text1"/>
          <w:sz w:val="20"/>
          <w:szCs w:val="20"/>
          <w:lang w:val="pt-BR"/>
        </w:rPr>
        <w:t>Aislamiento</w:t>
      </w:r>
      <w:proofErr w:type="spellEnd"/>
      <w:r w:rsidRPr="001E3892">
        <w:rPr>
          <w:rFonts w:ascii="Arial" w:hAnsi="Arial" w:cs="Arial"/>
          <w:color w:val="000000" w:themeColor="text1"/>
          <w:sz w:val="20"/>
          <w:szCs w:val="20"/>
          <w:lang w:val="pt-BR"/>
        </w:rPr>
        <w:t xml:space="preserve">, </w:t>
      </w:r>
      <w:proofErr w:type="spellStart"/>
      <w:r w:rsidRPr="001E3892">
        <w:rPr>
          <w:rFonts w:ascii="Arial" w:hAnsi="Arial" w:cs="Arial"/>
          <w:color w:val="000000" w:themeColor="text1"/>
          <w:sz w:val="20"/>
          <w:szCs w:val="20"/>
          <w:lang w:val="pt-BR"/>
        </w:rPr>
        <w:t>identificación</w:t>
      </w:r>
      <w:proofErr w:type="spellEnd"/>
      <w:r w:rsidRPr="001E3892">
        <w:rPr>
          <w:rFonts w:ascii="Arial" w:hAnsi="Arial" w:cs="Arial"/>
          <w:color w:val="000000" w:themeColor="text1"/>
          <w:sz w:val="20"/>
          <w:szCs w:val="20"/>
          <w:lang w:val="pt-BR"/>
        </w:rPr>
        <w:t xml:space="preserve"> y propriedades. Alimentaria, 2(61): 61-74</w:t>
      </w:r>
    </w:p>
    <w:p w14:paraId="2DFD7227" w14:textId="77777777" w:rsidR="00650FBD" w:rsidRPr="001E3892" w:rsidRDefault="00650FBD" w:rsidP="007E5C11">
      <w:pPr>
        <w:pStyle w:val="PargrafodaLista"/>
        <w:numPr>
          <w:ilvl w:val="0"/>
          <w:numId w:val="6"/>
        </w:numPr>
        <w:spacing w:after="0" w:line="240" w:lineRule="auto"/>
        <w:jc w:val="both"/>
        <w:rPr>
          <w:rFonts w:ascii="Arial" w:hAnsi="Arial" w:cs="Arial"/>
          <w:color w:val="000000" w:themeColor="text1"/>
          <w:sz w:val="20"/>
          <w:szCs w:val="20"/>
          <w:lang w:val="pt-BR"/>
        </w:rPr>
      </w:pPr>
      <w:r w:rsidRPr="001E3892">
        <w:rPr>
          <w:rFonts w:ascii="Arial" w:hAnsi="Arial" w:cs="Arial"/>
          <w:color w:val="000000" w:themeColor="text1"/>
          <w:sz w:val="20"/>
          <w:szCs w:val="20"/>
          <w:lang w:val="pt-BR"/>
        </w:rPr>
        <w:t xml:space="preserve">SANTOS, Gerusa Matias dos et al. Correlação entre atividade antioxidante e compostos bioativos de polpas comerciais de açaí (Euterpe </w:t>
      </w:r>
      <w:proofErr w:type="spellStart"/>
      <w:r w:rsidRPr="001E3892">
        <w:rPr>
          <w:rFonts w:ascii="Arial" w:hAnsi="Arial" w:cs="Arial"/>
          <w:color w:val="000000" w:themeColor="text1"/>
          <w:sz w:val="20"/>
          <w:szCs w:val="20"/>
          <w:lang w:val="pt-BR"/>
        </w:rPr>
        <w:t>oleracea</w:t>
      </w:r>
      <w:proofErr w:type="spellEnd"/>
      <w:r w:rsidRPr="001E3892">
        <w:rPr>
          <w:rFonts w:ascii="Arial" w:hAnsi="Arial" w:cs="Arial"/>
          <w:color w:val="000000" w:themeColor="text1"/>
          <w:sz w:val="20"/>
          <w:szCs w:val="20"/>
          <w:lang w:val="pt-BR"/>
        </w:rPr>
        <w:t xml:space="preserve"> Mart). </w:t>
      </w:r>
      <w:proofErr w:type="spellStart"/>
      <w:r w:rsidRPr="001E3892">
        <w:rPr>
          <w:rFonts w:ascii="Arial" w:hAnsi="Arial" w:cs="Arial"/>
          <w:b/>
          <w:color w:val="000000" w:themeColor="text1"/>
          <w:sz w:val="20"/>
          <w:szCs w:val="20"/>
          <w:lang w:val="pt-BR"/>
        </w:rPr>
        <w:t>Archivos</w:t>
      </w:r>
      <w:proofErr w:type="spellEnd"/>
      <w:r w:rsidRPr="001E3892">
        <w:rPr>
          <w:rFonts w:ascii="Arial" w:hAnsi="Arial" w:cs="Arial"/>
          <w:b/>
          <w:color w:val="000000" w:themeColor="text1"/>
          <w:sz w:val="20"/>
          <w:szCs w:val="20"/>
          <w:lang w:val="pt-BR"/>
        </w:rPr>
        <w:t xml:space="preserve"> </w:t>
      </w:r>
      <w:proofErr w:type="spellStart"/>
      <w:r w:rsidRPr="001E3892">
        <w:rPr>
          <w:rFonts w:ascii="Arial" w:hAnsi="Arial" w:cs="Arial"/>
          <w:b/>
          <w:color w:val="000000" w:themeColor="text1"/>
          <w:sz w:val="20"/>
          <w:szCs w:val="20"/>
          <w:lang w:val="pt-BR"/>
        </w:rPr>
        <w:t>Latinoamericanos</w:t>
      </w:r>
      <w:proofErr w:type="spellEnd"/>
      <w:r w:rsidRPr="001E3892">
        <w:rPr>
          <w:rFonts w:ascii="Arial" w:hAnsi="Arial" w:cs="Arial"/>
          <w:b/>
          <w:color w:val="000000" w:themeColor="text1"/>
          <w:sz w:val="20"/>
          <w:szCs w:val="20"/>
          <w:lang w:val="pt-BR"/>
        </w:rPr>
        <w:t xml:space="preserve"> de </w:t>
      </w:r>
      <w:proofErr w:type="spellStart"/>
      <w:r w:rsidRPr="001E3892">
        <w:rPr>
          <w:rFonts w:ascii="Arial" w:hAnsi="Arial" w:cs="Arial"/>
          <w:b/>
          <w:color w:val="000000" w:themeColor="text1"/>
          <w:sz w:val="20"/>
          <w:szCs w:val="20"/>
          <w:lang w:val="pt-BR"/>
        </w:rPr>
        <w:t>Nutricion</w:t>
      </w:r>
      <w:proofErr w:type="spellEnd"/>
      <w:r w:rsidRPr="001E3892">
        <w:rPr>
          <w:rFonts w:ascii="Arial" w:hAnsi="Arial" w:cs="Arial"/>
          <w:color w:val="000000" w:themeColor="text1"/>
          <w:sz w:val="20"/>
          <w:szCs w:val="20"/>
          <w:lang w:val="pt-BR"/>
        </w:rPr>
        <w:t>, v. 58, n. 2, p. 187, 2008.</w:t>
      </w:r>
    </w:p>
    <w:p w14:paraId="6F111004" w14:textId="77777777" w:rsidR="00650FBD" w:rsidRPr="00100409" w:rsidRDefault="00650FBD" w:rsidP="007E5C11">
      <w:pPr>
        <w:pStyle w:val="PargrafodaLista"/>
        <w:numPr>
          <w:ilvl w:val="0"/>
          <w:numId w:val="6"/>
        </w:numPr>
        <w:spacing w:after="0" w:line="240" w:lineRule="auto"/>
        <w:jc w:val="both"/>
        <w:rPr>
          <w:rFonts w:ascii="Arial" w:hAnsi="Arial" w:cs="Arial"/>
          <w:sz w:val="20"/>
          <w:szCs w:val="20"/>
          <w:lang w:val="pt-BR"/>
        </w:rPr>
      </w:pPr>
      <w:proofErr w:type="gramStart"/>
      <w:r w:rsidRPr="001E3892">
        <w:rPr>
          <w:rFonts w:ascii="Arial" w:hAnsi="Arial" w:cs="Arial"/>
          <w:color w:val="000000" w:themeColor="text1"/>
          <w:sz w:val="20"/>
          <w:szCs w:val="20"/>
          <w:lang w:val="pt-BR"/>
        </w:rPr>
        <w:t>COHEN  et</w:t>
      </w:r>
      <w:proofErr w:type="gramEnd"/>
      <w:r w:rsidRPr="001E3892">
        <w:rPr>
          <w:rFonts w:ascii="Arial" w:hAnsi="Arial" w:cs="Arial"/>
          <w:color w:val="000000" w:themeColor="text1"/>
          <w:sz w:val="20"/>
          <w:szCs w:val="20"/>
          <w:lang w:val="pt-BR"/>
        </w:rPr>
        <w:t xml:space="preserve"> al; Quantificação do Teor de Antocianinas Totais da Polpa de Açaí de diferentes Populações de Açaizeiro. EMBRAPA, 2006</w:t>
      </w:r>
      <w:r w:rsidRPr="00100409">
        <w:rPr>
          <w:rFonts w:ascii="Arial" w:hAnsi="Arial" w:cs="Arial"/>
          <w:sz w:val="20"/>
          <w:szCs w:val="20"/>
          <w:lang w:val="pt-BR"/>
        </w:rPr>
        <w:t>.</w:t>
      </w:r>
    </w:p>
    <w:p w14:paraId="4CC62307" w14:textId="46AF4588" w:rsidR="002078B1" w:rsidRPr="00100409" w:rsidRDefault="00A719D0" w:rsidP="00D43531">
      <w:pPr>
        <w:rPr>
          <w:rFonts w:ascii="Arial" w:hAnsi="Arial" w:cs="Arial"/>
          <w:lang w:val="pt-BR"/>
        </w:rPr>
      </w:pPr>
      <w:r w:rsidRPr="00100409">
        <w:rPr>
          <w:rFonts w:ascii="Arial" w:hAnsi="Arial" w:cs="Arial"/>
          <w:lang w:val="pt-BR"/>
        </w:rPr>
        <w:br w:type="page"/>
      </w:r>
    </w:p>
    <w:sectPr w:rsidR="002078B1" w:rsidRPr="00100409" w:rsidSect="00A719D0">
      <w:headerReference w:type="default" r:id="rId7"/>
      <w:pgSz w:w="12240" w:h="15840"/>
      <w:pgMar w:top="1383" w:right="1134" w:bottom="1134" w:left="1134" w:header="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C3B7F" w14:textId="77777777" w:rsidR="00756D49" w:rsidRDefault="00756D49" w:rsidP="004913DB">
      <w:pPr>
        <w:spacing w:after="0" w:line="240" w:lineRule="auto"/>
      </w:pPr>
      <w:r>
        <w:separator/>
      </w:r>
    </w:p>
  </w:endnote>
  <w:endnote w:type="continuationSeparator" w:id="0">
    <w:p w14:paraId="166DF0B2" w14:textId="77777777" w:rsidR="00756D49" w:rsidRDefault="00756D49" w:rsidP="00491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926BB" w14:textId="77777777" w:rsidR="00756D49" w:rsidRDefault="00756D49" w:rsidP="004913DB">
      <w:pPr>
        <w:spacing w:after="0" w:line="240" w:lineRule="auto"/>
      </w:pPr>
      <w:r>
        <w:separator/>
      </w:r>
    </w:p>
  </w:footnote>
  <w:footnote w:type="continuationSeparator" w:id="0">
    <w:p w14:paraId="4441E6C0" w14:textId="77777777" w:rsidR="00756D49" w:rsidRDefault="00756D49" w:rsidP="004913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8EF6E" w14:textId="77777777" w:rsidR="00275D11" w:rsidRPr="004913DB" w:rsidRDefault="00275D11" w:rsidP="00A719D0">
    <w:pPr>
      <w:pStyle w:val="Cabealho"/>
      <w:tabs>
        <w:tab w:val="clear" w:pos="4419"/>
        <w:tab w:val="clear" w:pos="8838"/>
        <w:tab w:val="left" w:pos="1512"/>
      </w:tabs>
      <w:jc w:val="center"/>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C5D9D"/>
    <w:multiLevelType w:val="hybridMultilevel"/>
    <w:tmpl w:val="9F68F596"/>
    <w:lvl w:ilvl="0" w:tplc="E3FCF6BE">
      <w:start w:val="1"/>
      <w:numFmt w:val="bullet"/>
      <w:lvlText w:val=""/>
      <w:lvlJc w:val="left"/>
      <w:pPr>
        <w:ind w:left="1080" w:hanging="360"/>
      </w:pPr>
      <w:rPr>
        <w:rFonts w:ascii="Symbol" w:eastAsia="Times New Roman" w:hAnsi="Symbol" w:cs="Aria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 w15:restartNumberingAfterBreak="0">
    <w:nsid w:val="22B64B14"/>
    <w:multiLevelType w:val="hybridMultilevel"/>
    <w:tmpl w:val="A86E01EE"/>
    <w:lvl w:ilvl="0" w:tplc="436023D8">
      <w:start w:val="1"/>
      <w:numFmt w:val="decimal"/>
      <w:lvlText w:val="%1."/>
      <w:lvlJc w:val="left"/>
      <w:pPr>
        <w:ind w:left="680" w:hanging="580"/>
      </w:pPr>
      <w:rPr>
        <w:rFonts w:ascii="Arial" w:eastAsia="Arial" w:hAnsi="Arial" w:cs="Arial" w:hint="default"/>
        <w:w w:val="90"/>
        <w:sz w:val="22"/>
        <w:szCs w:val="22"/>
        <w:lang w:val="pt-PT" w:eastAsia="en-US" w:bidi="ar-SA"/>
      </w:rPr>
    </w:lvl>
    <w:lvl w:ilvl="1" w:tplc="9C8AF622">
      <w:numFmt w:val="bullet"/>
      <w:lvlText w:val="•"/>
      <w:lvlJc w:val="left"/>
      <w:pPr>
        <w:ind w:left="1598" w:hanging="580"/>
      </w:pPr>
      <w:rPr>
        <w:rFonts w:hint="default"/>
        <w:lang w:val="pt-PT" w:eastAsia="en-US" w:bidi="ar-SA"/>
      </w:rPr>
    </w:lvl>
    <w:lvl w:ilvl="2" w:tplc="3F90C708">
      <w:numFmt w:val="bullet"/>
      <w:lvlText w:val="•"/>
      <w:lvlJc w:val="left"/>
      <w:pPr>
        <w:ind w:left="2517" w:hanging="580"/>
      </w:pPr>
      <w:rPr>
        <w:rFonts w:hint="default"/>
        <w:lang w:val="pt-PT" w:eastAsia="en-US" w:bidi="ar-SA"/>
      </w:rPr>
    </w:lvl>
    <w:lvl w:ilvl="3" w:tplc="0DCA5F06">
      <w:numFmt w:val="bullet"/>
      <w:lvlText w:val="•"/>
      <w:lvlJc w:val="left"/>
      <w:pPr>
        <w:ind w:left="3436" w:hanging="580"/>
      </w:pPr>
      <w:rPr>
        <w:rFonts w:hint="default"/>
        <w:lang w:val="pt-PT" w:eastAsia="en-US" w:bidi="ar-SA"/>
      </w:rPr>
    </w:lvl>
    <w:lvl w:ilvl="4" w:tplc="D0947700">
      <w:numFmt w:val="bullet"/>
      <w:lvlText w:val="•"/>
      <w:lvlJc w:val="left"/>
      <w:pPr>
        <w:ind w:left="4355" w:hanging="580"/>
      </w:pPr>
      <w:rPr>
        <w:rFonts w:hint="default"/>
        <w:lang w:val="pt-PT" w:eastAsia="en-US" w:bidi="ar-SA"/>
      </w:rPr>
    </w:lvl>
    <w:lvl w:ilvl="5" w:tplc="9808E67C">
      <w:numFmt w:val="bullet"/>
      <w:lvlText w:val="•"/>
      <w:lvlJc w:val="left"/>
      <w:pPr>
        <w:ind w:left="5274" w:hanging="580"/>
      </w:pPr>
      <w:rPr>
        <w:rFonts w:hint="default"/>
        <w:lang w:val="pt-PT" w:eastAsia="en-US" w:bidi="ar-SA"/>
      </w:rPr>
    </w:lvl>
    <w:lvl w:ilvl="6" w:tplc="A8F2E514">
      <w:numFmt w:val="bullet"/>
      <w:lvlText w:val="•"/>
      <w:lvlJc w:val="left"/>
      <w:pPr>
        <w:ind w:left="6192" w:hanging="580"/>
      </w:pPr>
      <w:rPr>
        <w:rFonts w:hint="default"/>
        <w:lang w:val="pt-PT" w:eastAsia="en-US" w:bidi="ar-SA"/>
      </w:rPr>
    </w:lvl>
    <w:lvl w:ilvl="7" w:tplc="D514E336">
      <w:numFmt w:val="bullet"/>
      <w:lvlText w:val="•"/>
      <w:lvlJc w:val="left"/>
      <w:pPr>
        <w:ind w:left="7111" w:hanging="580"/>
      </w:pPr>
      <w:rPr>
        <w:rFonts w:hint="default"/>
        <w:lang w:val="pt-PT" w:eastAsia="en-US" w:bidi="ar-SA"/>
      </w:rPr>
    </w:lvl>
    <w:lvl w:ilvl="8" w:tplc="0C149A64">
      <w:numFmt w:val="bullet"/>
      <w:lvlText w:val="•"/>
      <w:lvlJc w:val="left"/>
      <w:pPr>
        <w:ind w:left="8030" w:hanging="580"/>
      </w:pPr>
      <w:rPr>
        <w:rFonts w:hint="default"/>
        <w:lang w:val="pt-PT" w:eastAsia="en-US" w:bidi="ar-SA"/>
      </w:rPr>
    </w:lvl>
  </w:abstractNum>
  <w:abstractNum w:abstractNumId="2" w15:restartNumberingAfterBreak="0">
    <w:nsid w:val="26106C72"/>
    <w:multiLevelType w:val="hybridMultilevel"/>
    <w:tmpl w:val="FD0409F8"/>
    <w:lvl w:ilvl="0" w:tplc="BDF6FD46">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CCB2726"/>
    <w:multiLevelType w:val="hybridMultilevel"/>
    <w:tmpl w:val="CB30ADD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B1B0576"/>
    <w:multiLevelType w:val="hybridMultilevel"/>
    <w:tmpl w:val="3398D518"/>
    <w:lvl w:ilvl="0" w:tplc="ED94DA10">
      <w:start w:val="1"/>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6FB83B92"/>
    <w:multiLevelType w:val="hybridMultilevel"/>
    <w:tmpl w:val="0D80332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 w15:restartNumberingAfterBreak="0">
    <w:nsid w:val="77CA4C90"/>
    <w:multiLevelType w:val="hybridMultilevel"/>
    <w:tmpl w:val="10B0980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5"/>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13D"/>
    <w:rsid w:val="0000025E"/>
    <w:rsid w:val="000003A1"/>
    <w:rsid w:val="00000802"/>
    <w:rsid w:val="00000B5D"/>
    <w:rsid w:val="000026CD"/>
    <w:rsid w:val="00004DAD"/>
    <w:rsid w:val="00004E83"/>
    <w:rsid w:val="00006647"/>
    <w:rsid w:val="000066D1"/>
    <w:rsid w:val="00011B64"/>
    <w:rsid w:val="00011BAC"/>
    <w:rsid w:val="00012446"/>
    <w:rsid w:val="00012CFF"/>
    <w:rsid w:val="00012D82"/>
    <w:rsid w:val="00013AD3"/>
    <w:rsid w:val="00013FCC"/>
    <w:rsid w:val="000146DD"/>
    <w:rsid w:val="000166C9"/>
    <w:rsid w:val="00016935"/>
    <w:rsid w:val="00016BFD"/>
    <w:rsid w:val="00017565"/>
    <w:rsid w:val="000178EF"/>
    <w:rsid w:val="00020BA1"/>
    <w:rsid w:val="00021399"/>
    <w:rsid w:val="000213B9"/>
    <w:rsid w:val="0002227B"/>
    <w:rsid w:val="0002229E"/>
    <w:rsid w:val="000226AA"/>
    <w:rsid w:val="000226B2"/>
    <w:rsid w:val="00022986"/>
    <w:rsid w:val="00023941"/>
    <w:rsid w:val="000245CF"/>
    <w:rsid w:val="000245DD"/>
    <w:rsid w:val="000246C8"/>
    <w:rsid w:val="00024B03"/>
    <w:rsid w:val="00025E40"/>
    <w:rsid w:val="00026D2C"/>
    <w:rsid w:val="00027EA6"/>
    <w:rsid w:val="0003030D"/>
    <w:rsid w:val="00030EA1"/>
    <w:rsid w:val="000311AA"/>
    <w:rsid w:val="00031342"/>
    <w:rsid w:val="00031798"/>
    <w:rsid w:val="00031B36"/>
    <w:rsid w:val="00032BD0"/>
    <w:rsid w:val="00034046"/>
    <w:rsid w:val="0003514E"/>
    <w:rsid w:val="000363B4"/>
    <w:rsid w:val="00036657"/>
    <w:rsid w:val="00036BD3"/>
    <w:rsid w:val="00036DE8"/>
    <w:rsid w:val="0003706B"/>
    <w:rsid w:val="00037F40"/>
    <w:rsid w:val="000400C2"/>
    <w:rsid w:val="00042CB5"/>
    <w:rsid w:val="000432AC"/>
    <w:rsid w:val="000437FD"/>
    <w:rsid w:val="000445E4"/>
    <w:rsid w:val="000449BC"/>
    <w:rsid w:val="00045CB0"/>
    <w:rsid w:val="00046BB4"/>
    <w:rsid w:val="0004721B"/>
    <w:rsid w:val="000507BC"/>
    <w:rsid w:val="000513FF"/>
    <w:rsid w:val="00052DE7"/>
    <w:rsid w:val="00053EFE"/>
    <w:rsid w:val="0005406F"/>
    <w:rsid w:val="000577F4"/>
    <w:rsid w:val="00057875"/>
    <w:rsid w:val="000615C6"/>
    <w:rsid w:val="00061830"/>
    <w:rsid w:val="00061A86"/>
    <w:rsid w:val="0006252E"/>
    <w:rsid w:val="000626A5"/>
    <w:rsid w:val="00062EEE"/>
    <w:rsid w:val="00063BB2"/>
    <w:rsid w:val="00063DB5"/>
    <w:rsid w:val="0006466B"/>
    <w:rsid w:val="0006487D"/>
    <w:rsid w:val="00064D3A"/>
    <w:rsid w:val="00065345"/>
    <w:rsid w:val="00067522"/>
    <w:rsid w:val="00067E78"/>
    <w:rsid w:val="000703AA"/>
    <w:rsid w:val="00072D7F"/>
    <w:rsid w:val="00074108"/>
    <w:rsid w:val="0007418D"/>
    <w:rsid w:val="000747B5"/>
    <w:rsid w:val="00074951"/>
    <w:rsid w:val="00074EBA"/>
    <w:rsid w:val="00076A7B"/>
    <w:rsid w:val="00076A7E"/>
    <w:rsid w:val="0007768C"/>
    <w:rsid w:val="0008048D"/>
    <w:rsid w:val="00082854"/>
    <w:rsid w:val="00084BFA"/>
    <w:rsid w:val="00085197"/>
    <w:rsid w:val="000855D5"/>
    <w:rsid w:val="000859C3"/>
    <w:rsid w:val="00085CEF"/>
    <w:rsid w:val="00085EB5"/>
    <w:rsid w:val="00086A56"/>
    <w:rsid w:val="0008706C"/>
    <w:rsid w:val="0008774B"/>
    <w:rsid w:val="000912E1"/>
    <w:rsid w:val="00091360"/>
    <w:rsid w:val="0009140F"/>
    <w:rsid w:val="00092686"/>
    <w:rsid w:val="00094434"/>
    <w:rsid w:val="00095F6D"/>
    <w:rsid w:val="00096018"/>
    <w:rsid w:val="0009676C"/>
    <w:rsid w:val="000976C4"/>
    <w:rsid w:val="00097873"/>
    <w:rsid w:val="00097C29"/>
    <w:rsid w:val="000A18F2"/>
    <w:rsid w:val="000A1A80"/>
    <w:rsid w:val="000A2C8B"/>
    <w:rsid w:val="000A4352"/>
    <w:rsid w:val="000A69CF"/>
    <w:rsid w:val="000A6F36"/>
    <w:rsid w:val="000A78B9"/>
    <w:rsid w:val="000B02C3"/>
    <w:rsid w:val="000B0C87"/>
    <w:rsid w:val="000B10B1"/>
    <w:rsid w:val="000B122D"/>
    <w:rsid w:val="000B228F"/>
    <w:rsid w:val="000B2677"/>
    <w:rsid w:val="000B2991"/>
    <w:rsid w:val="000B2A36"/>
    <w:rsid w:val="000B3692"/>
    <w:rsid w:val="000B3CEE"/>
    <w:rsid w:val="000B406B"/>
    <w:rsid w:val="000B4149"/>
    <w:rsid w:val="000B44BB"/>
    <w:rsid w:val="000B4CFE"/>
    <w:rsid w:val="000B5C0B"/>
    <w:rsid w:val="000C19BB"/>
    <w:rsid w:val="000C1EF3"/>
    <w:rsid w:val="000C2319"/>
    <w:rsid w:val="000C3190"/>
    <w:rsid w:val="000C3D6A"/>
    <w:rsid w:val="000C41F4"/>
    <w:rsid w:val="000C540B"/>
    <w:rsid w:val="000C5618"/>
    <w:rsid w:val="000C56BA"/>
    <w:rsid w:val="000C7410"/>
    <w:rsid w:val="000C797C"/>
    <w:rsid w:val="000C7B39"/>
    <w:rsid w:val="000D011E"/>
    <w:rsid w:val="000D020E"/>
    <w:rsid w:val="000D0DD7"/>
    <w:rsid w:val="000D180E"/>
    <w:rsid w:val="000D1E7D"/>
    <w:rsid w:val="000D2BBF"/>
    <w:rsid w:val="000D2CEA"/>
    <w:rsid w:val="000D2FC3"/>
    <w:rsid w:val="000D3EB6"/>
    <w:rsid w:val="000D41E1"/>
    <w:rsid w:val="000D5349"/>
    <w:rsid w:val="000D6185"/>
    <w:rsid w:val="000E07D1"/>
    <w:rsid w:val="000E0E0F"/>
    <w:rsid w:val="000E23F1"/>
    <w:rsid w:val="000E43C2"/>
    <w:rsid w:val="000E6390"/>
    <w:rsid w:val="000E7EF3"/>
    <w:rsid w:val="000F04F9"/>
    <w:rsid w:val="000F1316"/>
    <w:rsid w:val="000F16A0"/>
    <w:rsid w:val="000F329F"/>
    <w:rsid w:val="000F61AE"/>
    <w:rsid w:val="000F623D"/>
    <w:rsid w:val="000F691B"/>
    <w:rsid w:val="000F6C1A"/>
    <w:rsid w:val="000F6EFA"/>
    <w:rsid w:val="000F7608"/>
    <w:rsid w:val="00100409"/>
    <w:rsid w:val="00100E0C"/>
    <w:rsid w:val="00100F02"/>
    <w:rsid w:val="001047E9"/>
    <w:rsid w:val="00104899"/>
    <w:rsid w:val="00106381"/>
    <w:rsid w:val="00106707"/>
    <w:rsid w:val="00107609"/>
    <w:rsid w:val="00110390"/>
    <w:rsid w:val="00110D20"/>
    <w:rsid w:val="001110D2"/>
    <w:rsid w:val="00111792"/>
    <w:rsid w:val="001119E3"/>
    <w:rsid w:val="00111A3C"/>
    <w:rsid w:val="00111EE6"/>
    <w:rsid w:val="0011288B"/>
    <w:rsid w:val="001128D4"/>
    <w:rsid w:val="00112CAF"/>
    <w:rsid w:val="00112E4D"/>
    <w:rsid w:val="001134B0"/>
    <w:rsid w:val="00114B87"/>
    <w:rsid w:val="00114F7C"/>
    <w:rsid w:val="00115037"/>
    <w:rsid w:val="0011546A"/>
    <w:rsid w:val="001161C6"/>
    <w:rsid w:val="00116717"/>
    <w:rsid w:val="00117444"/>
    <w:rsid w:val="0012053D"/>
    <w:rsid w:val="00121218"/>
    <w:rsid w:val="0012177B"/>
    <w:rsid w:val="0012268A"/>
    <w:rsid w:val="00122CBB"/>
    <w:rsid w:val="00124C28"/>
    <w:rsid w:val="00130CDB"/>
    <w:rsid w:val="001310F7"/>
    <w:rsid w:val="00131236"/>
    <w:rsid w:val="00131CF7"/>
    <w:rsid w:val="00132EDD"/>
    <w:rsid w:val="00133A30"/>
    <w:rsid w:val="00133A9D"/>
    <w:rsid w:val="00133E64"/>
    <w:rsid w:val="001347CB"/>
    <w:rsid w:val="00134B38"/>
    <w:rsid w:val="00136F1F"/>
    <w:rsid w:val="001371CA"/>
    <w:rsid w:val="00137603"/>
    <w:rsid w:val="0014016F"/>
    <w:rsid w:val="001420A0"/>
    <w:rsid w:val="001429BE"/>
    <w:rsid w:val="00144DBA"/>
    <w:rsid w:val="001456A6"/>
    <w:rsid w:val="00145A94"/>
    <w:rsid w:val="00146015"/>
    <w:rsid w:val="00146A8F"/>
    <w:rsid w:val="00147BA9"/>
    <w:rsid w:val="001507B0"/>
    <w:rsid w:val="001508E4"/>
    <w:rsid w:val="00153446"/>
    <w:rsid w:val="001542CE"/>
    <w:rsid w:val="00154C1A"/>
    <w:rsid w:val="0015732E"/>
    <w:rsid w:val="00160A9D"/>
    <w:rsid w:val="00160B12"/>
    <w:rsid w:val="001618E4"/>
    <w:rsid w:val="00161BC0"/>
    <w:rsid w:val="00161BDC"/>
    <w:rsid w:val="00161EF8"/>
    <w:rsid w:val="00162222"/>
    <w:rsid w:val="0016234F"/>
    <w:rsid w:val="001642EC"/>
    <w:rsid w:val="00164B75"/>
    <w:rsid w:val="001653A2"/>
    <w:rsid w:val="00165BBE"/>
    <w:rsid w:val="00165CB8"/>
    <w:rsid w:val="00165DBE"/>
    <w:rsid w:val="00165FD9"/>
    <w:rsid w:val="001660C4"/>
    <w:rsid w:val="001663D8"/>
    <w:rsid w:val="001669FE"/>
    <w:rsid w:val="00166B05"/>
    <w:rsid w:val="00166C65"/>
    <w:rsid w:val="001677C9"/>
    <w:rsid w:val="0016799E"/>
    <w:rsid w:val="00167B70"/>
    <w:rsid w:val="00171FE5"/>
    <w:rsid w:val="001722E5"/>
    <w:rsid w:val="00173160"/>
    <w:rsid w:val="00173EF8"/>
    <w:rsid w:val="001741C1"/>
    <w:rsid w:val="0017446B"/>
    <w:rsid w:val="00174633"/>
    <w:rsid w:val="0017464D"/>
    <w:rsid w:val="00174905"/>
    <w:rsid w:val="001750C1"/>
    <w:rsid w:val="00177457"/>
    <w:rsid w:val="001776CF"/>
    <w:rsid w:val="00180EF4"/>
    <w:rsid w:val="00182732"/>
    <w:rsid w:val="0018379E"/>
    <w:rsid w:val="00183C85"/>
    <w:rsid w:val="00183EFA"/>
    <w:rsid w:val="001843CB"/>
    <w:rsid w:val="0018473C"/>
    <w:rsid w:val="00184900"/>
    <w:rsid w:val="0018496E"/>
    <w:rsid w:val="00184CCD"/>
    <w:rsid w:val="00184EA1"/>
    <w:rsid w:val="001860E0"/>
    <w:rsid w:val="00191747"/>
    <w:rsid w:val="00191B4E"/>
    <w:rsid w:val="00192704"/>
    <w:rsid w:val="00194C35"/>
    <w:rsid w:val="001953E6"/>
    <w:rsid w:val="0019617C"/>
    <w:rsid w:val="00196B38"/>
    <w:rsid w:val="00196B61"/>
    <w:rsid w:val="00196D1A"/>
    <w:rsid w:val="001971DE"/>
    <w:rsid w:val="0019720B"/>
    <w:rsid w:val="00197210"/>
    <w:rsid w:val="00197E87"/>
    <w:rsid w:val="001A2037"/>
    <w:rsid w:val="001A27DE"/>
    <w:rsid w:val="001A2D82"/>
    <w:rsid w:val="001A2F9F"/>
    <w:rsid w:val="001A3AE5"/>
    <w:rsid w:val="001A4AB9"/>
    <w:rsid w:val="001A50E6"/>
    <w:rsid w:val="001A70A6"/>
    <w:rsid w:val="001A7227"/>
    <w:rsid w:val="001A76A7"/>
    <w:rsid w:val="001B04C2"/>
    <w:rsid w:val="001B0755"/>
    <w:rsid w:val="001B0D71"/>
    <w:rsid w:val="001B317D"/>
    <w:rsid w:val="001B467A"/>
    <w:rsid w:val="001B4FED"/>
    <w:rsid w:val="001B5379"/>
    <w:rsid w:val="001B5FC8"/>
    <w:rsid w:val="001B66F2"/>
    <w:rsid w:val="001B72CD"/>
    <w:rsid w:val="001B7A4E"/>
    <w:rsid w:val="001B7C7A"/>
    <w:rsid w:val="001B7F34"/>
    <w:rsid w:val="001C06D5"/>
    <w:rsid w:val="001C120E"/>
    <w:rsid w:val="001C2AC3"/>
    <w:rsid w:val="001C4318"/>
    <w:rsid w:val="001C4872"/>
    <w:rsid w:val="001C508B"/>
    <w:rsid w:val="001C5159"/>
    <w:rsid w:val="001C62DA"/>
    <w:rsid w:val="001C7091"/>
    <w:rsid w:val="001D0C50"/>
    <w:rsid w:val="001D2912"/>
    <w:rsid w:val="001D3DDA"/>
    <w:rsid w:val="001D6473"/>
    <w:rsid w:val="001D6994"/>
    <w:rsid w:val="001D7275"/>
    <w:rsid w:val="001D7411"/>
    <w:rsid w:val="001D75CA"/>
    <w:rsid w:val="001E07D9"/>
    <w:rsid w:val="001E1F8E"/>
    <w:rsid w:val="001E25C1"/>
    <w:rsid w:val="001E274C"/>
    <w:rsid w:val="001E2EDA"/>
    <w:rsid w:val="001E2F97"/>
    <w:rsid w:val="001E3892"/>
    <w:rsid w:val="001E38F7"/>
    <w:rsid w:val="001E39A6"/>
    <w:rsid w:val="001E5DB8"/>
    <w:rsid w:val="001E6231"/>
    <w:rsid w:val="001E68CF"/>
    <w:rsid w:val="001E6A24"/>
    <w:rsid w:val="001E7E25"/>
    <w:rsid w:val="001F0006"/>
    <w:rsid w:val="001F0160"/>
    <w:rsid w:val="001F06E9"/>
    <w:rsid w:val="001F346E"/>
    <w:rsid w:val="001F3F51"/>
    <w:rsid w:val="001F52F4"/>
    <w:rsid w:val="001F7A4A"/>
    <w:rsid w:val="00200055"/>
    <w:rsid w:val="00200B59"/>
    <w:rsid w:val="00201351"/>
    <w:rsid w:val="002032B0"/>
    <w:rsid w:val="00204894"/>
    <w:rsid w:val="00204E98"/>
    <w:rsid w:val="002078B1"/>
    <w:rsid w:val="00210406"/>
    <w:rsid w:val="00213073"/>
    <w:rsid w:val="00215C68"/>
    <w:rsid w:val="00220BD8"/>
    <w:rsid w:val="002228CD"/>
    <w:rsid w:val="00222C4D"/>
    <w:rsid w:val="00222F14"/>
    <w:rsid w:val="0022542E"/>
    <w:rsid w:val="0022569E"/>
    <w:rsid w:val="00225C40"/>
    <w:rsid w:val="00226415"/>
    <w:rsid w:val="00227375"/>
    <w:rsid w:val="00227457"/>
    <w:rsid w:val="002313EF"/>
    <w:rsid w:val="00231422"/>
    <w:rsid w:val="0023165F"/>
    <w:rsid w:val="00231959"/>
    <w:rsid w:val="00231B9D"/>
    <w:rsid w:val="00231DBE"/>
    <w:rsid w:val="00233489"/>
    <w:rsid w:val="002335BE"/>
    <w:rsid w:val="00233E61"/>
    <w:rsid w:val="0023438B"/>
    <w:rsid w:val="002357E0"/>
    <w:rsid w:val="00236339"/>
    <w:rsid w:val="00236622"/>
    <w:rsid w:val="00236F38"/>
    <w:rsid w:val="0024080E"/>
    <w:rsid w:val="00240E01"/>
    <w:rsid w:val="002425A4"/>
    <w:rsid w:val="00243251"/>
    <w:rsid w:val="002439DB"/>
    <w:rsid w:val="00243C3F"/>
    <w:rsid w:val="00243E58"/>
    <w:rsid w:val="002448C6"/>
    <w:rsid w:val="00244D34"/>
    <w:rsid w:val="002475A2"/>
    <w:rsid w:val="00247DB2"/>
    <w:rsid w:val="002502FF"/>
    <w:rsid w:val="002504B7"/>
    <w:rsid w:val="00250FD3"/>
    <w:rsid w:val="00251016"/>
    <w:rsid w:val="002511BA"/>
    <w:rsid w:val="00251D3E"/>
    <w:rsid w:val="00252581"/>
    <w:rsid w:val="00252D82"/>
    <w:rsid w:val="00253EA0"/>
    <w:rsid w:val="002546F7"/>
    <w:rsid w:val="00254B97"/>
    <w:rsid w:val="00256820"/>
    <w:rsid w:val="00257FDB"/>
    <w:rsid w:val="00260487"/>
    <w:rsid w:val="00261F71"/>
    <w:rsid w:val="00264968"/>
    <w:rsid w:val="00264FD3"/>
    <w:rsid w:val="00265140"/>
    <w:rsid w:val="00265147"/>
    <w:rsid w:val="00265B56"/>
    <w:rsid w:val="00265DA9"/>
    <w:rsid w:val="002665DD"/>
    <w:rsid w:val="0026746C"/>
    <w:rsid w:val="00267EF5"/>
    <w:rsid w:val="002700F4"/>
    <w:rsid w:val="00270D1B"/>
    <w:rsid w:val="00270E2D"/>
    <w:rsid w:val="00271DF8"/>
    <w:rsid w:val="0027425E"/>
    <w:rsid w:val="002759DA"/>
    <w:rsid w:val="00275D11"/>
    <w:rsid w:val="00280FE4"/>
    <w:rsid w:val="002810ED"/>
    <w:rsid w:val="0028256E"/>
    <w:rsid w:val="00284375"/>
    <w:rsid w:val="0028544F"/>
    <w:rsid w:val="00285476"/>
    <w:rsid w:val="00285B9D"/>
    <w:rsid w:val="00286E6C"/>
    <w:rsid w:val="00287453"/>
    <w:rsid w:val="0029077F"/>
    <w:rsid w:val="00291702"/>
    <w:rsid w:val="002939BA"/>
    <w:rsid w:val="002941C4"/>
    <w:rsid w:val="0029458D"/>
    <w:rsid w:val="00294A52"/>
    <w:rsid w:val="00295277"/>
    <w:rsid w:val="002957D0"/>
    <w:rsid w:val="00295817"/>
    <w:rsid w:val="00295A5A"/>
    <w:rsid w:val="002965F6"/>
    <w:rsid w:val="00297F58"/>
    <w:rsid w:val="002A0575"/>
    <w:rsid w:val="002A3F72"/>
    <w:rsid w:val="002A424E"/>
    <w:rsid w:val="002A4C4B"/>
    <w:rsid w:val="002A69DE"/>
    <w:rsid w:val="002A6B9C"/>
    <w:rsid w:val="002A7911"/>
    <w:rsid w:val="002B08AB"/>
    <w:rsid w:val="002B157F"/>
    <w:rsid w:val="002B1596"/>
    <w:rsid w:val="002B2135"/>
    <w:rsid w:val="002B22C5"/>
    <w:rsid w:val="002B2A2B"/>
    <w:rsid w:val="002B2C37"/>
    <w:rsid w:val="002B2CE8"/>
    <w:rsid w:val="002B3390"/>
    <w:rsid w:val="002B33F4"/>
    <w:rsid w:val="002B3601"/>
    <w:rsid w:val="002B3C6D"/>
    <w:rsid w:val="002B411B"/>
    <w:rsid w:val="002B5827"/>
    <w:rsid w:val="002B5BE5"/>
    <w:rsid w:val="002B646E"/>
    <w:rsid w:val="002B6B96"/>
    <w:rsid w:val="002B7491"/>
    <w:rsid w:val="002B7DCA"/>
    <w:rsid w:val="002C0652"/>
    <w:rsid w:val="002C0818"/>
    <w:rsid w:val="002C18C3"/>
    <w:rsid w:val="002C1C11"/>
    <w:rsid w:val="002C23D7"/>
    <w:rsid w:val="002C292E"/>
    <w:rsid w:val="002C30FA"/>
    <w:rsid w:val="002C32F6"/>
    <w:rsid w:val="002C5F8A"/>
    <w:rsid w:val="002C68C2"/>
    <w:rsid w:val="002C6A79"/>
    <w:rsid w:val="002D0023"/>
    <w:rsid w:val="002D16F8"/>
    <w:rsid w:val="002D19BA"/>
    <w:rsid w:val="002D207D"/>
    <w:rsid w:val="002D218D"/>
    <w:rsid w:val="002D2C3C"/>
    <w:rsid w:val="002D4783"/>
    <w:rsid w:val="002D5E99"/>
    <w:rsid w:val="002D6489"/>
    <w:rsid w:val="002D660E"/>
    <w:rsid w:val="002D7160"/>
    <w:rsid w:val="002D7520"/>
    <w:rsid w:val="002E0931"/>
    <w:rsid w:val="002E1872"/>
    <w:rsid w:val="002E2B77"/>
    <w:rsid w:val="002E3492"/>
    <w:rsid w:val="002E3B07"/>
    <w:rsid w:val="002E3E7D"/>
    <w:rsid w:val="002E4063"/>
    <w:rsid w:val="002E4C51"/>
    <w:rsid w:val="002E4FB5"/>
    <w:rsid w:val="002E54F0"/>
    <w:rsid w:val="002E7830"/>
    <w:rsid w:val="002E7B64"/>
    <w:rsid w:val="002F0A69"/>
    <w:rsid w:val="002F1D5A"/>
    <w:rsid w:val="002F274A"/>
    <w:rsid w:val="002F29C8"/>
    <w:rsid w:val="002F4583"/>
    <w:rsid w:val="002F4CEB"/>
    <w:rsid w:val="002F4FD9"/>
    <w:rsid w:val="002F5CBF"/>
    <w:rsid w:val="002F641E"/>
    <w:rsid w:val="002F67AD"/>
    <w:rsid w:val="003000C6"/>
    <w:rsid w:val="0030220D"/>
    <w:rsid w:val="003025E0"/>
    <w:rsid w:val="003026D2"/>
    <w:rsid w:val="00302EBE"/>
    <w:rsid w:val="00303262"/>
    <w:rsid w:val="00306387"/>
    <w:rsid w:val="00307451"/>
    <w:rsid w:val="00307775"/>
    <w:rsid w:val="003077CD"/>
    <w:rsid w:val="00311219"/>
    <w:rsid w:val="003145A5"/>
    <w:rsid w:val="00314B07"/>
    <w:rsid w:val="00316AE9"/>
    <w:rsid w:val="003171C9"/>
    <w:rsid w:val="003174FC"/>
    <w:rsid w:val="00320122"/>
    <w:rsid w:val="003206CF"/>
    <w:rsid w:val="00320845"/>
    <w:rsid w:val="00320C86"/>
    <w:rsid w:val="003216D5"/>
    <w:rsid w:val="003221D4"/>
    <w:rsid w:val="00323558"/>
    <w:rsid w:val="003242C7"/>
    <w:rsid w:val="00324793"/>
    <w:rsid w:val="00324FAC"/>
    <w:rsid w:val="0032532B"/>
    <w:rsid w:val="0032636D"/>
    <w:rsid w:val="00326602"/>
    <w:rsid w:val="003272DA"/>
    <w:rsid w:val="003272F5"/>
    <w:rsid w:val="003277B6"/>
    <w:rsid w:val="00330036"/>
    <w:rsid w:val="00330650"/>
    <w:rsid w:val="0033076E"/>
    <w:rsid w:val="0033093A"/>
    <w:rsid w:val="0033145A"/>
    <w:rsid w:val="00331EC1"/>
    <w:rsid w:val="003340E1"/>
    <w:rsid w:val="00334841"/>
    <w:rsid w:val="00336262"/>
    <w:rsid w:val="00336E51"/>
    <w:rsid w:val="00337A0A"/>
    <w:rsid w:val="00337E1A"/>
    <w:rsid w:val="003405A9"/>
    <w:rsid w:val="0034125D"/>
    <w:rsid w:val="00341E44"/>
    <w:rsid w:val="003433F8"/>
    <w:rsid w:val="00343785"/>
    <w:rsid w:val="00343AA7"/>
    <w:rsid w:val="00343B6A"/>
    <w:rsid w:val="00343CAA"/>
    <w:rsid w:val="00344162"/>
    <w:rsid w:val="003447CF"/>
    <w:rsid w:val="0034682C"/>
    <w:rsid w:val="00346DA4"/>
    <w:rsid w:val="00350984"/>
    <w:rsid w:val="00350D76"/>
    <w:rsid w:val="003519EB"/>
    <w:rsid w:val="00352068"/>
    <w:rsid w:val="00352184"/>
    <w:rsid w:val="0035281E"/>
    <w:rsid w:val="00352DBD"/>
    <w:rsid w:val="0035393B"/>
    <w:rsid w:val="00354E96"/>
    <w:rsid w:val="00356557"/>
    <w:rsid w:val="003566BC"/>
    <w:rsid w:val="00357888"/>
    <w:rsid w:val="00357E9E"/>
    <w:rsid w:val="00360390"/>
    <w:rsid w:val="003607DA"/>
    <w:rsid w:val="00361ED4"/>
    <w:rsid w:val="00362E45"/>
    <w:rsid w:val="00363046"/>
    <w:rsid w:val="00363464"/>
    <w:rsid w:val="003656BB"/>
    <w:rsid w:val="00365A35"/>
    <w:rsid w:val="00367DD9"/>
    <w:rsid w:val="00370110"/>
    <w:rsid w:val="00371CF1"/>
    <w:rsid w:val="00371DAF"/>
    <w:rsid w:val="00371DE3"/>
    <w:rsid w:val="00373247"/>
    <w:rsid w:val="00373CB1"/>
    <w:rsid w:val="0037455D"/>
    <w:rsid w:val="00374DEF"/>
    <w:rsid w:val="00374F67"/>
    <w:rsid w:val="003751B6"/>
    <w:rsid w:val="003759BC"/>
    <w:rsid w:val="00376356"/>
    <w:rsid w:val="00376DEE"/>
    <w:rsid w:val="00381EA6"/>
    <w:rsid w:val="003833EB"/>
    <w:rsid w:val="003835BD"/>
    <w:rsid w:val="003845CB"/>
    <w:rsid w:val="00384CC9"/>
    <w:rsid w:val="00384FA1"/>
    <w:rsid w:val="003870C3"/>
    <w:rsid w:val="00387354"/>
    <w:rsid w:val="00387355"/>
    <w:rsid w:val="00387445"/>
    <w:rsid w:val="00387F57"/>
    <w:rsid w:val="00391436"/>
    <w:rsid w:val="00391A6B"/>
    <w:rsid w:val="0039274C"/>
    <w:rsid w:val="00392E46"/>
    <w:rsid w:val="003933E4"/>
    <w:rsid w:val="00393666"/>
    <w:rsid w:val="00393FF7"/>
    <w:rsid w:val="00394474"/>
    <w:rsid w:val="003956C0"/>
    <w:rsid w:val="00395AF9"/>
    <w:rsid w:val="00395DBC"/>
    <w:rsid w:val="00397079"/>
    <w:rsid w:val="003A0CD5"/>
    <w:rsid w:val="003A2632"/>
    <w:rsid w:val="003A3562"/>
    <w:rsid w:val="003A4ABD"/>
    <w:rsid w:val="003A4CCA"/>
    <w:rsid w:val="003A548F"/>
    <w:rsid w:val="003A55DE"/>
    <w:rsid w:val="003A5E03"/>
    <w:rsid w:val="003A6BF1"/>
    <w:rsid w:val="003A70F9"/>
    <w:rsid w:val="003A71A4"/>
    <w:rsid w:val="003A74F7"/>
    <w:rsid w:val="003A760F"/>
    <w:rsid w:val="003B0DF9"/>
    <w:rsid w:val="003B202B"/>
    <w:rsid w:val="003B402B"/>
    <w:rsid w:val="003B4A41"/>
    <w:rsid w:val="003B4A77"/>
    <w:rsid w:val="003B4EE8"/>
    <w:rsid w:val="003B5AC5"/>
    <w:rsid w:val="003B5C89"/>
    <w:rsid w:val="003B643D"/>
    <w:rsid w:val="003B706C"/>
    <w:rsid w:val="003B71E1"/>
    <w:rsid w:val="003B74D2"/>
    <w:rsid w:val="003B7997"/>
    <w:rsid w:val="003C0308"/>
    <w:rsid w:val="003C07FA"/>
    <w:rsid w:val="003C1157"/>
    <w:rsid w:val="003C16BC"/>
    <w:rsid w:val="003C22B8"/>
    <w:rsid w:val="003C3755"/>
    <w:rsid w:val="003C38EB"/>
    <w:rsid w:val="003C4316"/>
    <w:rsid w:val="003C4ABC"/>
    <w:rsid w:val="003C4C03"/>
    <w:rsid w:val="003C657C"/>
    <w:rsid w:val="003C750C"/>
    <w:rsid w:val="003C7DAC"/>
    <w:rsid w:val="003D09AD"/>
    <w:rsid w:val="003D1BCD"/>
    <w:rsid w:val="003D210D"/>
    <w:rsid w:val="003D22B1"/>
    <w:rsid w:val="003D253E"/>
    <w:rsid w:val="003D27D2"/>
    <w:rsid w:val="003D38B5"/>
    <w:rsid w:val="003D430B"/>
    <w:rsid w:val="003D4682"/>
    <w:rsid w:val="003D4B10"/>
    <w:rsid w:val="003D5738"/>
    <w:rsid w:val="003D6504"/>
    <w:rsid w:val="003D6A88"/>
    <w:rsid w:val="003D7574"/>
    <w:rsid w:val="003E0BCE"/>
    <w:rsid w:val="003E2852"/>
    <w:rsid w:val="003E2FC0"/>
    <w:rsid w:val="003E40E3"/>
    <w:rsid w:val="003E5168"/>
    <w:rsid w:val="003E64E1"/>
    <w:rsid w:val="003E651F"/>
    <w:rsid w:val="003F2030"/>
    <w:rsid w:val="003F23A7"/>
    <w:rsid w:val="003F242D"/>
    <w:rsid w:val="003F24B0"/>
    <w:rsid w:val="003F2912"/>
    <w:rsid w:val="003F3528"/>
    <w:rsid w:val="003F3DE0"/>
    <w:rsid w:val="003F55AB"/>
    <w:rsid w:val="003F59C1"/>
    <w:rsid w:val="003F5BFF"/>
    <w:rsid w:val="003F5F6A"/>
    <w:rsid w:val="003F7D93"/>
    <w:rsid w:val="0040025C"/>
    <w:rsid w:val="004002ED"/>
    <w:rsid w:val="00402305"/>
    <w:rsid w:val="00402C86"/>
    <w:rsid w:val="00402EE8"/>
    <w:rsid w:val="00405C6D"/>
    <w:rsid w:val="0040798C"/>
    <w:rsid w:val="00407DDC"/>
    <w:rsid w:val="00410180"/>
    <w:rsid w:val="004108E2"/>
    <w:rsid w:val="00412078"/>
    <w:rsid w:val="00412223"/>
    <w:rsid w:val="004128FF"/>
    <w:rsid w:val="00413561"/>
    <w:rsid w:val="00413578"/>
    <w:rsid w:val="0041501D"/>
    <w:rsid w:val="0041531A"/>
    <w:rsid w:val="0041658A"/>
    <w:rsid w:val="00417367"/>
    <w:rsid w:val="00420060"/>
    <w:rsid w:val="00420435"/>
    <w:rsid w:val="004221AB"/>
    <w:rsid w:val="00422C3D"/>
    <w:rsid w:val="00422F18"/>
    <w:rsid w:val="00425C75"/>
    <w:rsid w:val="004275FF"/>
    <w:rsid w:val="00427C51"/>
    <w:rsid w:val="00427C56"/>
    <w:rsid w:val="004302CA"/>
    <w:rsid w:val="004305AA"/>
    <w:rsid w:val="00430DC7"/>
    <w:rsid w:val="004316BB"/>
    <w:rsid w:val="004336E7"/>
    <w:rsid w:val="004339D4"/>
    <w:rsid w:val="004347DF"/>
    <w:rsid w:val="00435463"/>
    <w:rsid w:val="00435643"/>
    <w:rsid w:val="004363F4"/>
    <w:rsid w:val="004364B8"/>
    <w:rsid w:val="00436DC3"/>
    <w:rsid w:val="00440766"/>
    <w:rsid w:val="004408C2"/>
    <w:rsid w:val="004413AD"/>
    <w:rsid w:val="004413EB"/>
    <w:rsid w:val="00441530"/>
    <w:rsid w:val="00441545"/>
    <w:rsid w:val="0044231D"/>
    <w:rsid w:val="00442781"/>
    <w:rsid w:val="00444C13"/>
    <w:rsid w:val="004453E6"/>
    <w:rsid w:val="00446A83"/>
    <w:rsid w:val="00447395"/>
    <w:rsid w:val="00447417"/>
    <w:rsid w:val="004506CC"/>
    <w:rsid w:val="004507CA"/>
    <w:rsid w:val="00450B47"/>
    <w:rsid w:val="00451154"/>
    <w:rsid w:val="00451201"/>
    <w:rsid w:val="00451711"/>
    <w:rsid w:val="00451D6D"/>
    <w:rsid w:val="00451DDF"/>
    <w:rsid w:val="00452736"/>
    <w:rsid w:val="00452DF9"/>
    <w:rsid w:val="00453E71"/>
    <w:rsid w:val="00457479"/>
    <w:rsid w:val="0045762C"/>
    <w:rsid w:val="0045762F"/>
    <w:rsid w:val="00457F31"/>
    <w:rsid w:val="0046005C"/>
    <w:rsid w:val="00460BD7"/>
    <w:rsid w:val="00460CA9"/>
    <w:rsid w:val="0046169C"/>
    <w:rsid w:val="0046441B"/>
    <w:rsid w:val="00465474"/>
    <w:rsid w:val="0046571A"/>
    <w:rsid w:val="00466DBC"/>
    <w:rsid w:val="00466F8B"/>
    <w:rsid w:val="004672FE"/>
    <w:rsid w:val="0047014D"/>
    <w:rsid w:val="004707CC"/>
    <w:rsid w:val="00470C69"/>
    <w:rsid w:val="00471422"/>
    <w:rsid w:val="004715B4"/>
    <w:rsid w:val="00471788"/>
    <w:rsid w:val="00471A02"/>
    <w:rsid w:val="00473168"/>
    <w:rsid w:val="004737BA"/>
    <w:rsid w:val="00474203"/>
    <w:rsid w:val="00474B49"/>
    <w:rsid w:val="00474FF9"/>
    <w:rsid w:val="00475CD4"/>
    <w:rsid w:val="00475CE8"/>
    <w:rsid w:val="00476217"/>
    <w:rsid w:val="004776B2"/>
    <w:rsid w:val="00477B1E"/>
    <w:rsid w:val="0048069E"/>
    <w:rsid w:val="00480D15"/>
    <w:rsid w:val="0048140B"/>
    <w:rsid w:val="00483ADE"/>
    <w:rsid w:val="00483FAE"/>
    <w:rsid w:val="0048478D"/>
    <w:rsid w:val="00485514"/>
    <w:rsid w:val="00485B91"/>
    <w:rsid w:val="004862E5"/>
    <w:rsid w:val="004865A8"/>
    <w:rsid w:val="00486B8B"/>
    <w:rsid w:val="0048768A"/>
    <w:rsid w:val="00487CDC"/>
    <w:rsid w:val="00490ABA"/>
    <w:rsid w:val="004913DB"/>
    <w:rsid w:val="00492434"/>
    <w:rsid w:val="00492574"/>
    <w:rsid w:val="00492CAB"/>
    <w:rsid w:val="00493FF8"/>
    <w:rsid w:val="004940E0"/>
    <w:rsid w:val="004957C9"/>
    <w:rsid w:val="00495A87"/>
    <w:rsid w:val="00496A52"/>
    <w:rsid w:val="004971C1"/>
    <w:rsid w:val="0049780C"/>
    <w:rsid w:val="00497870"/>
    <w:rsid w:val="004A0356"/>
    <w:rsid w:val="004A0784"/>
    <w:rsid w:val="004A1FBA"/>
    <w:rsid w:val="004A3612"/>
    <w:rsid w:val="004A3F97"/>
    <w:rsid w:val="004A4835"/>
    <w:rsid w:val="004A4CA0"/>
    <w:rsid w:val="004A53A9"/>
    <w:rsid w:val="004A542F"/>
    <w:rsid w:val="004A5781"/>
    <w:rsid w:val="004A5861"/>
    <w:rsid w:val="004A5901"/>
    <w:rsid w:val="004A59D6"/>
    <w:rsid w:val="004A5BCB"/>
    <w:rsid w:val="004A65B8"/>
    <w:rsid w:val="004A7921"/>
    <w:rsid w:val="004B08A8"/>
    <w:rsid w:val="004B0AA9"/>
    <w:rsid w:val="004B184F"/>
    <w:rsid w:val="004B2A06"/>
    <w:rsid w:val="004B3607"/>
    <w:rsid w:val="004B422D"/>
    <w:rsid w:val="004B44FA"/>
    <w:rsid w:val="004B47DC"/>
    <w:rsid w:val="004B4B09"/>
    <w:rsid w:val="004B6C2A"/>
    <w:rsid w:val="004C027E"/>
    <w:rsid w:val="004C05B8"/>
    <w:rsid w:val="004C0F74"/>
    <w:rsid w:val="004C17D0"/>
    <w:rsid w:val="004C18FA"/>
    <w:rsid w:val="004C1A40"/>
    <w:rsid w:val="004C2304"/>
    <w:rsid w:val="004C2F7C"/>
    <w:rsid w:val="004C3867"/>
    <w:rsid w:val="004C3D2E"/>
    <w:rsid w:val="004C404C"/>
    <w:rsid w:val="004C4592"/>
    <w:rsid w:val="004C4BE4"/>
    <w:rsid w:val="004C65CC"/>
    <w:rsid w:val="004C6B57"/>
    <w:rsid w:val="004D0707"/>
    <w:rsid w:val="004D0AEE"/>
    <w:rsid w:val="004D19F8"/>
    <w:rsid w:val="004D32E5"/>
    <w:rsid w:val="004D41CD"/>
    <w:rsid w:val="004D741A"/>
    <w:rsid w:val="004D78B0"/>
    <w:rsid w:val="004E068F"/>
    <w:rsid w:val="004E0B2E"/>
    <w:rsid w:val="004E0E88"/>
    <w:rsid w:val="004E17F0"/>
    <w:rsid w:val="004E1A3D"/>
    <w:rsid w:val="004E2241"/>
    <w:rsid w:val="004E275E"/>
    <w:rsid w:val="004E4D0B"/>
    <w:rsid w:val="004E4E34"/>
    <w:rsid w:val="004E54EE"/>
    <w:rsid w:val="004E5EFF"/>
    <w:rsid w:val="004E6888"/>
    <w:rsid w:val="004E7555"/>
    <w:rsid w:val="004F017C"/>
    <w:rsid w:val="004F0562"/>
    <w:rsid w:val="004F1BCD"/>
    <w:rsid w:val="004F2317"/>
    <w:rsid w:val="004F3CDF"/>
    <w:rsid w:val="004F58E2"/>
    <w:rsid w:val="004F5A85"/>
    <w:rsid w:val="004F65D7"/>
    <w:rsid w:val="004F6AFE"/>
    <w:rsid w:val="004F6FBA"/>
    <w:rsid w:val="0050069E"/>
    <w:rsid w:val="00501B24"/>
    <w:rsid w:val="00501CB1"/>
    <w:rsid w:val="00502784"/>
    <w:rsid w:val="00503AC7"/>
    <w:rsid w:val="00503D6F"/>
    <w:rsid w:val="005040BA"/>
    <w:rsid w:val="00505305"/>
    <w:rsid w:val="00505523"/>
    <w:rsid w:val="005064A7"/>
    <w:rsid w:val="00507929"/>
    <w:rsid w:val="00507D68"/>
    <w:rsid w:val="00507F31"/>
    <w:rsid w:val="00510229"/>
    <w:rsid w:val="0051037F"/>
    <w:rsid w:val="005117D5"/>
    <w:rsid w:val="00511DD2"/>
    <w:rsid w:val="00511F2B"/>
    <w:rsid w:val="0051364F"/>
    <w:rsid w:val="00513F58"/>
    <w:rsid w:val="00514E00"/>
    <w:rsid w:val="005151F9"/>
    <w:rsid w:val="0051600D"/>
    <w:rsid w:val="00517559"/>
    <w:rsid w:val="00520488"/>
    <w:rsid w:val="00521463"/>
    <w:rsid w:val="00521583"/>
    <w:rsid w:val="005227FE"/>
    <w:rsid w:val="00523BDF"/>
    <w:rsid w:val="00523E54"/>
    <w:rsid w:val="00524309"/>
    <w:rsid w:val="0052486A"/>
    <w:rsid w:val="0052499C"/>
    <w:rsid w:val="00525216"/>
    <w:rsid w:val="00525721"/>
    <w:rsid w:val="00526DC1"/>
    <w:rsid w:val="00526E05"/>
    <w:rsid w:val="00526FDC"/>
    <w:rsid w:val="0052711B"/>
    <w:rsid w:val="00527601"/>
    <w:rsid w:val="005305DC"/>
    <w:rsid w:val="0053081E"/>
    <w:rsid w:val="00530F30"/>
    <w:rsid w:val="00531000"/>
    <w:rsid w:val="00531124"/>
    <w:rsid w:val="00532FA3"/>
    <w:rsid w:val="005339E1"/>
    <w:rsid w:val="0053404C"/>
    <w:rsid w:val="0053445A"/>
    <w:rsid w:val="00534795"/>
    <w:rsid w:val="00534F62"/>
    <w:rsid w:val="0053510F"/>
    <w:rsid w:val="005355BF"/>
    <w:rsid w:val="0053580B"/>
    <w:rsid w:val="0053711F"/>
    <w:rsid w:val="0053762C"/>
    <w:rsid w:val="005409FF"/>
    <w:rsid w:val="00541422"/>
    <w:rsid w:val="005419B8"/>
    <w:rsid w:val="00541D66"/>
    <w:rsid w:val="00541E8C"/>
    <w:rsid w:val="005423D6"/>
    <w:rsid w:val="00542AC0"/>
    <w:rsid w:val="005436D3"/>
    <w:rsid w:val="00544997"/>
    <w:rsid w:val="00544FA6"/>
    <w:rsid w:val="00545F8C"/>
    <w:rsid w:val="0054729C"/>
    <w:rsid w:val="00550EF5"/>
    <w:rsid w:val="00550F48"/>
    <w:rsid w:val="0055138C"/>
    <w:rsid w:val="00553107"/>
    <w:rsid w:val="00553B6E"/>
    <w:rsid w:val="00554714"/>
    <w:rsid w:val="00554F5F"/>
    <w:rsid w:val="00555F7E"/>
    <w:rsid w:val="0055719B"/>
    <w:rsid w:val="00557A7C"/>
    <w:rsid w:val="00557D68"/>
    <w:rsid w:val="00557E98"/>
    <w:rsid w:val="00560B63"/>
    <w:rsid w:val="00561AF8"/>
    <w:rsid w:val="005620F9"/>
    <w:rsid w:val="00562D5A"/>
    <w:rsid w:val="005634E8"/>
    <w:rsid w:val="005641E0"/>
    <w:rsid w:val="00564F6D"/>
    <w:rsid w:val="005656FA"/>
    <w:rsid w:val="00565FAC"/>
    <w:rsid w:val="00567094"/>
    <w:rsid w:val="0056710F"/>
    <w:rsid w:val="00570856"/>
    <w:rsid w:val="00571B14"/>
    <w:rsid w:val="00572D01"/>
    <w:rsid w:val="00573112"/>
    <w:rsid w:val="005736F0"/>
    <w:rsid w:val="005739B1"/>
    <w:rsid w:val="0057414F"/>
    <w:rsid w:val="0057434A"/>
    <w:rsid w:val="005751F5"/>
    <w:rsid w:val="00575CAF"/>
    <w:rsid w:val="005766DF"/>
    <w:rsid w:val="00576ECE"/>
    <w:rsid w:val="005772D2"/>
    <w:rsid w:val="005779CA"/>
    <w:rsid w:val="00577B9D"/>
    <w:rsid w:val="005812C3"/>
    <w:rsid w:val="00581887"/>
    <w:rsid w:val="00581D7E"/>
    <w:rsid w:val="00581FC5"/>
    <w:rsid w:val="00582A46"/>
    <w:rsid w:val="00582C21"/>
    <w:rsid w:val="00582C7D"/>
    <w:rsid w:val="00583E2E"/>
    <w:rsid w:val="005843A8"/>
    <w:rsid w:val="005846A7"/>
    <w:rsid w:val="005848C7"/>
    <w:rsid w:val="00584A28"/>
    <w:rsid w:val="0058614D"/>
    <w:rsid w:val="00586325"/>
    <w:rsid w:val="005863B6"/>
    <w:rsid w:val="00586615"/>
    <w:rsid w:val="005911A9"/>
    <w:rsid w:val="005912B9"/>
    <w:rsid w:val="005913C6"/>
    <w:rsid w:val="005913D8"/>
    <w:rsid w:val="005920F7"/>
    <w:rsid w:val="00592DD3"/>
    <w:rsid w:val="005938FC"/>
    <w:rsid w:val="00593985"/>
    <w:rsid w:val="0059462A"/>
    <w:rsid w:val="0059511B"/>
    <w:rsid w:val="005951D5"/>
    <w:rsid w:val="005959B4"/>
    <w:rsid w:val="005A02FF"/>
    <w:rsid w:val="005A13D0"/>
    <w:rsid w:val="005A1782"/>
    <w:rsid w:val="005A17E1"/>
    <w:rsid w:val="005A26F2"/>
    <w:rsid w:val="005A397B"/>
    <w:rsid w:val="005A4139"/>
    <w:rsid w:val="005A4242"/>
    <w:rsid w:val="005A42E3"/>
    <w:rsid w:val="005A4420"/>
    <w:rsid w:val="005A62EC"/>
    <w:rsid w:val="005A6644"/>
    <w:rsid w:val="005A7898"/>
    <w:rsid w:val="005B044C"/>
    <w:rsid w:val="005B0BC6"/>
    <w:rsid w:val="005B155E"/>
    <w:rsid w:val="005B1779"/>
    <w:rsid w:val="005B1AE9"/>
    <w:rsid w:val="005B2529"/>
    <w:rsid w:val="005B29AA"/>
    <w:rsid w:val="005B39D6"/>
    <w:rsid w:val="005B425E"/>
    <w:rsid w:val="005B4448"/>
    <w:rsid w:val="005B44C5"/>
    <w:rsid w:val="005B47E3"/>
    <w:rsid w:val="005B79BD"/>
    <w:rsid w:val="005B7CF2"/>
    <w:rsid w:val="005C0D4A"/>
    <w:rsid w:val="005C0D69"/>
    <w:rsid w:val="005C151E"/>
    <w:rsid w:val="005C1854"/>
    <w:rsid w:val="005C2D30"/>
    <w:rsid w:val="005C37FF"/>
    <w:rsid w:val="005C430E"/>
    <w:rsid w:val="005C450C"/>
    <w:rsid w:val="005C573B"/>
    <w:rsid w:val="005C6443"/>
    <w:rsid w:val="005C68B7"/>
    <w:rsid w:val="005C6C54"/>
    <w:rsid w:val="005C7B60"/>
    <w:rsid w:val="005C7CE7"/>
    <w:rsid w:val="005C7D60"/>
    <w:rsid w:val="005C7F49"/>
    <w:rsid w:val="005D0239"/>
    <w:rsid w:val="005D1548"/>
    <w:rsid w:val="005D161A"/>
    <w:rsid w:val="005D1A04"/>
    <w:rsid w:val="005D1CB0"/>
    <w:rsid w:val="005D2600"/>
    <w:rsid w:val="005D2741"/>
    <w:rsid w:val="005D2ABC"/>
    <w:rsid w:val="005D308C"/>
    <w:rsid w:val="005D333E"/>
    <w:rsid w:val="005D4CFA"/>
    <w:rsid w:val="005D546F"/>
    <w:rsid w:val="005D6132"/>
    <w:rsid w:val="005D6724"/>
    <w:rsid w:val="005D6CA3"/>
    <w:rsid w:val="005D7E52"/>
    <w:rsid w:val="005E0228"/>
    <w:rsid w:val="005E0FE9"/>
    <w:rsid w:val="005E13FA"/>
    <w:rsid w:val="005E1F2C"/>
    <w:rsid w:val="005E2571"/>
    <w:rsid w:val="005E6204"/>
    <w:rsid w:val="005E6EA2"/>
    <w:rsid w:val="005E7186"/>
    <w:rsid w:val="005E7CEC"/>
    <w:rsid w:val="005F0107"/>
    <w:rsid w:val="005F120E"/>
    <w:rsid w:val="005F1BF7"/>
    <w:rsid w:val="005F2223"/>
    <w:rsid w:val="005F25E3"/>
    <w:rsid w:val="005F3E3B"/>
    <w:rsid w:val="005F4223"/>
    <w:rsid w:val="005F46C1"/>
    <w:rsid w:val="005F4954"/>
    <w:rsid w:val="005F4987"/>
    <w:rsid w:val="005F5A30"/>
    <w:rsid w:val="005F74D8"/>
    <w:rsid w:val="005F7C9E"/>
    <w:rsid w:val="005F7CCC"/>
    <w:rsid w:val="00600E6E"/>
    <w:rsid w:val="0060120E"/>
    <w:rsid w:val="00601510"/>
    <w:rsid w:val="0060299C"/>
    <w:rsid w:val="006038E6"/>
    <w:rsid w:val="00605122"/>
    <w:rsid w:val="00605553"/>
    <w:rsid w:val="00606279"/>
    <w:rsid w:val="006072C7"/>
    <w:rsid w:val="006107D3"/>
    <w:rsid w:val="006108D0"/>
    <w:rsid w:val="00612118"/>
    <w:rsid w:val="00612B1F"/>
    <w:rsid w:val="00613270"/>
    <w:rsid w:val="0061332E"/>
    <w:rsid w:val="0061380B"/>
    <w:rsid w:val="00613A95"/>
    <w:rsid w:val="006150FA"/>
    <w:rsid w:val="00616B53"/>
    <w:rsid w:val="006177A5"/>
    <w:rsid w:val="00617B8F"/>
    <w:rsid w:val="0062079C"/>
    <w:rsid w:val="00621351"/>
    <w:rsid w:val="00621FF6"/>
    <w:rsid w:val="006226AF"/>
    <w:rsid w:val="0062381B"/>
    <w:rsid w:val="00623853"/>
    <w:rsid w:val="00623A7C"/>
    <w:rsid w:val="00623FE6"/>
    <w:rsid w:val="00627139"/>
    <w:rsid w:val="00627269"/>
    <w:rsid w:val="006303CA"/>
    <w:rsid w:val="00630BAF"/>
    <w:rsid w:val="0063179B"/>
    <w:rsid w:val="00631EC6"/>
    <w:rsid w:val="006329E1"/>
    <w:rsid w:val="00633ACC"/>
    <w:rsid w:val="006345BD"/>
    <w:rsid w:val="00634F19"/>
    <w:rsid w:val="00634FAD"/>
    <w:rsid w:val="00635616"/>
    <w:rsid w:val="00635B67"/>
    <w:rsid w:val="00636E11"/>
    <w:rsid w:val="00637EA0"/>
    <w:rsid w:val="00637EA7"/>
    <w:rsid w:val="00637FAE"/>
    <w:rsid w:val="00640D37"/>
    <w:rsid w:val="00640EF3"/>
    <w:rsid w:val="006412CE"/>
    <w:rsid w:val="006418D1"/>
    <w:rsid w:val="0064199C"/>
    <w:rsid w:val="00641A47"/>
    <w:rsid w:val="00642118"/>
    <w:rsid w:val="0064216B"/>
    <w:rsid w:val="00642887"/>
    <w:rsid w:val="00642979"/>
    <w:rsid w:val="00642A13"/>
    <w:rsid w:val="006434F2"/>
    <w:rsid w:val="00643597"/>
    <w:rsid w:val="00644CD0"/>
    <w:rsid w:val="006451EC"/>
    <w:rsid w:val="00647A9C"/>
    <w:rsid w:val="00647D73"/>
    <w:rsid w:val="00650504"/>
    <w:rsid w:val="00650C3D"/>
    <w:rsid w:val="00650FBD"/>
    <w:rsid w:val="006513B7"/>
    <w:rsid w:val="0065377A"/>
    <w:rsid w:val="00653AA0"/>
    <w:rsid w:val="006541A4"/>
    <w:rsid w:val="006550A1"/>
    <w:rsid w:val="00655392"/>
    <w:rsid w:val="00656509"/>
    <w:rsid w:val="00656C45"/>
    <w:rsid w:val="0065760F"/>
    <w:rsid w:val="006576E3"/>
    <w:rsid w:val="00661C29"/>
    <w:rsid w:val="00662DF3"/>
    <w:rsid w:val="006633CA"/>
    <w:rsid w:val="00663722"/>
    <w:rsid w:val="00664AF2"/>
    <w:rsid w:val="0066530F"/>
    <w:rsid w:val="0066584A"/>
    <w:rsid w:val="00665E49"/>
    <w:rsid w:val="00666B7B"/>
    <w:rsid w:val="00666BC3"/>
    <w:rsid w:val="00666E3D"/>
    <w:rsid w:val="00667E20"/>
    <w:rsid w:val="0067079C"/>
    <w:rsid w:val="006709E8"/>
    <w:rsid w:val="0067105F"/>
    <w:rsid w:val="006712D5"/>
    <w:rsid w:val="0067228A"/>
    <w:rsid w:val="00672E4F"/>
    <w:rsid w:val="0067349B"/>
    <w:rsid w:val="006749D6"/>
    <w:rsid w:val="00675D35"/>
    <w:rsid w:val="00680597"/>
    <w:rsid w:val="006828F7"/>
    <w:rsid w:val="00682BD7"/>
    <w:rsid w:val="006857B3"/>
    <w:rsid w:val="00687534"/>
    <w:rsid w:val="00690574"/>
    <w:rsid w:val="00690659"/>
    <w:rsid w:val="006922AA"/>
    <w:rsid w:val="006924FF"/>
    <w:rsid w:val="00693878"/>
    <w:rsid w:val="00694AC0"/>
    <w:rsid w:val="00694CF7"/>
    <w:rsid w:val="0069518A"/>
    <w:rsid w:val="00695D49"/>
    <w:rsid w:val="006960B8"/>
    <w:rsid w:val="00696832"/>
    <w:rsid w:val="00696C7E"/>
    <w:rsid w:val="006A0A75"/>
    <w:rsid w:val="006A2342"/>
    <w:rsid w:val="006A435B"/>
    <w:rsid w:val="006A5490"/>
    <w:rsid w:val="006A55D1"/>
    <w:rsid w:val="006A57D0"/>
    <w:rsid w:val="006B0FF1"/>
    <w:rsid w:val="006B1DE7"/>
    <w:rsid w:val="006B1F98"/>
    <w:rsid w:val="006B3641"/>
    <w:rsid w:val="006B4557"/>
    <w:rsid w:val="006B4C4B"/>
    <w:rsid w:val="006B535C"/>
    <w:rsid w:val="006B5441"/>
    <w:rsid w:val="006B54FF"/>
    <w:rsid w:val="006B56ED"/>
    <w:rsid w:val="006B5794"/>
    <w:rsid w:val="006B69FA"/>
    <w:rsid w:val="006B75E7"/>
    <w:rsid w:val="006C0511"/>
    <w:rsid w:val="006C0667"/>
    <w:rsid w:val="006C079D"/>
    <w:rsid w:val="006C20EA"/>
    <w:rsid w:val="006C2B79"/>
    <w:rsid w:val="006C2BEE"/>
    <w:rsid w:val="006C35C6"/>
    <w:rsid w:val="006C36F3"/>
    <w:rsid w:val="006C3CF1"/>
    <w:rsid w:val="006C5313"/>
    <w:rsid w:val="006C61ED"/>
    <w:rsid w:val="006C62B7"/>
    <w:rsid w:val="006C65E0"/>
    <w:rsid w:val="006C702A"/>
    <w:rsid w:val="006C790B"/>
    <w:rsid w:val="006C7F60"/>
    <w:rsid w:val="006D055B"/>
    <w:rsid w:val="006D0879"/>
    <w:rsid w:val="006D08C9"/>
    <w:rsid w:val="006D2E0A"/>
    <w:rsid w:val="006D34B2"/>
    <w:rsid w:val="006D38C1"/>
    <w:rsid w:val="006D3DE2"/>
    <w:rsid w:val="006D3DEA"/>
    <w:rsid w:val="006D445C"/>
    <w:rsid w:val="006D707E"/>
    <w:rsid w:val="006D71AF"/>
    <w:rsid w:val="006D7B29"/>
    <w:rsid w:val="006D7EFD"/>
    <w:rsid w:val="006E0504"/>
    <w:rsid w:val="006E176E"/>
    <w:rsid w:val="006E4340"/>
    <w:rsid w:val="006E48DB"/>
    <w:rsid w:val="006E6CD8"/>
    <w:rsid w:val="006E76E6"/>
    <w:rsid w:val="006E77AD"/>
    <w:rsid w:val="006F05BE"/>
    <w:rsid w:val="006F05D6"/>
    <w:rsid w:val="006F0854"/>
    <w:rsid w:val="006F0EB3"/>
    <w:rsid w:val="006F21D1"/>
    <w:rsid w:val="006F2A01"/>
    <w:rsid w:val="006F3581"/>
    <w:rsid w:val="006F4157"/>
    <w:rsid w:val="006F4B83"/>
    <w:rsid w:val="006F4FD3"/>
    <w:rsid w:val="006F5750"/>
    <w:rsid w:val="006F593A"/>
    <w:rsid w:val="006F6036"/>
    <w:rsid w:val="006F6A2D"/>
    <w:rsid w:val="006F7348"/>
    <w:rsid w:val="006F7898"/>
    <w:rsid w:val="00700045"/>
    <w:rsid w:val="0070094F"/>
    <w:rsid w:val="00700E43"/>
    <w:rsid w:val="0070111F"/>
    <w:rsid w:val="0070215E"/>
    <w:rsid w:val="00702856"/>
    <w:rsid w:val="00702941"/>
    <w:rsid w:val="00703497"/>
    <w:rsid w:val="00703590"/>
    <w:rsid w:val="007044C9"/>
    <w:rsid w:val="0070540F"/>
    <w:rsid w:val="00705C5E"/>
    <w:rsid w:val="00706260"/>
    <w:rsid w:val="00711C53"/>
    <w:rsid w:val="00711F70"/>
    <w:rsid w:val="00712290"/>
    <w:rsid w:val="007123A9"/>
    <w:rsid w:val="00713520"/>
    <w:rsid w:val="00713622"/>
    <w:rsid w:val="00713C12"/>
    <w:rsid w:val="00714E8C"/>
    <w:rsid w:val="007152E6"/>
    <w:rsid w:val="00715562"/>
    <w:rsid w:val="007160C7"/>
    <w:rsid w:val="0071624C"/>
    <w:rsid w:val="00716E77"/>
    <w:rsid w:val="00717A70"/>
    <w:rsid w:val="00717D9A"/>
    <w:rsid w:val="0072128E"/>
    <w:rsid w:val="007227EF"/>
    <w:rsid w:val="007229F7"/>
    <w:rsid w:val="0072400A"/>
    <w:rsid w:val="0072508D"/>
    <w:rsid w:val="0072623D"/>
    <w:rsid w:val="0072625D"/>
    <w:rsid w:val="00726425"/>
    <w:rsid w:val="007266E9"/>
    <w:rsid w:val="00727AAA"/>
    <w:rsid w:val="00730440"/>
    <w:rsid w:val="007314F2"/>
    <w:rsid w:val="00731E48"/>
    <w:rsid w:val="00732886"/>
    <w:rsid w:val="00732BF4"/>
    <w:rsid w:val="00732E2A"/>
    <w:rsid w:val="00733130"/>
    <w:rsid w:val="00733459"/>
    <w:rsid w:val="00733D02"/>
    <w:rsid w:val="0073410F"/>
    <w:rsid w:val="00735622"/>
    <w:rsid w:val="00735B9D"/>
    <w:rsid w:val="00735E6C"/>
    <w:rsid w:val="007367AC"/>
    <w:rsid w:val="00737EB9"/>
    <w:rsid w:val="00740617"/>
    <w:rsid w:val="00740EF6"/>
    <w:rsid w:val="007419B2"/>
    <w:rsid w:val="00741B68"/>
    <w:rsid w:val="00741C75"/>
    <w:rsid w:val="007421D7"/>
    <w:rsid w:val="00742976"/>
    <w:rsid w:val="007432BE"/>
    <w:rsid w:val="00743BDF"/>
    <w:rsid w:val="00743F42"/>
    <w:rsid w:val="0074440B"/>
    <w:rsid w:val="00745150"/>
    <w:rsid w:val="00745D3A"/>
    <w:rsid w:val="0074643A"/>
    <w:rsid w:val="0074726C"/>
    <w:rsid w:val="00747DD7"/>
    <w:rsid w:val="0075040E"/>
    <w:rsid w:val="00750D43"/>
    <w:rsid w:val="00750FE4"/>
    <w:rsid w:val="007514B7"/>
    <w:rsid w:val="00752B40"/>
    <w:rsid w:val="0075331D"/>
    <w:rsid w:val="00753427"/>
    <w:rsid w:val="007536EF"/>
    <w:rsid w:val="00754564"/>
    <w:rsid w:val="00755D25"/>
    <w:rsid w:val="0075699B"/>
    <w:rsid w:val="00756D49"/>
    <w:rsid w:val="00757700"/>
    <w:rsid w:val="00757C8C"/>
    <w:rsid w:val="0076105D"/>
    <w:rsid w:val="007617E9"/>
    <w:rsid w:val="00761A28"/>
    <w:rsid w:val="00762F8E"/>
    <w:rsid w:val="00762FC4"/>
    <w:rsid w:val="0076391E"/>
    <w:rsid w:val="00764AFC"/>
    <w:rsid w:val="00764B7C"/>
    <w:rsid w:val="00764E38"/>
    <w:rsid w:val="00764EA0"/>
    <w:rsid w:val="00766EF2"/>
    <w:rsid w:val="007676CB"/>
    <w:rsid w:val="007710C9"/>
    <w:rsid w:val="00772A97"/>
    <w:rsid w:val="00773A2C"/>
    <w:rsid w:val="007743AB"/>
    <w:rsid w:val="00775E01"/>
    <w:rsid w:val="007762EA"/>
    <w:rsid w:val="0077680B"/>
    <w:rsid w:val="00776FE0"/>
    <w:rsid w:val="007778F3"/>
    <w:rsid w:val="00780622"/>
    <w:rsid w:val="00780734"/>
    <w:rsid w:val="007823EE"/>
    <w:rsid w:val="007825D7"/>
    <w:rsid w:val="00782842"/>
    <w:rsid w:val="00782C95"/>
    <w:rsid w:val="00784081"/>
    <w:rsid w:val="00784906"/>
    <w:rsid w:val="00785829"/>
    <w:rsid w:val="0078657C"/>
    <w:rsid w:val="0078722D"/>
    <w:rsid w:val="00787F8A"/>
    <w:rsid w:val="00790FD8"/>
    <w:rsid w:val="00791CAA"/>
    <w:rsid w:val="00792035"/>
    <w:rsid w:val="007928A0"/>
    <w:rsid w:val="007930B6"/>
    <w:rsid w:val="00793655"/>
    <w:rsid w:val="00794351"/>
    <w:rsid w:val="00794D33"/>
    <w:rsid w:val="007956C1"/>
    <w:rsid w:val="00796AF5"/>
    <w:rsid w:val="00796BD2"/>
    <w:rsid w:val="00796F4A"/>
    <w:rsid w:val="007973BA"/>
    <w:rsid w:val="007A184F"/>
    <w:rsid w:val="007A1E51"/>
    <w:rsid w:val="007A5217"/>
    <w:rsid w:val="007A56F7"/>
    <w:rsid w:val="007A732C"/>
    <w:rsid w:val="007B03A4"/>
    <w:rsid w:val="007B0587"/>
    <w:rsid w:val="007B2B21"/>
    <w:rsid w:val="007B2C18"/>
    <w:rsid w:val="007B3E95"/>
    <w:rsid w:val="007B4EE6"/>
    <w:rsid w:val="007B5F95"/>
    <w:rsid w:val="007B6A40"/>
    <w:rsid w:val="007B6BDF"/>
    <w:rsid w:val="007B72D4"/>
    <w:rsid w:val="007B75F2"/>
    <w:rsid w:val="007C0814"/>
    <w:rsid w:val="007C1725"/>
    <w:rsid w:val="007C2330"/>
    <w:rsid w:val="007C298C"/>
    <w:rsid w:val="007C3431"/>
    <w:rsid w:val="007C34F4"/>
    <w:rsid w:val="007C60F6"/>
    <w:rsid w:val="007C69EC"/>
    <w:rsid w:val="007C708B"/>
    <w:rsid w:val="007D17EF"/>
    <w:rsid w:val="007D2B6B"/>
    <w:rsid w:val="007D334E"/>
    <w:rsid w:val="007D3B99"/>
    <w:rsid w:val="007D3D0B"/>
    <w:rsid w:val="007D3FD9"/>
    <w:rsid w:val="007D43E0"/>
    <w:rsid w:val="007D4A5E"/>
    <w:rsid w:val="007D4D40"/>
    <w:rsid w:val="007D4DA1"/>
    <w:rsid w:val="007D59BA"/>
    <w:rsid w:val="007D5DC8"/>
    <w:rsid w:val="007D66B9"/>
    <w:rsid w:val="007D6736"/>
    <w:rsid w:val="007D6BB8"/>
    <w:rsid w:val="007E0DF9"/>
    <w:rsid w:val="007E0F5C"/>
    <w:rsid w:val="007E1255"/>
    <w:rsid w:val="007E16B6"/>
    <w:rsid w:val="007E1B8C"/>
    <w:rsid w:val="007E1C7F"/>
    <w:rsid w:val="007E2097"/>
    <w:rsid w:val="007E3999"/>
    <w:rsid w:val="007E3E11"/>
    <w:rsid w:val="007E4CE4"/>
    <w:rsid w:val="007E4F3B"/>
    <w:rsid w:val="007E4FF9"/>
    <w:rsid w:val="007E5C11"/>
    <w:rsid w:val="007E6236"/>
    <w:rsid w:val="007E6855"/>
    <w:rsid w:val="007F23CA"/>
    <w:rsid w:val="007F2978"/>
    <w:rsid w:val="007F2BB0"/>
    <w:rsid w:val="007F3463"/>
    <w:rsid w:val="007F5563"/>
    <w:rsid w:val="007F7A0D"/>
    <w:rsid w:val="007F7F88"/>
    <w:rsid w:val="00800E67"/>
    <w:rsid w:val="0080151D"/>
    <w:rsid w:val="00802416"/>
    <w:rsid w:val="00802497"/>
    <w:rsid w:val="00803051"/>
    <w:rsid w:val="00803BFD"/>
    <w:rsid w:val="00803D76"/>
    <w:rsid w:val="00804185"/>
    <w:rsid w:val="00804264"/>
    <w:rsid w:val="00804474"/>
    <w:rsid w:val="0080720E"/>
    <w:rsid w:val="008074B5"/>
    <w:rsid w:val="00811289"/>
    <w:rsid w:val="00811FB2"/>
    <w:rsid w:val="00814AC3"/>
    <w:rsid w:val="00814F2C"/>
    <w:rsid w:val="00815037"/>
    <w:rsid w:val="00815B00"/>
    <w:rsid w:val="00815B5E"/>
    <w:rsid w:val="008162B5"/>
    <w:rsid w:val="00816F21"/>
    <w:rsid w:val="008173D6"/>
    <w:rsid w:val="00820790"/>
    <w:rsid w:val="00820F50"/>
    <w:rsid w:val="00821789"/>
    <w:rsid w:val="008217FC"/>
    <w:rsid w:val="0082211E"/>
    <w:rsid w:val="00823332"/>
    <w:rsid w:val="00823D6D"/>
    <w:rsid w:val="008247F0"/>
    <w:rsid w:val="008253E9"/>
    <w:rsid w:val="0082556B"/>
    <w:rsid w:val="00825734"/>
    <w:rsid w:val="008266DF"/>
    <w:rsid w:val="00827D1C"/>
    <w:rsid w:val="00827DE9"/>
    <w:rsid w:val="008319A0"/>
    <w:rsid w:val="00832ABE"/>
    <w:rsid w:val="00832AEB"/>
    <w:rsid w:val="00834269"/>
    <w:rsid w:val="00835161"/>
    <w:rsid w:val="0083540B"/>
    <w:rsid w:val="008359B2"/>
    <w:rsid w:val="008362FE"/>
    <w:rsid w:val="008367CA"/>
    <w:rsid w:val="00841948"/>
    <w:rsid w:val="00841B75"/>
    <w:rsid w:val="00841DA5"/>
    <w:rsid w:val="0084289C"/>
    <w:rsid w:val="00842979"/>
    <w:rsid w:val="00843198"/>
    <w:rsid w:val="00844699"/>
    <w:rsid w:val="00846DA6"/>
    <w:rsid w:val="00850235"/>
    <w:rsid w:val="00850FE7"/>
    <w:rsid w:val="008510FA"/>
    <w:rsid w:val="00851BF9"/>
    <w:rsid w:val="00851D30"/>
    <w:rsid w:val="00853946"/>
    <w:rsid w:val="00853DC8"/>
    <w:rsid w:val="00854742"/>
    <w:rsid w:val="00854DF8"/>
    <w:rsid w:val="008551B4"/>
    <w:rsid w:val="008561CA"/>
    <w:rsid w:val="00856C16"/>
    <w:rsid w:val="00856C1F"/>
    <w:rsid w:val="00856E78"/>
    <w:rsid w:val="008572F1"/>
    <w:rsid w:val="00857661"/>
    <w:rsid w:val="00862A74"/>
    <w:rsid w:val="00863775"/>
    <w:rsid w:val="00865A86"/>
    <w:rsid w:val="00865DC6"/>
    <w:rsid w:val="00866EC6"/>
    <w:rsid w:val="00870F73"/>
    <w:rsid w:val="00871C81"/>
    <w:rsid w:val="00871DA0"/>
    <w:rsid w:val="00871F3A"/>
    <w:rsid w:val="0087212F"/>
    <w:rsid w:val="00873EEF"/>
    <w:rsid w:val="008747C3"/>
    <w:rsid w:val="0087565E"/>
    <w:rsid w:val="00876EB0"/>
    <w:rsid w:val="00877611"/>
    <w:rsid w:val="00877615"/>
    <w:rsid w:val="00880601"/>
    <w:rsid w:val="00881586"/>
    <w:rsid w:val="0088186D"/>
    <w:rsid w:val="0088292A"/>
    <w:rsid w:val="00884BFB"/>
    <w:rsid w:val="00887B7A"/>
    <w:rsid w:val="0089021D"/>
    <w:rsid w:val="0089068D"/>
    <w:rsid w:val="008914E8"/>
    <w:rsid w:val="008921FD"/>
    <w:rsid w:val="00892772"/>
    <w:rsid w:val="0089318C"/>
    <w:rsid w:val="00893D14"/>
    <w:rsid w:val="008940B2"/>
    <w:rsid w:val="008941A1"/>
    <w:rsid w:val="008945CC"/>
    <w:rsid w:val="00895543"/>
    <w:rsid w:val="008959B8"/>
    <w:rsid w:val="00896C0A"/>
    <w:rsid w:val="00897AEA"/>
    <w:rsid w:val="008A00A3"/>
    <w:rsid w:val="008A019E"/>
    <w:rsid w:val="008A0E46"/>
    <w:rsid w:val="008A12DA"/>
    <w:rsid w:val="008A28C2"/>
    <w:rsid w:val="008A2A27"/>
    <w:rsid w:val="008A6893"/>
    <w:rsid w:val="008A6CA3"/>
    <w:rsid w:val="008B140E"/>
    <w:rsid w:val="008B181D"/>
    <w:rsid w:val="008B1A65"/>
    <w:rsid w:val="008B346B"/>
    <w:rsid w:val="008B37E7"/>
    <w:rsid w:val="008B5885"/>
    <w:rsid w:val="008B5FA9"/>
    <w:rsid w:val="008C0222"/>
    <w:rsid w:val="008C0D52"/>
    <w:rsid w:val="008C12B0"/>
    <w:rsid w:val="008C2B14"/>
    <w:rsid w:val="008C2CCA"/>
    <w:rsid w:val="008C34A4"/>
    <w:rsid w:val="008C3AA6"/>
    <w:rsid w:val="008C49E6"/>
    <w:rsid w:val="008C4E08"/>
    <w:rsid w:val="008C65EE"/>
    <w:rsid w:val="008C6CE8"/>
    <w:rsid w:val="008C6D14"/>
    <w:rsid w:val="008D0C21"/>
    <w:rsid w:val="008D0DFE"/>
    <w:rsid w:val="008D15D1"/>
    <w:rsid w:val="008D1932"/>
    <w:rsid w:val="008D1B62"/>
    <w:rsid w:val="008D2A92"/>
    <w:rsid w:val="008D329E"/>
    <w:rsid w:val="008D35FE"/>
    <w:rsid w:val="008D60A8"/>
    <w:rsid w:val="008D69C4"/>
    <w:rsid w:val="008D69F1"/>
    <w:rsid w:val="008D723D"/>
    <w:rsid w:val="008E0BD7"/>
    <w:rsid w:val="008E0DE2"/>
    <w:rsid w:val="008E1C6E"/>
    <w:rsid w:val="008E229D"/>
    <w:rsid w:val="008E2766"/>
    <w:rsid w:val="008E2C53"/>
    <w:rsid w:val="008E2CD7"/>
    <w:rsid w:val="008E2E20"/>
    <w:rsid w:val="008E45AB"/>
    <w:rsid w:val="008E45C6"/>
    <w:rsid w:val="008E4E59"/>
    <w:rsid w:val="008E726F"/>
    <w:rsid w:val="008E7453"/>
    <w:rsid w:val="008E780F"/>
    <w:rsid w:val="008E78CE"/>
    <w:rsid w:val="008E7E50"/>
    <w:rsid w:val="008F0037"/>
    <w:rsid w:val="008F0364"/>
    <w:rsid w:val="008F0D93"/>
    <w:rsid w:val="008F13B9"/>
    <w:rsid w:val="008F14A5"/>
    <w:rsid w:val="008F17A3"/>
    <w:rsid w:val="008F1BCE"/>
    <w:rsid w:val="008F3F93"/>
    <w:rsid w:val="008F51BF"/>
    <w:rsid w:val="008F52E4"/>
    <w:rsid w:val="008F573F"/>
    <w:rsid w:val="008F5B7F"/>
    <w:rsid w:val="008F5BD1"/>
    <w:rsid w:val="008F64A5"/>
    <w:rsid w:val="008F664B"/>
    <w:rsid w:val="008F70D1"/>
    <w:rsid w:val="008F72E5"/>
    <w:rsid w:val="00902DBE"/>
    <w:rsid w:val="00902E4F"/>
    <w:rsid w:val="00903433"/>
    <w:rsid w:val="00903804"/>
    <w:rsid w:val="00903BA5"/>
    <w:rsid w:val="00904F9B"/>
    <w:rsid w:val="00905246"/>
    <w:rsid w:val="009052F8"/>
    <w:rsid w:val="009053E8"/>
    <w:rsid w:val="0090589D"/>
    <w:rsid w:val="009059DC"/>
    <w:rsid w:val="00906B22"/>
    <w:rsid w:val="00906DEF"/>
    <w:rsid w:val="00910325"/>
    <w:rsid w:val="009110C2"/>
    <w:rsid w:val="00911CFE"/>
    <w:rsid w:val="009125EA"/>
    <w:rsid w:val="00914450"/>
    <w:rsid w:val="009149E2"/>
    <w:rsid w:val="009150AB"/>
    <w:rsid w:val="00915547"/>
    <w:rsid w:val="00915C1C"/>
    <w:rsid w:val="00916297"/>
    <w:rsid w:val="0091791B"/>
    <w:rsid w:val="00917F79"/>
    <w:rsid w:val="009206C1"/>
    <w:rsid w:val="00920CED"/>
    <w:rsid w:val="009216B5"/>
    <w:rsid w:val="009217B7"/>
    <w:rsid w:val="0092272D"/>
    <w:rsid w:val="009230A6"/>
    <w:rsid w:val="00923633"/>
    <w:rsid w:val="0092384C"/>
    <w:rsid w:val="00924B95"/>
    <w:rsid w:val="0092682F"/>
    <w:rsid w:val="009275D8"/>
    <w:rsid w:val="009306F2"/>
    <w:rsid w:val="009312EA"/>
    <w:rsid w:val="00931F38"/>
    <w:rsid w:val="009325C9"/>
    <w:rsid w:val="009325FE"/>
    <w:rsid w:val="009358B2"/>
    <w:rsid w:val="00936036"/>
    <w:rsid w:val="009367F8"/>
    <w:rsid w:val="00936810"/>
    <w:rsid w:val="00936C95"/>
    <w:rsid w:val="00936E81"/>
    <w:rsid w:val="00940476"/>
    <w:rsid w:val="00940C75"/>
    <w:rsid w:val="009413EE"/>
    <w:rsid w:val="0094227B"/>
    <w:rsid w:val="00942323"/>
    <w:rsid w:val="0094267D"/>
    <w:rsid w:val="0094292C"/>
    <w:rsid w:val="00942C59"/>
    <w:rsid w:val="00943F86"/>
    <w:rsid w:val="00944D88"/>
    <w:rsid w:val="0094541D"/>
    <w:rsid w:val="00945891"/>
    <w:rsid w:val="0094620B"/>
    <w:rsid w:val="00946826"/>
    <w:rsid w:val="00950540"/>
    <w:rsid w:val="0095104A"/>
    <w:rsid w:val="009520F5"/>
    <w:rsid w:val="0095264C"/>
    <w:rsid w:val="0095284C"/>
    <w:rsid w:val="00953FF1"/>
    <w:rsid w:val="00954410"/>
    <w:rsid w:val="00954965"/>
    <w:rsid w:val="00954B7E"/>
    <w:rsid w:val="00954D89"/>
    <w:rsid w:val="0095647C"/>
    <w:rsid w:val="009564FF"/>
    <w:rsid w:val="00957AF4"/>
    <w:rsid w:val="00960F93"/>
    <w:rsid w:val="00962FB5"/>
    <w:rsid w:val="00965ED3"/>
    <w:rsid w:val="0096629B"/>
    <w:rsid w:val="00966342"/>
    <w:rsid w:val="00966842"/>
    <w:rsid w:val="009668D7"/>
    <w:rsid w:val="00967083"/>
    <w:rsid w:val="00971D66"/>
    <w:rsid w:val="00971DFE"/>
    <w:rsid w:val="00971FB3"/>
    <w:rsid w:val="0097218F"/>
    <w:rsid w:val="00973E40"/>
    <w:rsid w:val="009750C2"/>
    <w:rsid w:val="009757A5"/>
    <w:rsid w:val="00975F72"/>
    <w:rsid w:val="0098044B"/>
    <w:rsid w:val="00982205"/>
    <w:rsid w:val="00982BC8"/>
    <w:rsid w:val="00982C65"/>
    <w:rsid w:val="00983FC8"/>
    <w:rsid w:val="00984FCA"/>
    <w:rsid w:val="0098617B"/>
    <w:rsid w:val="009865CA"/>
    <w:rsid w:val="00991358"/>
    <w:rsid w:val="009925E5"/>
    <w:rsid w:val="00992807"/>
    <w:rsid w:val="00992C2C"/>
    <w:rsid w:val="00992D67"/>
    <w:rsid w:val="0099388F"/>
    <w:rsid w:val="00993BC7"/>
    <w:rsid w:val="009945B7"/>
    <w:rsid w:val="00995020"/>
    <w:rsid w:val="009953E3"/>
    <w:rsid w:val="00995F3D"/>
    <w:rsid w:val="00997905"/>
    <w:rsid w:val="00997E19"/>
    <w:rsid w:val="00997E1D"/>
    <w:rsid w:val="009A034F"/>
    <w:rsid w:val="009A0511"/>
    <w:rsid w:val="009A0BF5"/>
    <w:rsid w:val="009A1C14"/>
    <w:rsid w:val="009A1C5B"/>
    <w:rsid w:val="009A23EE"/>
    <w:rsid w:val="009A313C"/>
    <w:rsid w:val="009A34D2"/>
    <w:rsid w:val="009A420E"/>
    <w:rsid w:val="009A5112"/>
    <w:rsid w:val="009A6B9D"/>
    <w:rsid w:val="009A6DB3"/>
    <w:rsid w:val="009A734D"/>
    <w:rsid w:val="009A77B8"/>
    <w:rsid w:val="009B0695"/>
    <w:rsid w:val="009B1719"/>
    <w:rsid w:val="009B1E6D"/>
    <w:rsid w:val="009B3D45"/>
    <w:rsid w:val="009B4383"/>
    <w:rsid w:val="009B4971"/>
    <w:rsid w:val="009B5A49"/>
    <w:rsid w:val="009B60A8"/>
    <w:rsid w:val="009B60B7"/>
    <w:rsid w:val="009B64DE"/>
    <w:rsid w:val="009C049B"/>
    <w:rsid w:val="009C136C"/>
    <w:rsid w:val="009C15C8"/>
    <w:rsid w:val="009C1679"/>
    <w:rsid w:val="009C16A1"/>
    <w:rsid w:val="009C195A"/>
    <w:rsid w:val="009C2009"/>
    <w:rsid w:val="009C2865"/>
    <w:rsid w:val="009C2C51"/>
    <w:rsid w:val="009C3319"/>
    <w:rsid w:val="009C4543"/>
    <w:rsid w:val="009C56AE"/>
    <w:rsid w:val="009C5A53"/>
    <w:rsid w:val="009C7257"/>
    <w:rsid w:val="009C7376"/>
    <w:rsid w:val="009D3AB6"/>
    <w:rsid w:val="009D432D"/>
    <w:rsid w:val="009D4B20"/>
    <w:rsid w:val="009D5FAB"/>
    <w:rsid w:val="009D60A5"/>
    <w:rsid w:val="009D69BD"/>
    <w:rsid w:val="009D7154"/>
    <w:rsid w:val="009D7A68"/>
    <w:rsid w:val="009D7F4B"/>
    <w:rsid w:val="009E091C"/>
    <w:rsid w:val="009E0D6C"/>
    <w:rsid w:val="009E1013"/>
    <w:rsid w:val="009E117B"/>
    <w:rsid w:val="009E2332"/>
    <w:rsid w:val="009E4033"/>
    <w:rsid w:val="009E47C5"/>
    <w:rsid w:val="009E4874"/>
    <w:rsid w:val="009E4BCF"/>
    <w:rsid w:val="009E5575"/>
    <w:rsid w:val="009E5B1C"/>
    <w:rsid w:val="009E77B7"/>
    <w:rsid w:val="009E7DED"/>
    <w:rsid w:val="009F17F1"/>
    <w:rsid w:val="009F2D31"/>
    <w:rsid w:val="009F2D89"/>
    <w:rsid w:val="009F359C"/>
    <w:rsid w:val="009F6BD1"/>
    <w:rsid w:val="00A00180"/>
    <w:rsid w:val="00A0078E"/>
    <w:rsid w:val="00A00EE8"/>
    <w:rsid w:val="00A023FD"/>
    <w:rsid w:val="00A02A5B"/>
    <w:rsid w:val="00A03971"/>
    <w:rsid w:val="00A03C80"/>
    <w:rsid w:val="00A04213"/>
    <w:rsid w:val="00A0427B"/>
    <w:rsid w:val="00A06117"/>
    <w:rsid w:val="00A062E5"/>
    <w:rsid w:val="00A0630B"/>
    <w:rsid w:val="00A066AC"/>
    <w:rsid w:val="00A1001B"/>
    <w:rsid w:val="00A10B39"/>
    <w:rsid w:val="00A12D0D"/>
    <w:rsid w:val="00A139B5"/>
    <w:rsid w:val="00A1471E"/>
    <w:rsid w:val="00A14C32"/>
    <w:rsid w:val="00A14E6F"/>
    <w:rsid w:val="00A151B1"/>
    <w:rsid w:val="00A15B00"/>
    <w:rsid w:val="00A1672E"/>
    <w:rsid w:val="00A1754B"/>
    <w:rsid w:val="00A17AEA"/>
    <w:rsid w:val="00A17B0F"/>
    <w:rsid w:val="00A2012F"/>
    <w:rsid w:val="00A20D68"/>
    <w:rsid w:val="00A20E05"/>
    <w:rsid w:val="00A21884"/>
    <w:rsid w:val="00A21DBB"/>
    <w:rsid w:val="00A221C9"/>
    <w:rsid w:val="00A23164"/>
    <w:rsid w:val="00A23EA4"/>
    <w:rsid w:val="00A244E1"/>
    <w:rsid w:val="00A24D27"/>
    <w:rsid w:val="00A24D7C"/>
    <w:rsid w:val="00A26407"/>
    <w:rsid w:val="00A27121"/>
    <w:rsid w:val="00A2774C"/>
    <w:rsid w:val="00A27B02"/>
    <w:rsid w:val="00A3015B"/>
    <w:rsid w:val="00A3104A"/>
    <w:rsid w:val="00A31594"/>
    <w:rsid w:val="00A31FC7"/>
    <w:rsid w:val="00A32540"/>
    <w:rsid w:val="00A32651"/>
    <w:rsid w:val="00A326DE"/>
    <w:rsid w:val="00A335FA"/>
    <w:rsid w:val="00A34634"/>
    <w:rsid w:val="00A34DFD"/>
    <w:rsid w:val="00A3579D"/>
    <w:rsid w:val="00A35AE2"/>
    <w:rsid w:val="00A364A6"/>
    <w:rsid w:val="00A368F7"/>
    <w:rsid w:val="00A36F2D"/>
    <w:rsid w:val="00A37017"/>
    <w:rsid w:val="00A3762D"/>
    <w:rsid w:val="00A40A65"/>
    <w:rsid w:val="00A40BCA"/>
    <w:rsid w:val="00A40BEE"/>
    <w:rsid w:val="00A41578"/>
    <w:rsid w:val="00A4229E"/>
    <w:rsid w:val="00A43591"/>
    <w:rsid w:val="00A438B6"/>
    <w:rsid w:val="00A45975"/>
    <w:rsid w:val="00A46C05"/>
    <w:rsid w:val="00A47AD4"/>
    <w:rsid w:val="00A47CCA"/>
    <w:rsid w:val="00A51019"/>
    <w:rsid w:val="00A5110B"/>
    <w:rsid w:val="00A512D2"/>
    <w:rsid w:val="00A51AAA"/>
    <w:rsid w:val="00A52E03"/>
    <w:rsid w:val="00A53A36"/>
    <w:rsid w:val="00A53DFB"/>
    <w:rsid w:val="00A54091"/>
    <w:rsid w:val="00A54A73"/>
    <w:rsid w:val="00A5642B"/>
    <w:rsid w:val="00A5715E"/>
    <w:rsid w:val="00A57869"/>
    <w:rsid w:val="00A5792D"/>
    <w:rsid w:val="00A601A4"/>
    <w:rsid w:val="00A61CE2"/>
    <w:rsid w:val="00A61EFE"/>
    <w:rsid w:val="00A6283A"/>
    <w:rsid w:val="00A63EBE"/>
    <w:rsid w:val="00A6442A"/>
    <w:rsid w:val="00A64C8D"/>
    <w:rsid w:val="00A654EF"/>
    <w:rsid w:val="00A65FCA"/>
    <w:rsid w:val="00A6628C"/>
    <w:rsid w:val="00A66DA8"/>
    <w:rsid w:val="00A67374"/>
    <w:rsid w:val="00A67799"/>
    <w:rsid w:val="00A71580"/>
    <w:rsid w:val="00A719D0"/>
    <w:rsid w:val="00A72DDC"/>
    <w:rsid w:val="00A74688"/>
    <w:rsid w:val="00A74F14"/>
    <w:rsid w:val="00A7782F"/>
    <w:rsid w:val="00A802F1"/>
    <w:rsid w:val="00A81566"/>
    <w:rsid w:val="00A82B99"/>
    <w:rsid w:val="00A85E3E"/>
    <w:rsid w:val="00A85F14"/>
    <w:rsid w:val="00A85F55"/>
    <w:rsid w:val="00A86778"/>
    <w:rsid w:val="00A87856"/>
    <w:rsid w:val="00A90B6D"/>
    <w:rsid w:val="00A911B5"/>
    <w:rsid w:val="00A91A75"/>
    <w:rsid w:val="00A9296A"/>
    <w:rsid w:val="00A931AC"/>
    <w:rsid w:val="00A93EE7"/>
    <w:rsid w:val="00A94F06"/>
    <w:rsid w:val="00A95301"/>
    <w:rsid w:val="00A9605A"/>
    <w:rsid w:val="00A9612E"/>
    <w:rsid w:val="00AA166B"/>
    <w:rsid w:val="00AA2426"/>
    <w:rsid w:val="00AA2BE4"/>
    <w:rsid w:val="00AA301C"/>
    <w:rsid w:val="00AA5436"/>
    <w:rsid w:val="00AA6534"/>
    <w:rsid w:val="00AA6D45"/>
    <w:rsid w:val="00AA712A"/>
    <w:rsid w:val="00AA71E3"/>
    <w:rsid w:val="00AA79EE"/>
    <w:rsid w:val="00AA7B2F"/>
    <w:rsid w:val="00AB01A5"/>
    <w:rsid w:val="00AB0866"/>
    <w:rsid w:val="00AB0EF8"/>
    <w:rsid w:val="00AB13A5"/>
    <w:rsid w:val="00AB1475"/>
    <w:rsid w:val="00AB1BDE"/>
    <w:rsid w:val="00AB1C74"/>
    <w:rsid w:val="00AB241D"/>
    <w:rsid w:val="00AB27D2"/>
    <w:rsid w:val="00AB2E2E"/>
    <w:rsid w:val="00AB37F8"/>
    <w:rsid w:val="00AB3BAC"/>
    <w:rsid w:val="00AB47D4"/>
    <w:rsid w:val="00AB48C6"/>
    <w:rsid w:val="00AB52E8"/>
    <w:rsid w:val="00AB5EBD"/>
    <w:rsid w:val="00AB6B4F"/>
    <w:rsid w:val="00AB6D41"/>
    <w:rsid w:val="00AB6DB0"/>
    <w:rsid w:val="00AB7AD2"/>
    <w:rsid w:val="00AC1699"/>
    <w:rsid w:val="00AC1E61"/>
    <w:rsid w:val="00AC1E99"/>
    <w:rsid w:val="00AC2F2F"/>
    <w:rsid w:val="00AC3690"/>
    <w:rsid w:val="00AC3722"/>
    <w:rsid w:val="00AC3BD9"/>
    <w:rsid w:val="00AC47EF"/>
    <w:rsid w:val="00AC4AAC"/>
    <w:rsid w:val="00AC53DB"/>
    <w:rsid w:val="00AC6DDD"/>
    <w:rsid w:val="00AC6FFE"/>
    <w:rsid w:val="00AC719E"/>
    <w:rsid w:val="00AD0407"/>
    <w:rsid w:val="00AD14BD"/>
    <w:rsid w:val="00AD2448"/>
    <w:rsid w:val="00AD2673"/>
    <w:rsid w:val="00AD52D6"/>
    <w:rsid w:val="00AD61F0"/>
    <w:rsid w:val="00AD6C87"/>
    <w:rsid w:val="00AD6F10"/>
    <w:rsid w:val="00AE109F"/>
    <w:rsid w:val="00AE29BD"/>
    <w:rsid w:val="00AE2A80"/>
    <w:rsid w:val="00AE2C35"/>
    <w:rsid w:val="00AE2F22"/>
    <w:rsid w:val="00AE3041"/>
    <w:rsid w:val="00AE3227"/>
    <w:rsid w:val="00AE35FF"/>
    <w:rsid w:val="00AE4C47"/>
    <w:rsid w:val="00AE4E09"/>
    <w:rsid w:val="00AE60F2"/>
    <w:rsid w:val="00AE67B5"/>
    <w:rsid w:val="00AE73EB"/>
    <w:rsid w:val="00AE7932"/>
    <w:rsid w:val="00AE7B9A"/>
    <w:rsid w:val="00AF0D46"/>
    <w:rsid w:val="00AF100B"/>
    <w:rsid w:val="00AF24E7"/>
    <w:rsid w:val="00AF3337"/>
    <w:rsid w:val="00AF3426"/>
    <w:rsid w:val="00AF3841"/>
    <w:rsid w:val="00AF472E"/>
    <w:rsid w:val="00AF4788"/>
    <w:rsid w:val="00AF509E"/>
    <w:rsid w:val="00AF5102"/>
    <w:rsid w:val="00AF73DD"/>
    <w:rsid w:val="00AF7769"/>
    <w:rsid w:val="00AF7A4F"/>
    <w:rsid w:val="00B00C5A"/>
    <w:rsid w:val="00B01C72"/>
    <w:rsid w:val="00B02169"/>
    <w:rsid w:val="00B0218A"/>
    <w:rsid w:val="00B03ACD"/>
    <w:rsid w:val="00B03BA4"/>
    <w:rsid w:val="00B06C01"/>
    <w:rsid w:val="00B06D35"/>
    <w:rsid w:val="00B076D8"/>
    <w:rsid w:val="00B109CE"/>
    <w:rsid w:val="00B10AD1"/>
    <w:rsid w:val="00B10D32"/>
    <w:rsid w:val="00B10D9B"/>
    <w:rsid w:val="00B12639"/>
    <w:rsid w:val="00B12A3D"/>
    <w:rsid w:val="00B13E41"/>
    <w:rsid w:val="00B155CC"/>
    <w:rsid w:val="00B15F1B"/>
    <w:rsid w:val="00B15F48"/>
    <w:rsid w:val="00B16712"/>
    <w:rsid w:val="00B1710B"/>
    <w:rsid w:val="00B17BB4"/>
    <w:rsid w:val="00B17E0E"/>
    <w:rsid w:val="00B2015F"/>
    <w:rsid w:val="00B20716"/>
    <w:rsid w:val="00B208C7"/>
    <w:rsid w:val="00B209DA"/>
    <w:rsid w:val="00B2232D"/>
    <w:rsid w:val="00B2258B"/>
    <w:rsid w:val="00B22CA1"/>
    <w:rsid w:val="00B23311"/>
    <w:rsid w:val="00B242F4"/>
    <w:rsid w:val="00B262F2"/>
    <w:rsid w:val="00B26A85"/>
    <w:rsid w:val="00B26B53"/>
    <w:rsid w:val="00B2708C"/>
    <w:rsid w:val="00B27238"/>
    <w:rsid w:val="00B27513"/>
    <w:rsid w:val="00B27B8A"/>
    <w:rsid w:val="00B27F8A"/>
    <w:rsid w:val="00B325EA"/>
    <w:rsid w:val="00B325FF"/>
    <w:rsid w:val="00B334CC"/>
    <w:rsid w:val="00B33B3C"/>
    <w:rsid w:val="00B3460C"/>
    <w:rsid w:val="00B34E3A"/>
    <w:rsid w:val="00B34FB9"/>
    <w:rsid w:val="00B3797C"/>
    <w:rsid w:val="00B37F05"/>
    <w:rsid w:val="00B40E2A"/>
    <w:rsid w:val="00B415A6"/>
    <w:rsid w:val="00B42107"/>
    <w:rsid w:val="00B43302"/>
    <w:rsid w:val="00B43303"/>
    <w:rsid w:val="00B4342C"/>
    <w:rsid w:val="00B43D3E"/>
    <w:rsid w:val="00B43E89"/>
    <w:rsid w:val="00B45235"/>
    <w:rsid w:val="00B46423"/>
    <w:rsid w:val="00B46E73"/>
    <w:rsid w:val="00B47965"/>
    <w:rsid w:val="00B47EC2"/>
    <w:rsid w:val="00B50A65"/>
    <w:rsid w:val="00B5184F"/>
    <w:rsid w:val="00B524F4"/>
    <w:rsid w:val="00B52645"/>
    <w:rsid w:val="00B5329A"/>
    <w:rsid w:val="00B53A50"/>
    <w:rsid w:val="00B53C12"/>
    <w:rsid w:val="00B542DC"/>
    <w:rsid w:val="00B548D2"/>
    <w:rsid w:val="00B55D1C"/>
    <w:rsid w:val="00B55D80"/>
    <w:rsid w:val="00B57245"/>
    <w:rsid w:val="00B57439"/>
    <w:rsid w:val="00B57ACA"/>
    <w:rsid w:val="00B6037E"/>
    <w:rsid w:val="00B622D9"/>
    <w:rsid w:val="00B640A3"/>
    <w:rsid w:val="00B64D7D"/>
    <w:rsid w:val="00B65922"/>
    <w:rsid w:val="00B65A1E"/>
    <w:rsid w:val="00B65D30"/>
    <w:rsid w:val="00B660FB"/>
    <w:rsid w:val="00B661DF"/>
    <w:rsid w:val="00B7144C"/>
    <w:rsid w:val="00B721F5"/>
    <w:rsid w:val="00B7277D"/>
    <w:rsid w:val="00B72B00"/>
    <w:rsid w:val="00B739FF"/>
    <w:rsid w:val="00B73A39"/>
    <w:rsid w:val="00B73BC0"/>
    <w:rsid w:val="00B73EFC"/>
    <w:rsid w:val="00B73F59"/>
    <w:rsid w:val="00B74C74"/>
    <w:rsid w:val="00B75D48"/>
    <w:rsid w:val="00B76AEB"/>
    <w:rsid w:val="00B77270"/>
    <w:rsid w:val="00B77775"/>
    <w:rsid w:val="00B81713"/>
    <w:rsid w:val="00B82915"/>
    <w:rsid w:val="00B82954"/>
    <w:rsid w:val="00B82A47"/>
    <w:rsid w:val="00B83230"/>
    <w:rsid w:val="00B838BB"/>
    <w:rsid w:val="00B83DE7"/>
    <w:rsid w:val="00B84626"/>
    <w:rsid w:val="00B84BD6"/>
    <w:rsid w:val="00B84CCB"/>
    <w:rsid w:val="00B87BDC"/>
    <w:rsid w:val="00B90167"/>
    <w:rsid w:val="00B9041E"/>
    <w:rsid w:val="00B9051F"/>
    <w:rsid w:val="00B90AD5"/>
    <w:rsid w:val="00B91061"/>
    <w:rsid w:val="00B91DF6"/>
    <w:rsid w:val="00B92140"/>
    <w:rsid w:val="00B92286"/>
    <w:rsid w:val="00B94567"/>
    <w:rsid w:val="00B95677"/>
    <w:rsid w:val="00B965D9"/>
    <w:rsid w:val="00B97AFA"/>
    <w:rsid w:val="00BA05B5"/>
    <w:rsid w:val="00BA11B4"/>
    <w:rsid w:val="00BA1502"/>
    <w:rsid w:val="00BA1BDD"/>
    <w:rsid w:val="00BA2632"/>
    <w:rsid w:val="00BA378A"/>
    <w:rsid w:val="00BA3BE9"/>
    <w:rsid w:val="00BA454F"/>
    <w:rsid w:val="00BA4D8E"/>
    <w:rsid w:val="00BA4DAF"/>
    <w:rsid w:val="00BA5EA7"/>
    <w:rsid w:val="00BA63C4"/>
    <w:rsid w:val="00BA6A09"/>
    <w:rsid w:val="00BA6C94"/>
    <w:rsid w:val="00BA6E5C"/>
    <w:rsid w:val="00BA6F64"/>
    <w:rsid w:val="00BA7E33"/>
    <w:rsid w:val="00BB0251"/>
    <w:rsid w:val="00BB1149"/>
    <w:rsid w:val="00BB3CB4"/>
    <w:rsid w:val="00BB3F8F"/>
    <w:rsid w:val="00BB4E5C"/>
    <w:rsid w:val="00BB6BE9"/>
    <w:rsid w:val="00BB7767"/>
    <w:rsid w:val="00BC0AA9"/>
    <w:rsid w:val="00BC1084"/>
    <w:rsid w:val="00BC381A"/>
    <w:rsid w:val="00BC5680"/>
    <w:rsid w:val="00BC5E6F"/>
    <w:rsid w:val="00BC68E4"/>
    <w:rsid w:val="00BC6F15"/>
    <w:rsid w:val="00BC7DED"/>
    <w:rsid w:val="00BD05AA"/>
    <w:rsid w:val="00BD0EA1"/>
    <w:rsid w:val="00BD0F04"/>
    <w:rsid w:val="00BD1232"/>
    <w:rsid w:val="00BD27E5"/>
    <w:rsid w:val="00BD35B5"/>
    <w:rsid w:val="00BD3E54"/>
    <w:rsid w:val="00BD4415"/>
    <w:rsid w:val="00BD4D28"/>
    <w:rsid w:val="00BE0F76"/>
    <w:rsid w:val="00BE1358"/>
    <w:rsid w:val="00BE18E2"/>
    <w:rsid w:val="00BE24F0"/>
    <w:rsid w:val="00BE252C"/>
    <w:rsid w:val="00BE2596"/>
    <w:rsid w:val="00BE2623"/>
    <w:rsid w:val="00BE3074"/>
    <w:rsid w:val="00BE40AB"/>
    <w:rsid w:val="00BE4124"/>
    <w:rsid w:val="00BE41E3"/>
    <w:rsid w:val="00BE4D70"/>
    <w:rsid w:val="00BE5D23"/>
    <w:rsid w:val="00BE6111"/>
    <w:rsid w:val="00BE6A00"/>
    <w:rsid w:val="00BE78F1"/>
    <w:rsid w:val="00BF018D"/>
    <w:rsid w:val="00BF0A74"/>
    <w:rsid w:val="00BF29BB"/>
    <w:rsid w:val="00BF3262"/>
    <w:rsid w:val="00BF5358"/>
    <w:rsid w:val="00BF7378"/>
    <w:rsid w:val="00C01C0B"/>
    <w:rsid w:val="00C01E89"/>
    <w:rsid w:val="00C03021"/>
    <w:rsid w:val="00C03313"/>
    <w:rsid w:val="00C0412A"/>
    <w:rsid w:val="00C0505E"/>
    <w:rsid w:val="00C074B1"/>
    <w:rsid w:val="00C111A3"/>
    <w:rsid w:val="00C1127D"/>
    <w:rsid w:val="00C12218"/>
    <w:rsid w:val="00C1257C"/>
    <w:rsid w:val="00C1381D"/>
    <w:rsid w:val="00C17440"/>
    <w:rsid w:val="00C17693"/>
    <w:rsid w:val="00C17F9A"/>
    <w:rsid w:val="00C20038"/>
    <w:rsid w:val="00C20B9E"/>
    <w:rsid w:val="00C225EC"/>
    <w:rsid w:val="00C2287A"/>
    <w:rsid w:val="00C2357D"/>
    <w:rsid w:val="00C236F0"/>
    <w:rsid w:val="00C23A33"/>
    <w:rsid w:val="00C24546"/>
    <w:rsid w:val="00C2467C"/>
    <w:rsid w:val="00C250F8"/>
    <w:rsid w:val="00C25516"/>
    <w:rsid w:val="00C26F65"/>
    <w:rsid w:val="00C2707F"/>
    <w:rsid w:val="00C277D3"/>
    <w:rsid w:val="00C27AFD"/>
    <w:rsid w:val="00C30618"/>
    <w:rsid w:val="00C340EC"/>
    <w:rsid w:val="00C34878"/>
    <w:rsid w:val="00C34AEA"/>
    <w:rsid w:val="00C35D92"/>
    <w:rsid w:val="00C402D3"/>
    <w:rsid w:val="00C40732"/>
    <w:rsid w:val="00C418A3"/>
    <w:rsid w:val="00C42675"/>
    <w:rsid w:val="00C42F14"/>
    <w:rsid w:val="00C43CDC"/>
    <w:rsid w:val="00C43EB8"/>
    <w:rsid w:val="00C472D1"/>
    <w:rsid w:val="00C50236"/>
    <w:rsid w:val="00C50464"/>
    <w:rsid w:val="00C50DAC"/>
    <w:rsid w:val="00C51485"/>
    <w:rsid w:val="00C514C8"/>
    <w:rsid w:val="00C52561"/>
    <w:rsid w:val="00C53AA8"/>
    <w:rsid w:val="00C54034"/>
    <w:rsid w:val="00C544FF"/>
    <w:rsid w:val="00C54971"/>
    <w:rsid w:val="00C550EF"/>
    <w:rsid w:val="00C55EE8"/>
    <w:rsid w:val="00C5776B"/>
    <w:rsid w:val="00C579CF"/>
    <w:rsid w:val="00C57BFA"/>
    <w:rsid w:val="00C60509"/>
    <w:rsid w:val="00C60568"/>
    <w:rsid w:val="00C60C65"/>
    <w:rsid w:val="00C61EE1"/>
    <w:rsid w:val="00C62846"/>
    <w:rsid w:val="00C62A68"/>
    <w:rsid w:val="00C64250"/>
    <w:rsid w:val="00C660E0"/>
    <w:rsid w:val="00C663B7"/>
    <w:rsid w:val="00C670A3"/>
    <w:rsid w:val="00C67261"/>
    <w:rsid w:val="00C71FCD"/>
    <w:rsid w:val="00C72722"/>
    <w:rsid w:val="00C73760"/>
    <w:rsid w:val="00C74F1D"/>
    <w:rsid w:val="00C758C5"/>
    <w:rsid w:val="00C76DB8"/>
    <w:rsid w:val="00C7725B"/>
    <w:rsid w:val="00C77C2D"/>
    <w:rsid w:val="00C81528"/>
    <w:rsid w:val="00C81A74"/>
    <w:rsid w:val="00C82C28"/>
    <w:rsid w:val="00C852AC"/>
    <w:rsid w:val="00C862B9"/>
    <w:rsid w:val="00C87156"/>
    <w:rsid w:val="00C87B8D"/>
    <w:rsid w:val="00C87D3E"/>
    <w:rsid w:val="00C9079C"/>
    <w:rsid w:val="00C90856"/>
    <w:rsid w:val="00C92809"/>
    <w:rsid w:val="00C93056"/>
    <w:rsid w:val="00C935DF"/>
    <w:rsid w:val="00C93972"/>
    <w:rsid w:val="00C93FCA"/>
    <w:rsid w:val="00C954B3"/>
    <w:rsid w:val="00C9708F"/>
    <w:rsid w:val="00C97B14"/>
    <w:rsid w:val="00CA1BA7"/>
    <w:rsid w:val="00CA3CEF"/>
    <w:rsid w:val="00CA3E5B"/>
    <w:rsid w:val="00CA553E"/>
    <w:rsid w:val="00CA55C0"/>
    <w:rsid w:val="00CA5655"/>
    <w:rsid w:val="00CA5E98"/>
    <w:rsid w:val="00CA72C3"/>
    <w:rsid w:val="00CA76FB"/>
    <w:rsid w:val="00CB0749"/>
    <w:rsid w:val="00CB6F7C"/>
    <w:rsid w:val="00CB780F"/>
    <w:rsid w:val="00CC0ABD"/>
    <w:rsid w:val="00CC0F72"/>
    <w:rsid w:val="00CC1BA2"/>
    <w:rsid w:val="00CC2D5E"/>
    <w:rsid w:val="00CC4928"/>
    <w:rsid w:val="00CC53DC"/>
    <w:rsid w:val="00CC5BE4"/>
    <w:rsid w:val="00CC668B"/>
    <w:rsid w:val="00CC775C"/>
    <w:rsid w:val="00CC7E13"/>
    <w:rsid w:val="00CD004B"/>
    <w:rsid w:val="00CD0457"/>
    <w:rsid w:val="00CD066E"/>
    <w:rsid w:val="00CD0B4A"/>
    <w:rsid w:val="00CD14D8"/>
    <w:rsid w:val="00CD19EB"/>
    <w:rsid w:val="00CD277F"/>
    <w:rsid w:val="00CD3F1E"/>
    <w:rsid w:val="00CD48B1"/>
    <w:rsid w:val="00CD4AA9"/>
    <w:rsid w:val="00CD50B9"/>
    <w:rsid w:val="00CD6F39"/>
    <w:rsid w:val="00CD752F"/>
    <w:rsid w:val="00CE02D3"/>
    <w:rsid w:val="00CE0797"/>
    <w:rsid w:val="00CE1199"/>
    <w:rsid w:val="00CE3584"/>
    <w:rsid w:val="00CE4ACA"/>
    <w:rsid w:val="00CE5064"/>
    <w:rsid w:val="00CE5204"/>
    <w:rsid w:val="00CE5511"/>
    <w:rsid w:val="00CE6293"/>
    <w:rsid w:val="00CE640C"/>
    <w:rsid w:val="00CE6CA3"/>
    <w:rsid w:val="00CE72BF"/>
    <w:rsid w:val="00CF0280"/>
    <w:rsid w:val="00CF036B"/>
    <w:rsid w:val="00CF074E"/>
    <w:rsid w:val="00CF1783"/>
    <w:rsid w:val="00CF22E3"/>
    <w:rsid w:val="00CF28C9"/>
    <w:rsid w:val="00CF4088"/>
    <w:rsid w:val="00CF41FC"/>
    <w:rsid w:val="00CF4FFC"/>
    <w:rsid w:val="00CF6174"/>
    <w:rsid w:val="00CF64B4"/>
    <w:rsid w:val="00CF65B2"/>
    <w:rsid w:val="00CF7B8F"/>
    <w:rsid w:val="00CF7FE9"/>
    <w:rsid w:val="00D003D6"/>
    <w:rsid w:val="00D022A4"/>
    <w:rsid w:val="00D04BEA"/>
    <w:rsid w:val="00D05148"/>
    <w:rsid w:val="00D05300"/>
    <w:rsid w:val="00D05FB3"/>
    <w:rsid w:val="00D06AB8"/>
    <w:rsid w:val="00D06B97"/>
    <w:rsid w:val="00D0728B"/>
    <w:rsid w:val="00D07F8B"/>
    <w:rsid w:val="00D113E1"/>
    <w:rsid w:val="00D116AC"/>
    <w:rsid w:val="00D1262B"/>
    <w:rsid w:val="00D12641"/>
    <w:rsid w:val="00D129BD"/>
    <w:rsid w:val="00D12DD1"/>
    <w:rsid w:val="00D13F8D"/>
    <w:rsid w:val="00D154A9"/>
    <w:rsid w:val="00D16835"/>
    <w:rsid w:val="00D2008B"/>
    <w:rsid w:val="00D20C70"/>
    <w:rsid w:val="00D217E8"/>
    <w:rsid w:val="00D22B8A"/>
    <w:rsid w:val="00D23A58"/>
    <w:rsid w:val="00D24DE5"/>
    <w:rsid w:val="00D2639C"/>
    <w:rsid w:val="00D26F0A"/>
    <w:rsid w:val="00D2766B"/>
    <w:rsid w:val="00D27759"/>
    <w:rsid w:val="00D27D41"/>
    <w:rsid w:val="00D27E80"/>
    <w:rsid w:val="00D3013D"/>
    <w:rsid w:val="00D30582"/>
    <w:rsid w:val="00D31659"/>
    <w:rsid w:val="00D31895"/>
    <w:rsid w:val="00D33818"/>
    <w:rsid w:val="00D34596"/>
    <w:rsid w:val="00D3682F"/>
    <w:rsid w:val="00D36914"/>
    <w:rsid w:val="00D40A30"/>
    <w:rsid w:val="00D41E6F"/>
    <w:rsid w:val="00D4323A"/>
    <w:rsid w:val="00D43531"/>
    <w:rsid w:val="00D45510"/>
    <w:rsid w:val="00D46B58"/>
    <w:rsid w:val="00D47477"/>
    <w:rsid w:val="00D47A25"/>
    <w:rsid w:val="00D50707"/>
    <w:rsid w:val="00D50A56"/>
    <w:rsid w:val="00D50B3E"/>
    <w:rsid w:val="00D50DDD"/>
    <w:rsid w:val="00D510CC"/>
    <w:rsid w:val="00D51DEA"/>
    <w:rsid w:val="00D52790"/>
    <w:rsid w:val="00D54580"/>
    <w:rsid w:val="00D547B3"/>
    <w:rsid w:val="00D54A0A"/>
    <w:rsid w:val="00D54D6B"/>
    <w:rsid w:val="00D552F1"/>
    <w:rsid w:val="00D5547F"/>
    <w:rsid w:val="00D55730"/>
    <w:rsid w:val="00D56649"/>
    <w:rsid w:val="00D566AE"/>
    <w:rsid w:val="00D62748"/>
    <w:rsid w:val="00D62DA6"/>
    <w:rsid w:val="00D64E0D"/>
    <w:rsid w:val="00D6563D"/>
    <w:rsid w:val="00D659A3"/>
    <w:rsid w:val="00D66FA2"/>
    <w:rsid w:val="00D679E8"/>
    <w:rsid w:val="00D679EC"/>
    <w:rsid w:val="00D71326"/>
    <w:rsid w:val="00D71870"/>
    <w:rsid w:val="00D71B1B"/>
    <w:rsid w:val="00D72098"/>
    <w:rsid w:val="00D7304C"/>
    <w:rsid w:val="00D73138"/>
    <w:rsid w:val="00D73551"/>
    <w:rsid w:val="00D735BD"/>
    <w:rsid w:val="00D753D5"/>
    <w:rsid w:val="00D776A2"/>
    <w:rsid w:val="00D80976"/>
    <w:rsid w:val="00D80A55"/>
    <w:rsid w:val="00D811CF"/>
    <w:rsid w:val="00D812B5"/>
    <w:rsid w:val="00D81C7F"/>
    <w:rsid w:val="00D824BE"/>
    <w:rsid w:val="00D82F6B"/>
    <w:rsid w:val="00D838E6"/>
    <w:rsid w:val="00D85A86"/>
    <w:rsid w:val="00D85F30"/>
    <w:rsid w:val="00D86509"/>
    <w:rsid w:val="00D86BB0"/>
    <w:rsid w:val="00D86DCB"/>
    <w:rsid w:val="00D87EB1"/>
    <w:rsid w:val="00D90D90"/>
    <w:rsid w:val="00D91218"/>
    <w:rsid w:val="00D916E6"/>
    <w:rsid w:val="00D91E02"/>
    <w:rsid w:val="00D9346C"/>
    <w:rsid w:val="00D93741"/>
    <w:rsid w:val="00D94141"/>
    <w:rsid w:val="00D94385"/>
    <w:rsid w:val="00D943E3"/>
    <w:rsid w:val="00D9465A"/>
    <w:rsid w:val="00D94ACB"/>
    <w:rsid w:val="00D94CC3"/>
    <w:rsid w:val="00D94D8A"/>
    <w:rsid w:val="00D9551B"/>
    <w:rsid w:val="00D95E45"/>
    <w:rsid w:val="00D963A1"/>
    <w:rsid w:val="00DA1761"/>
    <w:rsid w:val="00DA2633"/>
    <w:rsid w:val="00DA33A2"/>
    <w:rsid w:val="00DA4ABB"/>
    <w:rsid w:val="00DA69AE"/>
    <w:rsid w:val="00DA7B09"/>
    <w:rsid w:val="00DB00CD"/>
    <w:rsid w:val="00DB0F24"/>
    <w:rsid w:val="00DB1505"/>
    <w:rsid w:val="00DB2AAC"/>
    <w:rsid w:val="00DB50DB"/>
    <w:rsid w:val="00DB632B"/>
    <w:rsid w:val="00DB7E87"/>
    <w:rsid w:val="00DC01AC"/>
    <w:rsid w:val="00DC02C2"/>
    <w:rsid w:val="00DC25A5"/>
    <w:rsid w:val="00DC2F46"/>
    <w:rsid w:val="00DC3ED0"/>
    <w:rsid w:val="00DC4DB7"/>
    <w:rsid w:val="00DC611D"/>
    <w:rsid w:val="00DC7661"/>
    <w:rsid w:val="00DC7D70"/>
    <w:rsid w:val="00DD204A"/>
    <w:rsid w:val="00DD22CC"/>
    <w:rsid w:val="00DD3265"/>
    <w:rsid w:val="00DD37EF"/>
    <w:rsid w:val="00DD3CFD"/>
    <w:rsid w:val="00DD3DBB"/>
    <w:rsid w:val="00DD4621"/>
    <w:rsid w:val="00DD4D63"/>
    <w:rsid w:val="00DD5C51"/>
    <w:rsid w:val="00DD5DF7"/>
    <w:rsid w:val="00DE06A5"/>
    <w:rsid w:val="00DE078C"/>
    <w:rsid w:val="00DE190D"/>
    <w:rsid w:val="00DE439F"/>
    <w:rsid w:val="00DE6DC0"/>
    <w:rsid w:val="00DE6F92"/>
    <w:rsid w:val="00DE7BDD"/>
    <w:rsid w:val="00DF0DD3"/>
    <w:rsid w:val="00DF110C"/>
    <w:rsid w:val="00DF122B"/>
    <w:rsid w:val="00DF1596"/>
    <w:rsid w:val="00DF3459"/>
    <w:rsid w:val="00DF5591"/>
    <w:rsid w:val="00DF60FB"/>
    <w:rsid w:val="00DF65AE"/>
    <w:rsid w:val="00E00EE4"/>
    <w:rsid w:val="00E01CF1"/>
    <w:rsid w:val="00E01F09"/>
    <w:rsid w:val="00E02BF3"/>
    <w:rsid w:val="00E02FC4"/>
    <w:rsid w:val="00E03D47"/>
    <w:rsid w:val="00E0519E"/>
    <w:rsid w:val="00E05AA7"/>
    <w:rsid w:val="00E05CA2"/>
    <w:rsid w:val="00E06066"/>
    <w:rsid w:val="00E06829"/>
    <w:rsid w:val="00E076C1"/>
    <w:rsid w:val="00E079E7"/>
    <w:rsid w:val="00E10063"/>
    <w:rsid w:val="00E1274B"/>
    <w:rsid w:val="00E13065"/>
    <w:rsid w:val="00E137E9"/>
    <w:rsid w:val="00E157F4"/>
    <w:rsid w:val="00E170A3"/>
    <w:rsid w:val="00E17928"/>
    <w:rsid w:val="00E2042D"/>
    <w:rsid w:val="00E209A2"/>
    <w:rsid w:val="00E20B14"/>
    <w:rsid w:val="00E20CF2"/>
    <w:rsid w:val="00E2155C"/>
    <w:rsid w:val="00E220B7"/>
    <w:rsid w:val="00E22A87"/>
    <w:rsid w:val="00E2300A"/>
    <w:rsid w:val="00E233BD"/>
    <w:rsid w:val="00E240BA"/>
    <w:rsid w:val="00E2536E"/>
    <w:rsid w:val="00E258F5"/>
    <w:rsid w:val="00E26C3B"/>
    <w:rsid w:val="00E27B6E"/>
    <w:rsid w:val="00E30297"/>
    <w:rsid w:val="00E3041F"/>
    <w:rsid w:val="00E3045D"/>
    <w:rsid w:val="00E312D5"/>
    <w:rsid w:val="00E32619"/>
    <w:rsid w:val="00E33B2C"/>
    <w:rsid w:val="00E33E07"/>
    <w:rsid w:val="00E33F10"/>
    <w:rsid w:val="00E3509B"/>
    <w:rsid w:val="00E35F01"/>
    <w:rsid w:val="00E41B9C"/>
    <w:rsid w:val="00E41D3D"/>
    <w:rsid w:val="00E4260D"/>
    <w:rsid w:val="00E43908"/>
    <w:rsid w:val="00E44606"/>
    <w:rsid w:val="00E44819"/>
    <w:rsid w:val="00E45411"/>
    <w:rsid w:val="00E46D73"/>
    <w:rsid w:val="00E46F0F"/>
    <w:rsid w:val="00E4743F"/>
    <w:rsid w:val="00E47EBE"/>
    <w:rsid w:val="00E47F08"/>
    <w:rsid w:val="00E50521"/>
    <w:rsid w:val="00E507A6"/>
    <w:rsid w:val="00E50E15"/>
    <w:rsid w:val="00E50F76"/>
    <w:rsid w:val="00E51DB9"/>
    <w:rsid w:val="00E52148"/>
    <w:rsid w:val="00E523A5"/>
    <w:rsid w:val="00E52624"/>
    <w:rsid w:val="00E5301F"/>
    <w:rsid w:val="00E535A2"/>
    <w:rsid w:val="00E545AA"/>
    <w:rsid w:val="00E54993"/>
    <w:rsid w:val="00E549DA"/>
    <w:rsid w:val="00E562A3"/>
    <w:rsid w:val="00E56983"/>
    <w:rsid w:val="00E569CC"/>
    <w:rsid w:val="00E604AE"/>
    <w:rsid w:val="00E604EB"/>
    <w:rsid w:val="00E6095F"/>
    <w:rsid w:val="00E60CE3"/>
    <w:rsid w:val="00E6195A"/>
    <w:rsid w:val="00E62017"/>
    <w:rsid w:val="00E62196"/>
    <w:rsid w:val="00E622C2"/>
    <w:rsid w:val="00E654EB"/>
    <w:rsid w:val="00E65691"/>
    <w:rsid w:val="00E66186"/>
    <w:rsid w:val="00E66A3A"/>
    <w:rsid w:val="00E66DFB"/>
    <w:rsid w:val="00E70A70"/>
    <w:rsid w:val="00E739E8"/>
    <w:rsid w:val="00E74A2E"/>
    <w:rsid w:val="00E76EC9"/>
    <w:rsid w:val="00E777CF"/>
    <w:rsid w:val="00E77A69"/>
    <w:rsid w:val="00E77D24"/>
    <w:rsid w:val="00E80BF2"/>
    <w:rsid w:val="00E81B04"/>
    <w:rsid w:val="00E81E34"/>
    <w:rsid w:val="00E81FFB"/>
    <w:rsid w:val="00E82310"/>
    <w:rsid w:val="00E82726"/>
    <w:rsid w:val="00E8289F"/>
    <w:rsid w:val="00E83340"/>
    <w:rsid w:val="00E84077"/>
    <w:rsid w:val="00E84698"/>
    <w:rsid w:val="00E8522B"/>
    <w:rsid w:val="00E855FD"/>
    <w:rsid w:val="00E86F93"/>
    <w:rsid w:val="00E904AB"/>
    <w:rsid w:val="00E909AF"/>
    <w:rsid w:val="00E9125B"/>
    <w:rsid w:val="00E93989"/>
    <w:rsid w:val="00E93C94"/>
    <w:rsid w:val="00E94377"/>
    <w:rsid w:val="00E9458E"/>
    <w:rsid w:val="00E94809"/>
    <w:rsid w:val="00E94AFA"/>
    <w:rsid w:val="00E954D9"/>
    <w:rsid w:val="00E96556"/>
    <w:rsid w:val="00E9779B"/>
    <w:rsid w:val="00EA014D"/>
    <w:rsid w:val="00EA0AD1"/>
    <w:rsid w:val="00EA0E08"/>
    <w:rsid w:val="00EA0E7C"/>
    <w:rsid w:val="00EA1075"/>
    <w:rsid w:val="00EA18FB"/>
    <w:rsid w:val="00EA20CF"/>
    <w:rsid w:val="00EA3D3B"/>
    <w:rsid w:val="00EA4A16"/>
    <w:rsid w:val="00EA4D8E"/>
    <w:rsid w:val="00EA5264"/>
    <w:rsid w:val="00EA54A9"/>
    <w:rsid w:val="00EA6104"/>
    <w:rsid w:val="00EA61CA"/>
    <w:rsid w:val="00EA62B1"/>
    <w:rsid w:val="00EA7823"/>
    <w:rsid w:val="00EA7D39"/>
    <w:rsid w:val="00EB0CDD"/>
    <w:rsid w:val="00EB1A42"/>
    <w:rsid w:val="00EB3A7F"/>
    <w:rsid w:val="00EB50AE"/>
    <w:rsid w:val="00EB5740"/>
    <w:rsid w:val="00EB6333"/>
    <w:rsid w:val="00EB6D0B"/>
    <w:rsid w:val="00EB7450"/>
    <w:rsid w:val="00EB78FE"/>
    <w:rsid w:val="00EC001C"/>
    <w:rsid w:val="00EC1949"/>
    <w:rsid w:val="00EC28D9"/>
    <w:rsid w:val="00EC6559"/>
    <w:rsid w:val="00EC6BFB"/>
    <w:rsid w:val="00EC7330"/>
    <w:rsid w:val="00EC7F4E"/>
    <w:rsid w:val="00ED0560"/>
    <w:rsid w:val="00ED062F"/>
    <w:rsid w:val="00ED0DDD"/>
    <w:rsid w:val="00ED105F"/>
    <w:rsid w:val="00ED1144"/>
    <w:rsid w:val="00ED1A98"/>
    <w:rsid w:val="00ED2075"/>
    <w:rsid w:val="00ED34FA"/>
    <w:rsid w:val="00ED3FFC"/>
    <w:rsid w:val="00ED4E66"/>
    <w:rsid w:val="00ED525E"/>
    <w:rsid w:val="00ED61D9"/>
    <w:rsid w:val="00ED6462"/>
    <w:rsid w:val="00ED69B1"/>
    <w:rsid w:val="00ED705C"/>
    <w:rsid w:val="00EE0E11"/>
    <w:rsid w:val="00EE21F7"/>
    <w:rsid w:val="00EE43F0"/>
    <w:rsid w:val="00EE4E39"/>
    <w:rsid w:val="00EE69E2"/>
    <w:rsid w:val="00EE6B7B"/>
    <w:rsid w:val="00EE6C3C"/>
    <w:rsid w:val="00EE6DEE"/>
    <w:rsid w:val="00EE723D"/>
    <w:rsid w:val="00EE73A7"/>
    <w:rsid w:val="00EE7854"/>
    <w:rsid w:val="00EE7A23"/>
    <w:rsid w:val="00EF03EE"/>
    <w:rsid w:val="00EF0BFB"/>
    <w:rsid w:val="00EF1140"/>
    <w:rsid w:val="00EF162F"/>
    <w:rsid w:val="00EF2060"/>
    <w:rsid w:val="00EF22B0"/>
    <w:rsid w:val="00EF55DE"/>
    <w:rsid w:val="00EF5811"/>
    <w:rsid w:val="00EF65C7"/>
    <w:rsid w:val="00EF6E9B"/>
    <w:rsid w:val="00EF7703"/>
    <w:rsid w:val="00EF7B44"/>
    <w:rsid w:val="00F00325"/>
    <w:rsid w:val="00F00CE1"/>
    <w:rsid w:val="00F01AA4"/>
    <w:rsid w:val="00F01D75"/>
    <w:rsid w:val="00F024AE"/>
    <w:rsid w:val="00F02C99"/>
    <w:rsid w:val="00F0451D"/>
    <w:rsid w:val="00F04554"/>
    <w:rsid w:val="00F04926"/>
    <w:rsid w:val="00F0582D"/>
    <w:rsid w:val="00F05BCE"/>
    <w:rsid w:val="00F06228"/>
    <w:rsid w:val="00F066DA"/>
    <w:rsid w:val="00F07D6A"/>
    <w:rsid w:val="00F11B66"/>
    <w:rsid w:val="00F13B79"/>
    <w:rsid w:val="00F14681"/>
    <w:rsid w:val="00F1612C"/>
    <w:rsid w:val="00F1651E"/>
    <w:rsid w:val="00F1696D"/>
    <w:rsid w:val="00F16DBD"/>
    <w:rsid w:val="00F1774B"/>
    <w:rsid w:val="00F20E50"/>
    <w:rsid w:val="00F21F23"/>
    <w:rsid w:val="00F234D0"/>
    <w:rsid w:val="00F23C75"/>
    <w:rsid w:val="00F24BED"/>
    <w:rsid w:val="00F253D4"/>
    <w:rsid w:val="00F25DAD"/>
    <w:rsid w:val="00F2666F"/>
    <w:rsid w:val="00F305D7"/>
    <w:rsid w:val="00F30615"/>
    <w:rsid w:val="00F30E4C"/>
    <w:rsid w:val="00F3107C"/>
    <w:rsid w:val="00F312EC"/>
    <w:rsid w:val="00F3157E"/>
    <w:rsid w:val="00F32990"/>
    <w:rsid w:val="00F3339F"/>
    <w:rsid w:val="00F333FC"/>
    <w:rsid w:val="00F34300"/>
    <w:rsid w:val="00F351E6"/>
    <w:rsid w:val="00F366FB"/>
    <w:rsid w:val="00F3728B"/>
    <w:rsid w:val="00F37E70"/>
    <w:rsid w:val="00F416C4"/>
    <w:rsid w:val="00F4258A"/>
    <w:rsid w:val="00F427AA"/>
    <w:rsid w:val="00F44003"/>
    <w:rsid w:val="00F444CA"/>
    <w:rsid w:val="00F45088"/>
    <w:rsid w:val="00F452F1"/>
    <w:rsid w:val="00F45B00"/>
    <w:rsid w:val="00F45C75"/>
    <w:rsid w:val="00F4680B"/>
    <w:rsid w:val="00F47A30"/>
    <w:rsid w:val="00F47B25"/>
    <w:rsid w:val="00F47E5A"/>
    <w:rsid w:val="00F47EA2"/>
    <w:rsid w:val="00F50859"/>
    <w:rsid w:val="00F50F93"/>
    <w:rsid w:val="00F50FD4"/>
    <w:rsid w:val="00F5242A"/>
    <w:rsid w:val="00F534B7"/>
    <w:rsid w:val="00F549B1"/>
    <w:rsid w:val="00F54C55"/>
    <w:rsid w:val="00F566B2"/>
    <w:rsid w:val="00F613F9"/>
    <w:rsid w:val="00F61591"/>
    <w:rsid w:val="00F6269B"/>
    <w:rsid w:val="00F6276D"/>
    <w:rsid w:val="00F62922"/>
    <w:rsid w:val="00F62EC9"/>
    <w:rsid w:val="00F637BC"/>
    <w:rsid w:val="00F649DF"/>
    <w:rsid w:val="00F64E75"/>
    <w:rsid w:val="00F6572E"/>
    <w:rsid w:val="00F6628E"/>
    <w:rsid w:val="00F662B5"/>
    <w:rsid w:val="00F66A45"/>
    <w:rsid w:val="00F66B11"/>
    <w:rsid w:val="00F66C9F"/>
    <w:rsid w:val="00F6720C"/>
    <w:rsid w:val="00F703EF"/>
    <w:rsid w:val="00F7046A"/>
    <w:rsid w:val="00F7117F"/>
    <w:rsid w:val="00F71448"/>
    <w:rsid w:val="00F7334D"/>
    <w:rsid w:val="00F75173"/>
    <w:rsid w:val="00F75868"/>
    <w:rsid w:val="00F76B02"/>
    <w:rsid w:val="00F777D7"/>
    <w:rsid w:val="00F806A5"/>
    <w:rsid w:val="00F8160D"/>
    <w:rsid w:val="00F81799"/>
    <w:rsid w:val="00F824D4"/>
    <w:rsid w:val="00F83527"/>
    <w:rsid w:val="00F83D6A"/>
    <w:rsid w:val="00F84888"/>
    <w:rsid w:val="00F84F27"/>
    <w:rsid w:val="00F85D15"/>
    <w:rsid w:val="00F87B4C"/>
    <w:rsid w:val="00F87CFF"/>
    <w:rsid w:val="00F9041D"/>
    <w:rsid w:val="00F91082"/>
    <w:rsid w:val="00F910DF"/>
    <w:rsid w:val="00F91428"/>
    <w:rsid w:val="00F92B4C"/>
    <w:rsid w:val="00F92C26"/>
    <w:rsid w:val="00F92E6D"/>
    <w:rsid w:val="00F93D1C"/>
    <w:rsid w:val="00F93F4C"/>
    <w:rsid w:val="00F942A0"/>
    <w:rsid w:val="00F95295"/>
    <w:rsid w:val="00F95343"/>
    <w:rsid w:val="00F957DB"/>
    <w:rsid w:val="00F96A19"/>
    <w:rsid w:val="00F96C7D"/>
    <w:rsid w:val="00F96DAF"/>
    <w:rsid w:val="00F97117"/>
    <w:rsid w:val="00FA08D8"/>
    <w:rsid w:val="00FA1225"/>
    <w:rsid w:val="00FA24FC"/>
    <w:rsid w:val="00FA27B0"/>
    <w:rsid w:val="00FA3430"/>
    <w:rsid w:val="00FA4172"/>
    <w:rsid w:val="00FA4850"/>
    <w:rsid w:val="00FA4875"/>
    <w:rsid w:val="00FA5BFA"/>
    <w:rsid w:val="00FA62E4"/>
    <w:rsid w:val="00FA78F5"/>
    <w:rsid w:val="00FA7CDC"/>
    <w:rsid w:val="00FA7EEB"/>
    <w:rsid w:val="00FB0F9F"/>
    <w:rsid w:val="00FB1E3C"/>
    <w:rsid w:val="00FB24EC"/>
    <w:rsid w:val="00FB2C56"/>
    <w:rsid w:val="00FB30CB"/>
    <w:rsid w:val="00FB45FA"/>
    <w:rsid w:val="00FB47E9"/>
    <w:rsid w:val="00FB4A19"/>
    <w:rsid w:val="00FB4DE4"/>
    <w:rsid w:val="00FB55FE"/>
    <w:rsid w:val="00FB7F17"/>
    <w:rsid w:val="00FC0938"/>
    <w:rsid w:val="00FC0EB8"/>
    <w:rsid w:val="00FC1399"/>
    <w:rsid w:val="00FC2621"/>
    <w:rsid w:val="00FC2C2A"/>
    <w:rsid w:val="00FC3861"/>
    <w:rsid w:val="00FC5172"/>
    <w:rsid w:val="00FC533C"/>
    <w:rsid w:val="00FC59AE"/>
    <w:rsid w:val="00FC6947"/>
    <w:rsid w:val="00FC6BBE"/>
    <w:rsid w:val="00FC6C43"/>
    <w:rsid w:val="00FC7ABA"/>
    <w:rsid w:val="00FD1C78"/>
    <w:rsid w:val="00FD22E8"/>
    <w:rsid w:val="00FD2D4E"/>
    <w:rsid w:val="00FD388F"/>
    <w:rsid w:val="00FD3D60"/>
    <w:rsid w:val="00FD4235"/>
    <w:rsid w:val="00FD5507"/>
    <w:rsid w:val="00FD5C18"/>
    <w:rsid w:val="00FE040F"/>
    <w:rsid w:val="00FE1DB0"/>
    <w:rsid w:val="00FE216D"/>
    <w:rsid w:val="00FE2306"/>
    <w:rsid w:val="00FE2401"/>
    <w:rsid w:val="00FE255A"/>
    <w:rsid w:val="00FE2FE1"/>
    <w:rsid w:val="00FE3015"/>
    <w:rsid w:val="00FE4F3C"/>
    <w:rsid w:val="00FE58B3"/>
    <w:rsid w:val="00FE5AED"/>
    <w:rsid w:val="00FE5DEE"/>
    <w:rsid w:val="00FE5FD7"/>
    <w:rsid w:val="00FE7613"/>
    <w:rsid w:val="00FE7FA3"/>
    <w:rsid w:val="00FF017D"/>
    <w:rsid w:val="00FF05D4"/>
    <w:rsid w:val="00FF1044"/>
    <w:rsid w:val="00FF15DE"/>
    <w:rsid w:val="00FF1D07"/>
    <w:rsid w:val="00FF3471"/>
    <w:rsid w:val="00FF3B19"/>
    <w:rsid w:val="00FF3C7A"/>
    <w:rsid w:val="00FF41CD"/>
    <w:rsid w:val="00FF4277"/>
    <w:rsid w:val="00FF4829"/>
    <w:rsid w:val="00FF523A"/>
    <w:rsid w:val="00FF5CE5"/>
    <w:rsid w:val="00FF6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8C07F"/>
  <w15:docId w15:val="{2BC395E5-B376-4120-8203-244199F5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next w:val="Normal"/>
    <w:link w:val="Ttulo4Char"/>
    <w:uiPriority w:val="9"/>
    <w:semiHidden/>
    <w:unhideWhenUsed/>
    <w:qFormat/>
    <w:rsid w:val="00AE29B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913DB"/>
    <w:pPr>
      <w:tabs>
        <w:tab w:val="center" w:pos="4419"/>
        <w:tab w:val="right" w:pos="8838"/>
      </w:tabs>
      <w:spacing w:after="0" w:line="240" w:lineRule="auto"/>
    </w:pPr>
  </w:style>
  <w:style w:type="character" w:customStyle="1" w:styleId="CabealhoChar">
    <w:name w:val="Cabeçalho Char"/>
    <w:basedOn w:val="Fontepargpadro"/>
    <w:link w:val="Cabealho"/>
    <w:uiPriority w:val="99"/>
    <w:rsid w:val="004913DB"/>
  </w:style>
  <w:style w:type="paragraph" w:styleId="Rodap">
    <w:name w:val="footer"/>
    <w:basedOn w:val="Normal"/>
    <w:link w:val="RodapChar"/>
    <w:uiPriority w:val="99"/>
    <w:unhideWhenUsed/>
    <w:rsid w:val="004913DB"/>
    <w:pPr>
      <w:tabs>
        <w:tab w:val="center" w:pos="4419"/>
        <w:tab w:val="right" w:pos="8838"/>
      </w:tabs>
      <w:spacing w:after="0" w:line="240" w:lineRule="auto"/>
    </w:pPr>
  </w:style>
  <w:style w:type="character" w:customStyle="1" w:styleId="RodapChar">
    <w:name w:val="Rodapé Char"/>
    <w:basedOn w:val="Fontepargpadro"/>
    <w:link w:val="Rodap"/>
    <w:uiPriority w:val="99"/>
    <w:rsid w:val="004913DB"/>
  </w:style>
  <w:style w:type="paragraph" w:styleId="Textodebalo">
    <w:name w:val="Balloon Text"/>
    <w:basedOn w:val="Normal"/>
    <w:link w:val="TextodebaloChar"/>
    <w:uiPriority w:val="99"/>
    <w:semiHidden/>
    <w:unhideWhenUsed/>
    <w:rsid w:val="00A719D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719D0"/>
    <w:rPr>
      <w:rFonts w:ascii="Tahoma" w:hAnsi="Tahoma" w:cs="Tahoma"/>
      <w:sz w:val="16"/>
      <w:szCs w:val="16"/>
    </w:rPr>
  </w:style>
  <w:style w:type="character" w:styleId="Refdecomentrio">
    <w:name w:val="annotation reference"/>
    <w:basedOn w:val="Fontepargpadro"/>
    <w:uiPriority w:val="99"/>
    <w:semiHidden/>
    <w:unhideWhenUsed/>
    <w:rsid w:val="00373247"/>
    <w:rPr>
      <w:sz w:val="16"/>
      <w:szCs w:val="16"/>
    </w:rPr>
  </w:style>
  <w:style w:type="paragraph" w:styleId="Textodecomentrio">
    <w:name w:val="annotation text"/>
    <w:basedOn w:val="Normal"/>
    <w:link w:val="TextodecomentrioChar"/>
    <w:uiPriority w:val="99"/>
    <w:semiHidden/>
    <w:unhideWhenUsed/>
    <w:rsid w:val="0037324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73247"/>
    <w:rPr>
      <w:sz w:val="20"/>
      <w:szCs w:val="20"/>
    </w:rPr>
  </w:style>
  <w:style w:type="paragraph" w:styleId="Assuntodocomentrio">
    <w:name w:val="annotation subject"/>
    <w:basedOn w:val="Textodecomentrio"/>
    <w:next w:val="Textodecomentrio"/>
    <w:link w:val="AssuntodocomentrioChar"/>
    <w:uiPriority w:val="99"/>
    <w:semiHidden/>
    <w:unhideWhenUsed/>
    <w:rsid w:val="00373247"/>
    <w:rPr>
      <w:b/>
      <w:bCs/>
    </w:rPr>
  </w:style>
  <w:style w:type="character" w:customStyle="1" w:styleId="AssuntodocomentrioChar">
    <w:name w:val="Assunto do comentário Char"/>
    <w:basedOn w:val="TextodecomentrioChar"/>
    <w:link w:val="Assuntodocomentrio"/>
    <w:uiPriority w:val="99"/>
    <w:semiHidden/>
    <w:rsid w:val="00373247"/>
    <w:rPr>
      <w:b/>
      <w:bCs/>
      <w:sz w:val="20"/>
      <w:szCs w:val="20"/>
    </w:rPr>
  </w:style>
  <w:style w:type="paragraph" w:styleId="PargrafodaLista">
    <w:name w:val="List Paragraph"/>
    <w:basedOn w:val="Normal"/>
    <w:uiPriority w:val="34"/>
    <w:qFormat/>
    <w:rsid w:val="000855D5"/>
    <w:pPr>
      <w:ind w:left="720"/>
      <w:contextualSpacing/>
    </w:pPr>
  </w:style>
  <w:style w:type="table" w:styleId="Tabelacomgrade">
    <w:name w:val="Table Grid"/>
    <w:basedOn w:val="Tabelanormal"/>
    <w:uiPriority w:val="59"/>
    <w:rsid w:val="00A32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5C0D4A"/>
    <w:rPr>
      <w:color w:val="808080"/>
    </w:rPr>
  </w:style>
  <w:style w:type="character" w:customStyle="1" w:styleId="Ttulo4Char">
    <w:name w:val="Título 4 Char"/>
    <w:basedOn w:val="Fontepargpadro"/>
    <w:link w:val="Ttulo4"/>
    <w:uiPriority w:val="9"/>
    <w:semiHidden/>
    <w:rsid w:val="00AE29BD"/>
    <w:rPr>
      <w:rFonts w:asciiTheme="majorHAnsi" w:eastAsiaTheme="majorEastAsia" w:hAnsiTheme="majorHAnsi" w:cstheme="majorBidi"/>
      <w:i/>
      <w:iCs/>
      <w:color w:val="365F91" w:themeColor="accent1" w:themeShade="BF"/>
    </w:rPr>
  </w:style>
  <w:style w:type="character" w:styleId="Hyperlink">
    <w:name w:val="Hyperlink"/>
    <w:basedOn w:val="Fontepargpadro"/>
    <w:uiPriority w:val="99"/>
    <w:unhideWhenUsed/>
    <w:rsid w:val="00086A56"/>
    <w:rPr>
      <w:color w:val="0000FF" w:themeColor="hyperlink"/>
      <w:u w:val="single"/>
    </w:rPr>
  </w:style>
  <w:style w:type="character" w:customStyle="1" w:styleId="MenoPendente1">
    <w:name w:val="Menção Pendente1"/>
    <w:basedOn w:val="Fontepargpadro"/>
    <w:uiPriority w:val="99"/>
    <w:semiHidden/>
    <w:unhideWhenUsed/>
    <w:rsid w:val="00086A56"/>
    <w:rPr>
      <w:color w:val="605E5C"/>
      <w:shd w:val="clear" w:color="auto" w:fill="E1DFDD"/>
    </w:rPr>
  </w:style>
  <w:style w:type="paragraph" w:styleId="Corpodetexto">
    <w:name w:val="Body Text"/>
    <w:basedOn w:val="Normal"/>
    <w:link w:val="CorpodetextoChar"/>
    <w:uiPriority w:val="1"/>
    <w:qFormat/>
    <w:rsid w:val="006828F7"/>
    <w:pPr>
      <w:widowControl w:val="0"/>
      <w:autoSpaceDE w:val="0"/>
      <w:autoSpaceDN w:val="0"/>
      <w:spacing w:after="0" w:line="240" w:lineRule="auto"/>
      <w:ind w:left="680"/>
    </w:pPr>
    <w:rPr>
      <w:rFonts w:ascii="Arial" w:eastAsia="Arial" w:hAnsi="Arial" w:cs="Arial"/>
      <w:lang w:val="pt-PT"/>
    </w:rPr>
  </w:style>
  <w:style w:type="character" w:customStyle="1" w:styleId="CorpodetextoChar">
    <w:name w:val="Corpo de texto Char"/>
    <w:basedOn w:val="Fontepargpadro"/>
    <w:link w:val="Corpodetexto"/>
    <w:uiPriority w:val="1"/>
    <w:rsid w:val="006828F7"/>
    <w:rPr>
      <w:rFonts w:ascii="Arial" w:eastAsia="Arial" w:hAnsi="Arial" w:cs="Arial"/>
      <w:lang w:val="pt-PT"/>
    </w:rPr>
  </w:style>
  <w:style w:type="table" w:styleId="TabeladeGradeClara">
    <w:name w:val="Grid Table Light"/>
    <w:basedOn w:val="Tabelanormal"/>
    <w:uiPriority w:val="40"/>
    <w:rsid w:val="005449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Normal">
    <w:name w:val="Table Normal"/>
    <w:uiPriority w:val="2"/>
    <w:semiHidden/>
    <w:unhideWhenUsed/>
    <w:qFormat/>
    <w:rsid w:val="007044C9"/>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044C9"/>
    <w:pPr>
      <w:widowControl w:val="0"/>
      <w:autoSpaceDE w:val="0"/>
      <w:autoSpaceDN w:val="0"/>
      <w:spacing w:after="0" w:line="240" w:lineRule="auto"/>
    </w:pPr>
    <w:rPr>
      <w:rFonts w:ascii="Carlito" w:eastAsia="Carlito" w:hAnsi="Carlito" w:cs="Carlito"/>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736257">
      <w:bodyDiv w:val="1"/>
      <w:marLeft w:val="0"/>
      <w:marRight w:val="0"/>
      <w:marTop w:val="0"/>
      <w:marBottom w:val="0"/>
      <w:divBdr>
        <w:top w:val="none" w:sz="0" w:space="0" w:color="auto"/>
        <w:left w:val="none" w:sz="0" w:space="0" w:color="auto"/>
        <w:bottom w:val="none" w:sz="0" w:space="0" w:color="auto"/>
        <w:right w:val="none" w:sz="0" w:space="0" w:color="auto"/>
      </w:divBdr>
    </w:div>
    <w:div w:id="1053890340">
      <w:bodyDiv w:val="1"/>
      <w:marLeft w:val="0"/>
      <w:marRight w:val="0"/>
      <w:marTop w:val="0"/>
      <w:marBottom w:val="0"/>
      <w:divBdr>
        <w:top w:val="none" w:sz="0" w:space="0" w:color="auto"/>
        <w:left w:val="none" w:sz="0" w:space="0" w:color="auto"/>
        <w:bottom w:val="none" w:sz="0" w:space="0" w:color="auto"/>
        <w:right w:val="none" w:sz="0" w:space="0" w:color="auto"/>
      </w:divBdr>
    </w:div>
    <w:div w:id="188536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2343</Words>
  <Characters>12653</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revisor</dc:creator>
  <cp:lastModifiedBy>Bruno Santana</cp:lastModifiedBy>
  <cp:revision>2</cp:revision>
  <dcterms:created xsi:type="dcterms:W3CDTF">2020-05-10T00:43:00Z</dcterms:created>
  <dcterms:modified xsi:type="dcterms:W3CDTF">2020-05-10T00:43:00Z</dcterms:modified>
</cp:coreProperties>
</file>