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E27AA42" w14:textId="77777777" w:rsidR="00713636" w:rsidRDefault="00713636" w:rsidP="006543EE">
      <w:pPr>
        <w:pStyle w:val="Corpodetexto"/>
        <w:spacing w:after="0" w:line="360" w:lineRule="atLeast"/>
        <w:ind w:left="-851"/>
        <w:rPr>
          <w:rFonts w:ascii="Times New Roman" w:hAnsi="Times New Roman" w:cs="Times New Roman"/>
          <w:b/>
          <w:bCs/>
          <w:sz w:val="28"/>
          <w:szCs w:val="28"/>
        </w:rPr>
      </w:pPr>
    </w:p>
    <w:p w14:paraId="42BB7BC5" w14:textId="77777777" w:rsidR="00E12899" w:rsidRDefault="00E12899" w:rsidP="004C0677">
      <w:pPr>
        <w:pStyle w:val="Corpodetexto"/>
        <w:spacing w:after="0" w:line="360" w:lineRule="atLeast"/>
        <w:jc w:val="center"/>
        <w:rPr>
          <w:rFonts w:ascii="Times New Roman" w:hAnsi="Times New Roman" w:cs="Times New Roman"/>
          <w:b/>
          <w:bCs/>
          <w:sz w:val="28"/>
          <w:szCs w:val="28"/>
        </w:rPr>
      </w:pPr>
    </w:p>
    <w:p w14:paraId="2D880D95" w14:textId="3FB265D6" w:rsidR="007728C0" w:rsidRDefault="00B9680C" w:rsidP="00B9680C">
      <w:pPr>
        <w:pStyle w:val="Corpodetexto"/>
        <w:spacing w:after="0" w:line="360" w:lineRule="atLeast"/>
        <w:jc w:val="center"/>
        <w:rPr>
          <w:rFonts w:ascii="Times New Roman" w:hAnsi="Times New Roman" w:cs="Times New Roman"/>
          <w:b/>
          <w:sz w:val="28"/>
          <w:szCs w:val="28"/>
        </w:rPr>
      </w:pPr>
      <w:r w:rsidRPr="00B9680C">
        <w:rPr>
          <w:rFonts w:ascii="Times New Roman" w:hAnsi="Times New Roman" w:cs="Times New Roman"/>
          <w:b/>
          <w:sz w:val="28"/>
          <w:szCs w:val="28"/>
        </w:rPr>
        <w:t>METODOLOGIAS ATIVAS NA CONDUÇÃO DA MONITORIA DE SAÚDE DA MULHER: RELATO DE EXPERIÊNCIA</w:t>
      </w:r>
    </w:p>
    <w:p w14:paraId="39F9A952" w14:textId="77777777" w:rsidR="009478B7" w:rsidRDefault="009478B7" w:rsidP="00B9680C">
      <w:pPr>
        <w:pStyle w:val="Corpodetexto"/>
        <w:spacing w:after="0" w:line="360" w:lineRule="atLeast"/>
        <w:jc w:val="center"/>
        <w:rPr>
          <w:rFonts w:ascii="Times New Roman" w:hAnsi="Times New Roman" w:cs="Times New Roman"/>
          <w:b/>
          <w:sz w:val="28"/>
          <w:szCs w:val="28"/>
        </w:rPr>
      </w:pPr>
    </w:p>
    <w:p w14:paraId="1D212049" w14:textId="027E8637" w:rsidR="009478B7" w:rsidRDefault="009478B7" w:rsidP="009478B7">
      <w:pPr>
        <w:pStyle w:val="Corpodetexto"/>
        <w:spacing w:after="0" w:line="360" w:lineRule="atLeast"/>
        <w:jc w:val="right"/>
        <w:rPr>
          <w:rFonts w:ascii="Times New Roman" w:hAnsi="Times New Roman" w:cs="Times New Roman"/>
          <w:b/>
        </w:rPr>
      </w:pPr>
      <w:r w:rsidRPr="009478B7">
        <w:rPr>
          <w:rFonts w:ascii="Times New Roman" w:hAnsi="Times New Roman" w:cs="Times New Roman"/>
          <w:b/>
        </w:rPr>
        <w:t>Renata dos Santos Oliveira</w:t>
      </w:r>
    </w:p>
    <w:p w14:paraId="4AEFA500" w14:textId="5CC367CD" w:rsidR="009478B7" w:rsidRDefault="009478B7" w:rsidP="009478B7">
      <w:pPr>
        <w:pStyle w:val="Corpodetexto"/>
        <w:spacing w:after="0" w:line="360" w:lineRule="atLeast"/>
        <w:jc w:val="right"/>
        <w:rPr>
          <w:rFonts w:ascii="Times New Roman" w:hAnsi="Times New Roman" w:cs="Times New Roman"/>
          <w:sz w:val="22"/>
          <w:szCs w:val="22"/>
        </w:rPr>
      </w:pPr>
      <w:r>
        <w:rPr>
          <w:rFonts w:ascii="Times New Roman" w:hAnsi="Times New Roman" w:cs="Times New Roman"/>
          <w:sz w:val="22"/>
          <w:szCs w:val="22"/>
        </w:rPr>
        <w:t>Centro Universitário Fametro (UNIFAMETRO)</w:t>
      </w:r>
    </w:p>
    <w:p w14:paraId="4F71FDFC" w14:textId="6E218DD6" w:rsidR="009478B7" w:rsidRDefault="009478B7" w:rsidP="009478B7">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 xml:space="preserve">E-mail: </w:t>
      </w:r>
      <w:hyperlink r:id="rId6" w:history="1">
        <w:r w:rsidRPr="00587915">
          <w:rPr>
            <w:rStyle w:val="Hyperlink"/>
            <w:rFonts w:ascii="Times New Roman" w:hAnsi="Times New Roman" w:cs="Times New Roman"/>
            <w:sz w:val="20"/>
            <w:szCs w:val="20"/>
          </w:rPr>
          <w:t>renata.oliveira28@aluno.unifametro.edu.br</w:t>
        </w:r>
      </w:hyperlink>
      <w:r>
        <w:rPr>
          <w:rFonts w:ascii="Times New Roman" w:hAnsi="Times New Roman" w:cs="Times New Roman"/>
          <w:sz w:val="20"/>
          <w:szCs w:val="20"/>
        </w:rPr>
        <w:t xml:space="preserve"> </w:t>
      </w:r>
    </w:p>
    <w:p w14:paraId="184B3AFD" w14:textId="45D9EB19" w:rsidR="009478B7" w:rsidRDefault="009478B7" w:rsidP="009478B7">
      <w:pPr>
        <w:pStyle w:val="Corpodetexto"/>
        <w:spacing w:after="0" w:line="360" w:lineRule="atLeast"/>
        <w:jc w:val="right"/>
        <w:rPr>
          <w:rFonts w:ascii="Times New Roman" w:hAnsi="Times New Roman" w:cs="Times New Roman"/>
          <w:b/>
        </w:rPr>
      </w:pPr>
      <w:r>
        <w:rPr>
          <w:rFonts w:ascii="Times New Roman" w:hAnsi="Times New Roman" w:cs="Times New Roman"/>
          <w:b/>
        </w:rPr>
        <w:t>Maria Graziely Lopes Silva</w:t>
      </w:r>
    </w:p>
    <w:p w14:paraId="541CF286" w14:textId="3EFB4AC5" w:rsidR="009478B7" w:rsidRDefault="009478B7" w:rsidP="009478B7">
      <w:pPr>
        <w:pStyle w:val="Corpodetexto"/>
        <w:spacing w:after="0" w:line="360" w:lineRule="atLeast"/>
        <w:jc w:val="right"/>
        <w:rPr>
          <w:rFonts w:ascii="Times New Roman" w:hAnsi="Times New Roman" w:cs="Times New Roman"/>
          <w:sz w:val="22"/>
          <w:szCs w:val="22"/>
        </w:rPr>
      </w:pPr>
      <w:r>
        <w:rPr>
          <w:rFonts w:ascii="Times New Roman" w:hAnsi="Times New Roman" w:cs="Times New Roman"/>
          <w:sz w:val="22"/>
          <w:szCs w:val="22"/>
        </w:rPr>
        <w:t>Centro Universitário Fametro (UNIFAMETRO)</w:t>
      </w:r>
    </w:p>
    <w:p w14:paraId="4970368A" w14:textId="0C0FF9F0" w:rsidR="009478B7" w:rsidRDefault="009478B7" w:rsidP="009478B7">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 xml:space="preserve">E-mail: </w:t>
      </w:r>
      <w:hyperlink r:id="rId7" w:history="1">
        <w:r w:rsidRPr="00587915">
          <w:rPr>
            <w:rStyle w:val="Hyperlink"/>
            <w:rFonts w:ascii="Times New Roman" w:hAnsi="Times New Roman" w:cs="Times New Roman"/>
            <w:sz w:val="20"/>
            <w:szCs w:val="20"/>
          </w:rPr>
          <w:t>maria.silva60@aluno.unifametro.edu.br</w:t>
        </w:r>
      </w:hyperlink>
      <w:r>
        <w:rPr>
          <w:rFonts w:ascii="Times New Roman" w:hAnsi="Times New Roman" w:cs="Times New Roman"/>
          <w:sz w:val="20"/>
          <w:szCs w:val="20"/>
        </w:rPr>
        <w:t xml:space="preserve"> </w:t>
      </w:r>
    </w:p>
    <w:p w14:paraId="5BF421C3" w14:textId="3D13856F" w:rsidR="009478B7" w:rsidRPr="009478B7" w:rsidRDefault="009478B7" w:rsidP="009478B7">
      <w:pPr>
        <w:pStyle w:val="Corpodetexto"/>
        <w:spacing w:after="0" w:line="360" w:lineRule="atLeast"/>
        <w:jc w:val="right"/>
        <w:rPr>
          <w:rFonts w:ascii="Times New Roman" w:hAnsi="Times New Roman" w:cs="Times New Roman"/>
          <w:b/>
        </w:rPr>
      </w:pPr>
      <w:proofErr w:type="spellStart"/>
      <w:r w:rsidRPr="009478B7">
        <w:rPr>
          <w:rFonts w:ascii="Times New Roman" w:hAnsi="Times New Roman" w:cs="Times New Roman"/>
          <w:b/>
        </w:rPr>
        <w:t>Dantielle</w:t>
      </w:r>
      <w:proofErr w:type="spellEnd"/>
      <w:r w:rsidRPr="009478B7">
        <w:rPr>
          <w:rFonts w:ascii="Times New Roman" w:hAnsi="Times New Roman" w:cs="Times New Roman"/>
          <w:b/>
        </w:rPr>
        <w:t xml:space="preserve"> Aguiar Portela</w:t>
      </w:r>
    </w:p>
    <w:p w14:paraId="30F2D15C" w14:textId="6802BCE7" w:rsidR="009478B7" w:rsidRDefault="009478B7" w:rsidP="009478B7">
      <w:pPr>
        <w:pStyle w:val="Corpodetexto"/>
        <w:spacing w:after="0" w:line="360" w:lineRule="atLeast"/>
        <w:jc w:val="right"/>
        <w:rPr>
          <w:rFonts w:ascii="Times New Roman" w:hAnsi="Times New Roman" w:cs="Times New Roman"/>
          <w:sz w:val="22"/>
          <w:szCs w:val="22"/>
        </w:rPr>
      </w:pPr>
      <w:r>
        <w:rPr>
          <w:rFonts w:ascii="Times New Roman" w:hAnsi="Times New Roman" w:cs="Times New Roman"/>
          <w:sz w:val="22"/>
          <w:szCs w:val="22"/>
        </w:rPr>
        <w:t>Centro Universitário Fametro (UNIFAMETRO)</w:t>
      </w:r>
    </w:p>
    <w:p w14:paraId="6D522E20" w14:textId="77777777" w:rsidR="009478B7" w:rsidRDefault="009478B7" w:rsidP="009478B7">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 xml:space="preserve">E-mail: </w:t>
      </w:r>
      <w:hyperlink r:id="rId8" w:history="1">
        <w:r w:rsidRPr="00587915">
          <w:rPr>
            <w:rStyle w:val="Hyperlink"/>
            <w:rFonts w:ascii="Times New Roman" w:hAnsi="Times New Roman" w:cs="Times New Roman"/>
            <w:sz w:val="20"/>
            <w:szCs w:val="20"/>
          </w:rPr>
          <w:t>dantielle.portela@aluno.unifametro.edu.br</w:t>
        </w:r>
      </w:hyperlink>
      <w:r>
        <w:rPr>
          <w:rFonts w:ascii="Times New Roman" w:hAnsi="Times New Roman" w:cs="Times New Roman"/>
          <w:sz w:val="20"/>
          <w:szCs w:val="20"/>
        </w:rPr>
        <w:t xml:space="preserve"> </w:t>
      </w:r>
    </w:p>
    <w:p w14:paraId="6785CCF8" w14:textId="77777777" w:rsidR="009478B7" w:rsidRDefault="009478B7" w:rsidP="009478B7">
      <w:pPr>
        <w:pStyle w:val="Corpodetexto"/>
        <w:spacing w:after="0" w:line="360" w:lineRule="atLeast"/>
        <w:jc w:val="right"/>
        <w:rPr>
          <w:rFonts w:ascii="Times New Roman" w:hAnsi="Times New Roman" w:cs="Times New Roman"/>
          <w:b/>
        </w:rPr>
      </w:pPr>
      <w:r>
        <w:rPr>
          <w:rFonts w:ascii="Times New Roman" w:hAnsi="Times New Roman" w:cs="Times New Roman"/>
          <w:b/>
        </w:rPr>
        <w:t>Deyse Tamyres Carneiro dos Santos</w:t>
      </w:r>
    </w:p>
    <w:p w14:paraId="69DC7D21" w14:textId="49DF53FA" w:rsidR="009478B7" w:rsidRDefault="009478B7" w:rsidP="009478B7">
      <w:pPr>
        <w:pStyle w:val="Corpodetexto"/>
        <w:spacing w:after="0" w:line="360" w:lineRule="atLeast"/>
        <w:jc w:val="right"/>
        <w:rPr>
          <w:rFonts w:ascii="Times New Roman" w:hAnsi="Times New Roman" w:cs="Times New Roman"/>
          <w:sz w:val="20"/>
          <w:szCs w:val="20"/>
        </w:rPr>
      </w:pPr>
      <w:r w:rsidRPr="009478B7">
        <w:rPr>
          <w:rFonts w:ascii="Times New Roman" w:hAnsi="Times New Roman" w:cs="Times New Roman"/>
          <w:sz w:val="22"/>
          <w:szCs w:val="22"/>
        </w:rPr>
        <w:t>Centro Universitário Fametro (UNIFAMETRO)</w:t>
      </w:r>
    </w:p>
    <w:p w14:paraId="17A57E68" w14:textId="11CB9C3E" w:rsidR="009478B7" w:rsidRDefault="009478B7" w:rsidP="009478B7">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 xml:space="preserve">E-mail: </w:t>
      </w:r>
      <w:hyperlink r:id="rId9" w:history="1">
        <w:r w:rsidRPr="00587915">
          <w:rPr>
            <w:rStyle w:val="Hyperlink"/>
            <w:rFonts w:ascii="Times New Roman" w:hAnsi="Times New Roman" w:cs="Times New Roman"/>
            <w:sz w:val="20"/>
            <w:szCs w:val="20"/>
          </w:rPr>
          <w:t>deyse.santos@aluno.unifametro.edu.br</w:t>
        </w:r>
      </w:hyperlink>
      <w:r>
        <w:rPr>
          <w:rFonts w:ascii="Times New Roman" w:hAnsi="Times New Roman" w:cs="Times New Roman"/>
          <w:sz w:val="20"/>
          <w:szCs w:val="20"/>
        </w:rPr>
        <w:t xml:space="preserve"> </w:t>
      </w:r>
    </w:p>
    <w:p w14:paraId="4B35A175" w14:textId="651749DF" w:rsidR="009478B7" w:rsidRDefault="009478B7" w:rsidP="009478B7">
      <w:pPr>
        <w:pStyle w:val="Corpodetexto"/>
        <w:spacing w:after="0" w:line="360" w:lineRule="atLeast"/>
        <w:jc w:val="right"/>
        <w:rPr>
          <w:rFonts w:ascii="Times New Roman" w:hAnsi="Times New Roman" w:cs="Times New Roman"/>
          <w:b/>
        </w:rPr>
      </w:pPr>
      <w:r w:rsidRPr="009478B7">
        <w:rPr>
          <w:rFonts w:ascii="Times New Roman" w:hAnsi="Times New Roman" w:cs="Times New Roman"/>
          <w:b/>
        </w:rPr>
        <w:t>A</w:t>
      </w:r>
      <w:r>
        <w:rPr>
          <w:rFonts w:ascii="Times New Roman" w:hAnsi="Times New Roman" w:cs="Times New Roman"/>
          <w:b/>
        </w:rPr>
        <w:t>na Ciléia Pinto Teixeira Henriques</w:t>
      </w:r>
    </w:p>
    <w:p w14:paraId="4979D5C4" w14:textId="5980EF4F" w:rsidR="009478B7" w:rsidRDefault="009478B7" w:rsidP="009478B7">
      <w:pPr>
        <w:pStyle w:val="Corpodetexto"/>
        <w:spacing w:after="0" w:line="360" w:lineRule="atLeast"/>
        <w:jc w:val="right"/>
        <w:rPr>
          <w:rFonts w:ascii="Times New Roman" w:hAnsi="Times New Roman" w:cs="Times New Roman"/>
          <w:sz w:val="22"/>
          <w:szCs w:val="22"/>
        </w:rPr>
      </w:pPr>
      <w:r>
        <w:rPr>
          <w:rFonts w:ascii="Times New Roman" w:hAnsi="Times New Roman" w:cs="Times New Roman"/>
          <w:sz w:val="22"/>
          <w:szCs w:val="22"/>
        </w:rPr>
        <w:t>Centro Universitário Fametro (UNIFAMETRO)</w:t>
      </w:r>
    </w:p>
    <w:p w14:paraId="42699752" w14:textId="071EB27F" w:rsidR="009478B7" w:rsidRPr="009478B7" w:rsidRDefault="009478B7" w:rsidP="009478B7">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 xml:space="preserve">E-mail: </w:t>
      </w:r>
      <w:hyperlink r:id="rId10" w:history="1">
        <w:r w:rsidRPr="00587915">
          <w:rPr>
            <w:rStyle w:val="Hyperlink"/>
            <w:rFonts w:ascii="Times New Roman" w:hAnsi="Times New Roman" w:cs="Times New Roman"/>
            <w:sz w:val="20"/>
            <w:szCs w:val="20"/>
          </w:rPr>
          <w:t>ana.henriques@professor.unifametro.edu.br</w:t>
        </w:r>
      </w:hyperlink>
      <w:r>
        <w:rPr>
          <w:rFonts w:ascii="Times New Roman" w:hAnsi="Times New Roman" w:cs="Times New Roman"/>
          <w:sz w:val="20"/>
          <w:szCs w:val="20"/>
        </w:rPr>
        <w:t xml:space="preserve"> </w:t>
      </w:r>
    </w:p>
    <w:p w14:paraId="577DDEE0" w14:textId="77777777" w:rsidR="00A65E5C" w:rsidRPr="00774C55" w:rsidRDefault="00A65E5C" w:rsidP="00A65E5C">
      <w:pPr>
        <w:pStyle w:val="Corpodetexto"/>
        <w:spacing w:after="0" w:line="360" w:lineRule="atLeast"/>
        <w:rPr>
          <w:rFonts w:ascii="Times New Roman" w:hAnsi="Times New Roman" w:cs="Times New Roman"/>
          <w:i/>
        </w:rPr>
      </w:pPr>
    </w:p>
    <w:p w14:paraId="12DC17BC" w14:textId="77777777" w:rsidR="007728C0" w:rsidRPr="0019190C" w:rsidRDefault="007728C0" w:rsidP="007728C0">
      <w:pPr>
        <w:pStyle w:val="Corpodetexto"/>
        <w:spacing w:after="0" w:line="360" w:lineRule="atLeast"/>
        <w:jc w:val="right"/>
        <w:rPr>
          <w:rFonts w:ascii="Times New Roman" w:hAnsi="Times New Roman" w:cs="Times New Roman"/>
        </w:rPr>
      </w:pPr>
      <w:r w:rsidRPr="00774C55">
        <w:rPr>
          <w:rFonts w:ascii="Times New Roman" w:hAnsi="Times New Roman" w:cs="Times New Roman"/>
          <w:b/>
        </w:rPr>
        <w:t>Título da Sessão Temática:</w:t>
      </w:r>
      <w:r w:rsidR="00774C55">
        <w:rPr>
          <w:rFonts w:ascii="Times New Roman" w:hAnsi="Times New Roman" w:cs="Times New Roman"/>
        </w:rPr>
        <w:t xml:space="preserve"> </w:t>
      </w:r>
      <w:r w:rsidR="005F3A1A">
        <w:rPr>
          <w:rFonts w:ascii="Times New Roman" w:hAnsi="Times New Roman" w:cs="Times New Roman"/>
        </w:rPr>
        <w:t>Promoção da Saúde e Tecnologias</w:t>
      </w:r>
      <w:r w:rsidRPr="00774C55">
        <w:rPr>
          <w:rFonts w:ascii="Times New Roman" w:hAnsi="Times New Roman" w:cs="Times New Roman"/>
          <w:b/>
        </w:rPr>
        <w:t xml:space="preserve"> </w:t>
      </w:r>
    </w:p>
    <w:p w14:paraId="20875167" w14:textId="77777777" w:rsidR="003D6F98" w:rsidRDefault="00A1173C" w:rsidP="003D6F98">
      <w:pPr>
        <w:pStyle w:val="Corpodetexto"/>
        <w:spacing w:after="0" w:line="360" w:lineRule="atLeast"/>
        <w:jc w:val="right"/>
        <w:rPr>
          <w:rFonts w:ascii="Times New Roman" w:hAnsi="Times New Roman" w:cs="Times New Roman"/>
          <w:bCs/>
        </w:rPr>
      </w:pPr>
      <w:r w:rsidRPr="00774C55">
        <w:rPr>
          <w:rFonts w:ascii="Times New Roman" w:hAnsi="Times New Roman" w:cs="Times New Roman"/>
          <w:b/>
          <w:bCs/>
        </w:rPr>
        <w:t>Evento:</w:t>
      </w:r>
      <w:r>
        <w:rPr>
          <w:rFonts w:ascii="Times New Roman" w:hAnsi="Times New Roman" w:cs="Times New Roman"/>
          <w:bCs/>
        </w:rPr>
        <w:t xml:space="preserve"> </w:t>
      </w:r>
      <w:r w:rsidR="005F3A1A">
        <w:rPr>
          <w:rFonts w:ascii="Times New Roman" w:hAnsi="Times New Roman" w:cs="Times New Roman"/>
          <w:bCs/>
        </w:rPr>
        <w:t>VII Encontro de Monitoria e Iniciação Científica</w:t>
      </w:r>
    </w:p>
    <w:p w14:paraId="024AA88D" w14:textId="77777777" w:rsidR="009521A2" w:rsidRPr="00A1173C" w:rsidRDefault="009521A2" w:rsidP="003D6F98">
      <w:pPr>
        <w:pStyle w:val="Corpodetexto"/>
        <w:spacing w:after="0" w:line="360" w:lineRule="atLeast"/>
        <w:jc w:val="right"/>
        <w:rPr>
          <w:rFonts w:ascii="Times New Roman" w:hAnsi="Times New Roman" w:cs="Times New Roman"/>
          <w:bCs/>
        </w:rPr>
      </w:pPr>
    </w:p>
    <w:p w14:paraId="0530CB52" w14:textId="77777777" w:rsidR="003D6F98" w:rsidRPr="0019190C" w:rsidRDefault="003D6F98" w:rsidP="00F85DE4">
      <w:pPr>
        <w:pStyle w:val="Corpodetexto"/>
        <w:pBdr>
          <w:top w:val="single" w:sz="8" w:space="0" w:color="800000"/>
          <w:left w:val="single" w:sz="8" w:space="1" w:color="800000"/>
          <w:bottom w:val="single" w:sz="8" w:space="1" w:color="800000"/>
          <w:right w:val="single" w:sz="8" w:space="1" w:color="800000"/>
        </w:pBdr>
        <w:shd w:val="clear" w:color="auto" w:fill="323E4F"/>
        <w:spacing w:before="200" w:after="120"/>
        <w:rPr>
          <w:rFonts w:ascii="Times New Roman" w:hAnsi="Times New Roman" w:cs="Times New Roman"/>
          <w:b/>
          <w:bCs/>
          <w:color w:val="FFFFFF"/>
        </w:rPr>
      </w:pPr>
      <w:bookmarkStart w:id="0" w:name="Texto3"/>
      <w:bookmarkEnd w:id="0"/>
      <w:r w:rsidRPr="0019190C">
        <w:rPr>
          <w:rFonts w:ascii="Times New Roman" w:hAnsi="Times New Roman" w:cs="Times New Roman"/>
          <w:b/>
          <w:bCs/>
          <w:color w:val="FFFFFF"/>
        </w:rPr>
        <w:t>RESUMO</w:t>
      </w:r>
    </w:p>
    <w:p w14:paraId="34DF1CC7" w14:textId="1780B0AE" w:rsidR="004E0773" w:rsidRDefault="00A65E5C" w:rsidP="00BF1C48">
      <w:pPr>
        <w:pStyle w:val="Default"/>
        <w:jc w:val="both"/>
        <w:rPr>
          <w:rFonts w:ascii="Times New Roman" w:hAnsi="Times New Roman" w:cs="Times New Roman"/>
        </w:rPr>
      </w:pPr>
      <w:r w:rsidRPr="00A65E5C">
        <w:rPr>
          <w:rFonts w:ascii="Times New Roman" w:hAnsi="Times New Roman" w:cs="Times New Roman"/>
          <w:color w:val="auto"/>
        </w:rPr>
        <w:t xml:space="preserve">As metodologias ativas no campo de formação profissional em saúde utilizam de estratégias como a problematização para a realização de ensino-aprendizagem, com o intuito de alcançar e motivar o discente. Em face do exposto, o presente estudo tem objetivo de relatar a importância das metodologias ativas na condução da monitoria de saúde da mulher. Trata-se de um relato de experiência realizado no período de agosto a setembro de 2019, oriundo da aplicação de metodologias ativas nos encontros de monitorias da disciplina Processo de Cuidar da Saúde da Mulher. </w:t>
      </w:r>
      <w:r w:rsidR="00B9680C" w:rsidRPr="003F4465">
        <w:rPr>
          <w:rFonts w:ascii="Times New Roman" w:hAnsi="Times New Roman" w:cs="Times New Roman"/>
        </w:rPr>
        <w:t>Dividir a turma em pequenos grupos para os encontros de monitoria foi uma modificação bem aceita pelos discentes, os mesmos participavam e interagiam de forma mais efetiva durante as atividades, pois eles sentiam-se mais à vontade e menos envergonhados ao decorrer da monitoria.</w:t>
      </w:r>
      <w:r w:rsidR="00B9680C" w:rsidRPr="00B9680C">
        <w:rPr>
          <w:rFonts w:ascii="Times New Roman" w:hAnsi="Times New Roman" w:cs="Times New Roman"/>
        </w:rPr>
        <w:t xml:space="preserve"> </w:t>
      </w:r>
      <w:r w:rsidR="00B9680C" w:rsidRPr="003F4465">
        <w:rPr>
          <w:rFonts w:ascii="Times New Roman" w:hAnsi="Times New Roman" w:cs="Times New Roman"/>
        </w:rPr>
        <w:t xml:space="preserve">O uso de metodologias ativas favoreceu a participação dos alunos durante a monitoria, pois as mesmas facilitam o resgate de conhecimentos já existentes e a </w:t>
      </w:r>
      <w:r w:rsidR="00B9680C">
        <w:rPr>
          <w:rFonts w:ascii="Times New Roman" w:hAnsi="Times New Roman" w:cs="Times New Roman"/>
        </w:rPr>
        <w:t>aquisição de novas habilidades.</w:t>
      </w:r>
      <w:r w:rsidR="00B9680C" w:rsidRPr="00A65E5C">
        <w:rPr>
          <w:rFonts w:ascii="Times New Roman" w:hAnsi="Times New Roman" w:cs="Times New Roman"/>
          <w:color w:val="auto"/>
        </w:rPr>
        <w:t xml:space="preserve"> </w:t>
      </w:r>
      <w:r w:rsidR="009B467E" w:rsidRPr="009B467E">
        <w:rPr>
          <w:rFonts w:ascii="Times New Roman" w:hAnsi="Times New Roman" w:cs="Times New Roman"/>
        </w:rPr>
        <w:t xml:space="preserve">Contudo, as metodologias ativas na condução da </w:t>
      </w:r>
      <w:r w:rsidR="009B467E" w:rsidRPr="009B467E">
        <w:rPr>
          <w:rFonts w:ascii="Times New Roman" w:hAnsi="Times New Roman" w:cs="Times New Roman"/>
        </w:rPr>
        <w:lastRenderedPageBreak/>
        <w:t>monitoria da disciplina de saúde da mulher proporcionam as monitoras uma experiência ímpar, através de um desenvolvimento de conhecimentos do assunto, contribuindo para as docentes no processo de ensino-aprendizagem.</w:t>
      </w:r>
    </w:p>
    <w:p w14:paraId="3F06CC6B" w14:textId="77777777" w:rsidR="00F91EE6" w:rsidRPr="0019190C" w:rsidRDefault="00F91EE6" w:rsidP="00BF1C48">
      <w:pPr>
        <w:pStyle w:val="Default"/>
        <w:jc w:val="both"/>
        <w:rPr>
          <w:rFonts w:ascii="Times New Roman" w:hAnsi="Times New Roman" w:cs="Times New Roman"/>
          <w:bCs/>
        </w:rPr>
      </w:pPr>
    </w:p>
    <w:p w14:paraId="6CC86F79" w14:textId="4667FE64" w:rsidR="003D6F98" w:rsidRPr="00BF1C48" w:rsidRDefault="003D6F98" w:rsidP="00BF1C48">
      <w:pPr>
        <w:jc w:val="both"/>
        <w:rPr>
          <w:rFonts w:ascii="Times New Roman" w:hAnsi="Times New Roman" w:cs="Times New Roman"/>
        </w:rPr>
      </w:pPr>
      <w:r w:rsidRPr="00B9680C">
        <w:rPr>
          <w:rFonts w:ascii="Times New Roman" w:hAnsi="Times New Roman" w:cs="Times New Roman"/>
          <w:b/>
        </w:rPr>
        <w:t xml:space="preserve">Palavras-chave: </w:t>
      </w:r>
      <w:r w:rsidR="00652B56">
        <w:rPr>
          <w:rFonts w:ascii="Times New Roman" w:hAnsi="Times New Roman" w:cs="Times New Roman"/>
        </w:rPr>
        <w:t>Metodologias Ativas. Monitoria.</w:t>
      </w:r>
      <w:bookmarkStart w:id="1" w:name="_GoBack"/>
      <w:bookmarkEnd w:id="1"/>
      <w:r w:rsidR="00A65E5C" w:rsidRPr="00B9680C">
        <w:rPr>
          <w:rFonts w:ascii="Times New Roman" w:hAnsi="Times New Roman" w:cs="Times New Roman"/>
        </w:rPr>
        <w:t xml:space="preserve"> Educação</w:t>
      </w:r>
    </w:p>
    <w:p w14:paraId="60695517" w14:textId="77777777" w:rsidR="003D6F98" w:rsidRPr="0019190C" w:rsidRDefault="005A3199" w:rsidP="00F85DE4">
      <w:pPr>
        <w:pStyle w:val="Corpodetexto"/>
        <w:pBdr>
          <w:top w:val="single" w:sz="8" w:space="1" w:color="800000"/>
          <w:left w:val="single" w:sz="8" w:space="1" w:color="800000"/>
          <w:bottom w:val="single" w:sz="8" w:space="1" w:color="800000"/>
          <w:right w:val="single" w:sz="8" w:space="1" w:color="800000"/>
        </w:pBdr>
        <w:shd w:val="clear" w:color="auto" w:fill="323E4F"/>
        <w:spacing w:before="200" w:after="120"/>
        <w:rPr>
          <w:rFonts w:ascii="Times New Roman" w:hAnsi="Times New Roman" w:cs="Times New Roman"/>
          <w:b/>
          <w:bCs/>
          <w:color w:val="FFFFFF"/>
        </w:rPr>
      </w:pPr>
      <w:r w:rsidRPr="0019190C">
        <w:rPr>
          <w:rFonts w:ascii="Times New Roman" w:hAnsi="Times New Roman" w:cs="Times New Roman"/>
          <w:b/>
          <w:bCs/>
          <w:color w:val="FFFFFF"/>
        </w:rPr>
        <w:t>INTRODU</w:t>
      </w:r>
      <w:r w:rsidR="00551147" w:rsidRPr="0019190C">
        <w:rPr>
          <w:rFonts w:ascii="Times New Roman" w:hAnsi="Times New Roman" w:cs="Times New Roman"/>
          <w:b/>
          <w:bCs/>
          <w:color w:val="FFFFFF"/>
        </w:rPr>
        <w:t>ÇÃO</w:t>
      </w:r>
    </w:p>
    <w:p w14:paraId="43F22EFE" w14:textId="77777777" w:rsidR="001B6597" w:rsidRPr="00B9680C" w:rsidRDefault="001B6597" w:rsidP="00BF1C48">
      <w:pPr>
        <w:spacing w:line="360" w:lineRule="auto"/>
        <w:ind w:firstLine="1134"/>
        <w:jc w:val="both"/>
        <w:rPr>
          <w:rFonts w:ascii="Times New Roman" w:hAnsi="Times New Roman" w:cs="Times New Roman"/>
        </w:rPr>
      </w:pPr>
      <w:r w:rsidRPr="00B9680C">
        <w:rPr>
          <w:rFonts w:ascii="Times New Roman" w:hAnsi="Times New Roman" w:cs="Times New Roman"/>
        </w:rPr>
        <w:t>As metodologias ativas no campo de formação profissional em saúde utilizam de estratégias como a problematização para a realização de ensino-aprendizagem, com o intuito de alcançar e motivar o discente (NUNES, 2007).</w:t>
      </w:r>
    </w:p>
    <w:p w14:paraId="3D01A5BC" w14:textId="77777777" w:rsidR="001B6597" w:rsidRPr="00B9680C" w:rsidRDefault="001B6597" w:rsidP="00BF1C48">
      <w:pPr>
        <w:spacing w:line="360" w:lineRule="auto"/>
        <w:ind w:firstLine="1134"/>
        <w:jc w:val="both"/>
        <w:rPr>
          <w:rFonts w:ascii="Times New Roman" w:hAnsi="Times New Roman" w:cs="Times New Roman"/>
        </w:rPr>
      </w:pPr>
      <w:r w:rsidRPr="00B9680C">
        <w:rPr>
          <w:rFonts w:ascii="Times New Roman" w:hAnsi="Times New Roman" w:cs="Times New Roman"/>
        </w:rPr>
        <w:t xml:space="preserve"> Neste processo de ensino-aprendizagem, há uma utilização de recursos em sala de aula para contemplar o universo de ferramentas disponibilizadas pela internet e softwares de computador, considerando que o aluno de hoje possui familiaridade com estes recursos, uma vez que grande parte os utiliza em suas atividades diárias de estudo, e, sobretudo, de entretenimento </w:t>
      </w:r>
      <w:r w:rsidR="00A65E5C" w:rsidRPr="00B9680C">
        <w:rPr>
          <w:rFonts w:ascii="Times New Roman" w:hAnsi="Times New Roman" w:cs="Times New Roman"/>
        </w:rPr>
        <w:t>(MITRE,2008).</w:t>
      </w:r>
    </w:p>
    <w:p w14:paraId="033FE083" w14:textId="77777777" w:rsidR="001B6597" w:rsidRPr="00B9680C" w:rsidRDefault="001B6597" w:rsidP="00BF1C48">
      <w:pPr>
        <w:spacing w:line="360" w:lineRule="auto"/>
        <w:ind w:firstLine="1134"/>
        <w:jc w:val="both"/>
        <w:rPr>
          <w:rFonts w:ascii="Times New Roman" w:hAnsi="Times New Roman" w:cs="Times New Roman"/>
        </w:rPr>
      </w:pPr>
      <w:r w:rsidRPr="00B9680C">
        <w:rPr>
          <w:rFonts w:ascii="Times New Roman" w:hAnsi="Times New Roman" w:cs="Times New Roman"/>
        </w:rPr>
        <w:t xml:space="preserve">Segundo Lima et al. (2019), a aprendizagem significativa requer novas metodologias que desenvolvam a construção de conhecimentos e atitudes por parte dos discentes de forma ativa e autônoma e, também, novas formas dialógicas de interação professor-aluno. Nesta perspectiva, é importante refletir sobre o papel do professor como educador, facilitador da mobilização e apropriação de saberes pelo estudante que, por sua vez, torna-se protagonista, agente ativo de sua formação. </w:t>
      </w:r>
    </w:p>
    <w:p w14:paraId="4494B271" w14:textId="77777777" w:rsidR="001B6597" w:rsidRPr="00B9680C" w:rsidRDefault="001B6597" w:rsidP="00BF1C48">
      <w:pPr>
        <w:spacing w:line="360" w:lineRule="auto"/>
        <w:ind w:firstLine="1134"/>
        <w:jc w:val="both"/>
        <w:rPr>
          <w:rFonts w:ascii="Times New Roman" w:hAnsi="Times New Roman" w:cs="Times New Roman"/>
        </w:rPr>
      </w:pPr>
      <w:r w:rsidRPr="00B9680C">
        <w:rPr>
          <w:rFonts w:ascii="Times New Roman" w:hAnsi="Times New Roman" w:cs="Times New Roman"/>
        </w:rPr>
        <w:t xml:space="preserve">Portanto, ressalta-se a importância de que os profissionais devem interagir com os discentes utilizando a teoria e prática favorecendo a transformação da realidade de maneira significativa, abordando conhecimentos, habilidades e atitudes necessárias à formação crítica reflexiva dos discentes. </w:t>
      </w:r>
    </w:p>
    <w:p w14:paraId="178E8361" w14:textId="24F951FC" w:rsidR="00F03FB8" w:rsidRDefault="00F75ADB" w:rsidP="00BF1C48">
      <w:pPr>
        <w:pStyle w:val="Default"/>
        <w:spacing w:line="360" w:lineRule="auto"/>
        <w:ind w:firstLine="1134"/>
        <w:jc w:val="both"/>
        <w:rPr>
          <w:rFonts w:ascii="Times New Roman" w:hAnsi="Times New Roman" w:cs="Times New Roman"/>
          <w:color w:val="auto"/>
        </w:rPr>
      </w:pPr>
      <w:r>
        <w:rPr>
          <w:rFonts w:ascii="Times New Roman" w:hAnsi="Times New Roman" w:cs="Times New Roman"/>
          <w:color w:val="auto"/>
        </w:rPr>
        <w:t xml:space="preserve">Ciente </w:t>
      </w:r>
      <w:r w:rsidRPr="00F32E9F">
        <w:rPr>
          <w:rFonts w:ascii="Times New Roman" w:hAnsi="Times New Roman" w:cs="Times New Roman"/>
          <w:color w:val="auto"/>
        </w:rPr>
        <w:t>da relevância das metodologias ativas para o desenvolvimento psicossocial dos acadêmicos,</w:t>
      </w:r>
      <w:r w:rsidRPr="00F75ADB">
        <w:rPr>
          <w:rFonts w:ascii="Times New Roman" w:hAnsi="Times New Roman" w:cs="Times New Roman"/>
          <w:bCs/>
        </w:rPr>
        <w:t xml:space="preserve"> </w:t>
      </w:r>
      <w:r w:rsidR="00F03FB8">
        <w:rPr>
          <w:rFonts w:ascii="Times New Roman" w:hAnsi="Times New Roman" w:cs="Times New Roman"/>
          <w:bCs/>
        </w:rPr>
        <w:t xml:space="preserve">considerar-se as metodologias </w:t>
      </w:r>
      <w:r w:rsidRPr="003F4465">
        <w:rPr>
          <w:rFonts w:ascii="Times New Roman" w:hAnsi="Times New Roman" w:cs="Times New Roman"/>
          <w:bCs/>
        </w:rPr>
        <w:t xml:space="preserve">uma </w:t>
      </w:r>
      <w:r w:rsidR="00F03FB8">
        <w:rPr>
          <w:rFonts w:ascii="Times New Roman" w:hAnsi="Times New Roman" w:cs="Times New Roman"/>
          <w:bCs/>
        </w:rPr>
        <w:t xml:space="preserve">proposta de </w:t>
      </w:r>
      <w:r w:rsidR="009B467E">
        <w:rPr>
          <w:rFonts w:ascii="Times New Roman" w:hAnsi="Times New Roman" w:cs="Times New Roman"/>
          <w:bCs/>
        </w:rPr>
        <w:t>maior</w:t>
      </w:r>
      <w:r w:rsidRPr="003F4465">
        <w:rPr>
          <w:rFonts w:ascii="Times New Roman" w:hAnsi="Times New Roman" w:cs="Times New Roman"/>
          <w:bCs/>
        </w:rPr>
        <w:t xml:space="preserve"> raciocínio crítico </w:t>
      </w:r>
      <w:r w:rsidR="00F03FB8">
        <w:rPr>
          <w:rFonts w:ascii="Times New Roman" w:hAnsi="Times New Roman" w:cs="Times New Roman"/>
          <w:bCs/>
        </w:rPr>
        <w:t xml:space="preserve">aos discentes </w:t>
      </w:r>
      <w:r w:rsidR="00F03FB8" w:rsidRPr="00F32E9F">
        <w:rPr>
          <w:rFonts w:ascii="Times New Roman" w:hAnsi="Times New Roman" w:cs="Times New Roman"/>
          <w:color w:val="auto"/>
        </w:rPr>
        <w:t xml:space="preserve">que promove a </w:t>
      </w:r>
      <w:r w:rsidR="00F03FB8">
        <w:rPr>
          <w:rFonts w:ascii="Times New Roman" w:hAnsi="Times New Roman" w:cs="Times New Roman"/>
          <w:color w:val="auto"/>
        </w:rPr>
        <w:t xml:space="preserve">interação </w:t>
      </w:r>
      <w:r w:rsidR="00F03FB8" w:rsidRPr="00F32E9F">
        <w:rPr>
          <w:rFonts w:ascii="Times New Roman" w:hAnsi="Times New Roman" w:cs="Times New Roman"/>
          <w:color w:val="auto"/>
        </w:rPr>
        <w:t>entre alunos e a atuação dos alunos que participam de projetos de monitoria acadêmica</w:t>
      </w:r>
      <w:r w:rsidR="00F03FB8">
        <w:rPr>
          <w:rFonts w:ascii="Times New Roman" w:hAnsi="Times New Roman" w:cs="Times New Roman"/>
          <w:color w:val="auto"/>
        </w:rPr>
        <w:t>.</w:t>
      </w:r>
    </w:p>
    <w:p w14:paraId="5152E10D" w14:textId="77777777" w:rsidR="001B6597" w:rsidRPr="00B9680C" w:rsidRDefault="001B6597" w:rsidP="00BF1C48">
      <w:pPr>
        <w:pStyle w:val="Default"/>
        <w:spacing w:line="360" w:lineRule="auto"/>
        <w:ind w:firstLine="1134"/>
        <w:jc w:val="both"/>
        <w:rPr>
          <w:rFonts w:ascii="Times New Roman" w:hAnsi="Times New Roman" w:cs="Times New Roman"/>
          <w:color w:val="auto"/>
        </w:rPr>
      </w:pPr>
      <w:r w:rsidRPr="00B9680C">
        <w:rPr>
          <w:rFonts w:ascii="Times New Roman" w:hAnsi="Times New Roman" w:cs="Times New Roman"/>
          <w:color w:val="auto"/>
        </w:rPr>
        <w:t xml:space="preserve">Em face do exposto, o presente estudo tem objetivo de relatar a importância das metodologias ativas na condução da monitoria de saúde da mulher.  </w:t>
      </w:r>
    </w:p>
    <w:p w14:paraId="73908E21" w14:textId="77777777" w:rsidR="003D6F98" w:rsidRPr="0019190C" w:rsidRDefault="0019190C" w:rsidP="00F85DE4">
      <w:pPr>
        <w:pStyle w:val="Corpodetexto"/>
        <w:pBdr>
          <w:top w:val="single" w:sz="8" w:space="1" w:color="800000"/>
          <w:left w:val="single" w:sz="8" w:space="1" w:color="800000"/>
          <w:bottom w:val="single" w:sz="8" w:space="1" w:color="800000"/>
          <w:right w:val="single" w:sz="8" w:space="1" w:color="800000"/>
        </w:pBdr>
        <w:shd w:val="clear" w:color="auto" w:fill="323E4F"/>
        <w:spacing w:before="200" w:after="120"/>
        <w:jc w:val="both"/>
        <w:rPr>
          <w:rFonts w:ascii="Times New Roman" w:hAnsi="Times New Roman" w:cs="Times New Roman"/>
          <w:b/>
          <w:bCs/>
          <w:color w:val="FFFFFF"/>
        </w:rPr>
      </w:pPr>
      <w:r>
        <w:rPr>
          <w:rFonts w:ascii="Times New Roman" w:hAnsi="Times New Roman" w:cs="Times New Roman"/>
          <w:b/>
          <w:bCs/>
          <w:color w:val="FFFFFF"/>
        </w:rPr>
        <w:t>METODOLOGIA</w:t>
      </w:r>
    </w:p>
    <w:p w14:paraId="0BA98319" w14:textId="77777777" w:rsidR="001B6597" w:rsidRPr="001B6597" w:rsidRDefault="001B6597" w:rsidP="00BF1C48">
      <w:pPr>
        <w:spacing w:line="360" w:lineRule="auto"/>
        <w:ind w:firstLine="1134"/>
        <w:jc w:val="both"/>
        <w:rPr>
          <w:rFonts w:ascii="Times New Roman" w:hAnsi="Times New Roman" w:cs="Times New Roman"/>
        </w:rPr>
      </w:pPr>
      <w:r w:rsidRPr="001B6597">
        <w:rPr>
          <w:rFonts w:ascii="Times New Roman" w:hAnsi="Times New Roman" w:cs="Times New Roman"/>
        </w:rPr>
        <w:t xml:space="preserve">Trata-se de um relato de experiência realizado no período de agosto a setembro de 2019, durante a aplicação de metodologias ativas nos encontros de monitorias da disciplina Processo de Cuidar da Saúde da Mulher do curso de Enfermagem </w:t>
      </w:r>
      <w:r w:rsidRPr="001B6597">
        <w:rPr>
          <w:rFonts w:ascii="Times New Roman" w:hAnsi="Times New Roman" w:cs="Times New Roman"/>
        </w:rPr>
        <w:lastRenderedPageBreak/>
        <w:t xml:space="preserve">de um centro universitário de Fortaleza- CE. </w:t>
      </w:r>
    </w:p>
    <w:p w14:paraId="01171A59" w14:textId="77777777" w:rsidR="001B6597" w:rsidRPr="001B6597" w:rsidRDefault="001B6597" w:rsidP="00BF1C48">
      <w:pPr>
        <w:spacing w:line="360" w:lineRule="auto"/>
        <w:ind w:firstLine="1134"/>
        <w:jc w:val="both"/>
        <w:rPr>
          <w:rFonts w:ascii="Times New Roman" w:hAnsi="Times New Roman" w:cs="Times New Roman"/>
        </w:rPr>
      </w:pPr>
      <w:r w:rsidRPr="001B6597">
        <w:rPr>
          <w:rFonts w:ascii="Times New Roman" w:hAnsi="Times New Roman" w:cs="Times New Roman"/>
        </w:rPr>
        <w:t xml:space="preserve">As metodologias ativas escolhidas foram: Tecnologias do laboratório de saúde da mulher da instituição para abordagem dos assuntos de Pré-Natal e Exame Ginecológico, Mapas Conceituais e o Jogo de </w:t>
      </w:r>
      <w:r w:rsidR="00A65E5C" w:rsidRPr="001B6597">
        <w:rPr>
          <w:rFonts w:ascii="Times New Roman" w:hAnsi="Times New Roman" w:cs="Times New Roman"/>
        </w:rPr>
        <w:t>adivinhação.</w:t>
      </w:r>
      <w:r w:rsidRPr="001B6597">
        <w:rPr>
          <w:rFonts w:ascii="Times New Roman" w:hAnsi="Times New Roman" w:cs="Times New Roman"/>
        </w:rPr>
        <w:t xml:space="preserve">  </w:t>
      </w:r>
    </w:p>
    <w:p w14:paraId="6E5A67A6" w14:textId="77777777" w:rsidR="001B6597" w:rsidRPr="001B6597" w:rsidRDefault="001B6597" w:rsidP="00BF1C48">
      <w:pPr>
        <w:spacing w:line="360" w:lineRule="auto"/>
        <w:ind w:firstLine="1134"/>
        <w:jc w:val="both"/>
        <w:rPr>
          <w:rFonts w:ascii="Times New Roman" w:hAnsi="Times New Roman" w:cs="Times New Roman"/>
        </w:rPr>
      </w:pPr>
      <w:r w:rsidRPr="001B6597">
        <w:rPr>
          <w:rFonts w:ascii="Times New Roman" w:hAnsi="Times New Roman" w:cs="Times New Roman"/>
        </w:rPr>
        <w:t>Das tecnologias utilizadas para abordar o assunto de Pré-Natal foi utilizado o gestograma e boneca para realização do exame físico obstétrico. No assunto de Exame Ginecológico as tecnologias foram os materiais completo do exame e boneca para realização do procedimento.</w:t>
      </w:r>
    </w:p>
    <w:p w14:paraId="188E7456" w14:textId="2C11C06A" w:rsidR="00BF1C48" w:rsidRPr="001B6597" w:rsidRDefault="001B6597" w:rsidP="00BF1C48">
      <w:pPr>
        <w:spacing w:line="360" w:lineRule="auto"/>
        <w:ind w:firstLine="1134"/>
        <w:jc w:val="both"/>
        <w:rPr>
          <w:rFonts w:ascii="Times New Roman" w:hAnsi="Times New Roman" w:cs="Times New Roman"/>
        </w:rPr>
      </w:pPr>
      <w:r w:rsidRPr="001B6597">
        <w:rPr>
          <w:rFonts w:ascii="Times New Roman" w:hAnsi="Times New Roman" w:cs="Times New Roman"/>
        </w:rPr>
        <w:t xml:space="preserve">Os mapas conceituais utilizados foram utilizados para abordagem complementar do exame ginecológico contendo nele os manejos das queixas urinárias, amenorreia, dor pélvica e sangramento. E o Jogo de adivinhação foi utilizado para a abordagem das Infeções Sexualmente Transmissíveis (IST) no qual foram utilizadas palavras-chaves das características das IST e os discentes tinham que adivinhar qual IST estava sendo discutida. </w:t>
      </w:r>
    </w:p>
    <w:p w14:paraId="52BB5C6D" w14:textId="77777777" w:rsidR="003D6F98" w:rsidRPr="0019190C" w:rsidRDefault="0019190C" w:rsidP="00F85DE4">
      <w:pPr>
        <w:pStyle w:val="Corpodetexto"/>
        <w:pBdr>
          <w:top w:val="single" w:sz="8" w:space="1" w:color="800000"/>
          <w:left w:val="single" w:sz="8" w:space="1" w:color="800000"/>
          <w:bottom w:val="single" w:sz="8" w:space="1" w:color="800000"/>
          <w:right w:val="single" w:sz="8" w:space="1" w:color="800000"/>
        </w:pBdr>
        <w:shd w:val="clear" w:color="auto" w:fill="323E4F"/>
        <w:spacing w:before="200" w:after="120"/>
        <w:rPr>
          <w:rFonts w:ascii="Times New Roman" w:hAnsi="Times New Roman" w:cs="Times New Roman"/>
          <w:b/>
          <w:bCs/>
          <w:color w:val="FFFFFF"/>
        </w:rPr>
      </w:pPr>
      <w:r>
        <w:rPr>
          <w:rFonts w:ascii="Times New Roman" w:hAnsi="Times New Roman" w:cs="Times New Roman"/>
          <w:b/>
          <w:bCs/>
          <w:color w:val="FFFFFF"/>
        </w:rPr>
        <w:t>RESULTADOS E DISCUSSÃO</w:t>
      </w:r>
    </w:p>
    <w:p w14:paraId="78D5A40D" w14:textId="1E760A86" w:rsidR="001B6597" w:rsidRPr="003F4465" w:rsidRDefault="001B6597" w:rsidP="00BF1C48">
      <w:pPr>
        <w:pStyle w:val="Default"/>
        <w:spacing w:line="360" w:lineRule="auto"/>
        <w:ind w:firstLine="1134"/>
        <w:jc w:val="both"/>
        <w:rPr>
          <w:rFonts w:ascii="Times New Roman" w:hAnsi="Times New Roman" w:cs="Times New Roman"/>
        </w:rPr>
      </w:pPr>
      <w:r w:rsidRPr="003F4465">
        <w:rPr>
          <w:rFonts w:ascii="Times New Roman" w:hAnsi="Times New Roman" w:cs="Times New Roman"/>
        </w:rPr>
        <w:t xml:space="preserve">Dividir a turma em pequenos grupos para os encontros de monitoria foi uma modificação bem aceita pelos discentes, os mesmos participavam e interagiam de forma mais efetiva durante as atividades, pois eles sentiam-se mais </w:t>
      </w:r>
      <w:r w:rsidR="00F46DDF" w:rsidRPr="003F4465">
        <w:rPr>
          <w:rFonts w:ascii="Times New Roman" w:hAnsi="Times New Roman" w:cs="Times New Roman"/>
        </w:rPr>
        <w:t>à</w:t>
      </w:r>
      <w:r w:rsidRPr="003F4465">
        <w:rPr>
          <w:rFonts w:ascii="Times New Roman" w:hAnsi="Times New Roman" w:cs="Times New Roman"/>
        </w:rPr>
        <w:t xml:space="preserve"> vontade e menos envergonhados ao decorrer da monitoria.</w:t>
      </w:r>
    </w:p>
    <w:p w14:paraId="37037A7D" w14:textId="77777777" w:rsidR="001B6597" w:rsidRPr="003F4465" w:rsidRDefault="001B6597" w:rsidP="00BF1C48">
      <w:pPr>
        <w:pStyle w:val="Default"/>
        <w:spacing w:line="360" w:lineRule="auto"/>
        <w:ind w:firstLine="1134"/>
        <w:jc w:val="both"/>
        <w:rPr>
          <w:rFonts w:ascii="Times New Roman" w:hAnsi="Times New Roman" w:cs="Times New Roman"/>
        </w:rPr>
      </w:pPr>
      <w:r w:rsidRPr="003F4465">
        <w:rPr>
          <w:rFonts w:ascii="Times New Roman" w:hAnsi="Times New Roman" w:cs="Times New Roman"/>
        </w:rPr>
        <w:t xml:space="preserve">O uso de metodologias ativas favoreceu a participação dos alunos durante a monitoria, pois as mesmas facilitam o resgate de conhecimentos já existentes e a aquisição de novas habilidades. </w:t>
      </w:r>
    </w:p>
    <w:p w14:paraId="1B7ED951" w14:textId="77777777" w:rsidR="001B6597" w:rsidRPr="003F4465" w:rsidRDefault="001B6597" w:rsidP="00BF1C48">
      <w:pPr>
        <w:pStyle w:val="Default"/>
        <w:spacing w:line="360" w:lineRule="auto"/>
        <w:ind w:firstLine="1134"/>
        <w:jc w:val="both"/>
        <w:rPr>
          <w:rFonts w:ascii="Times New Roman" w:hAnsi="Times New Roman" w:cs="Times New Roman"/>
        </w:rPr>
      </w:pPr>
      <w:r w:rsidRPr="003F4465">
        <w:rPr>
          <w:rFonts w:ascii="Times New Roman" w:hAnsi="Times New Roman" w:cs="Times New Roman"/>
        </w:rPr>
        <w:t xml:space="preserve">O uso de mapas conceituais e de palavras-chaves como metodologia ativa proporcionava uma tempestade de ideias entre os discentes, o que aguçava seus conhecimentos e o desejo de se aprofundar no assunto dado. </w:t>
      </w:r>
    </w:p>
    <w:p w14:paraId="6C63ABF9" w14:textId="77777777" w:rsidR="001B6597" w:rsidRPr="003F4465" w:rsidRDefault="001B6597" w:rsidP="00BF1C48">
      <w:pPr>
        <w:pStyle w:val="Default"/>
        <w:spacing w:line="360" w:lineRule="auto"/>
        <w:ind w:firstLine="1134"/>
        <w:jc w:val="both"/>
        <w:rPr>
          <w:rFonts w:ascii="Times New Roman" w:hAnsi="Times New Roman" w:cs="Times New Roman"/>
        </w:rPr>
      </w:pPr>
      <w:r w:rsidRPr="003F4465">
        <w:rPr>
          <w:rFonts w:ascii="Times New Roman" w:hAnsi="Times New Roman" w:cs="Times New Roman"/>
          <w:bCs/>
        </w:rPr>
        <w:t>As tendências atuais na área de educação apontam para a utilização de metodologias ativas de ensino-aprendizagem, como mapas conceituais que visam tornar o aluno o protagonista do seu próprio processo de formação. Uma das características mais importantes da metodologia ativa é a sua capacidade de despertar nos alunos a aptidão para relacionar o aprendizado anterior ao novo e isso não ocorre na abordagem mecânica tradicional</w:t>
      </w:r>
      <w:r w:rsidRPr="003F4465">
        <w:rPr>
          <w:rFonts w:ascii="Times New Roman" w:hAnsi="Times New Roman" w:cs="Times New Roman"/>
        </w:rPr>
        <w:t xml:space="preserve"> (BRITO et al. 2017).</w:t>
      </w:r>
    </w:p>
    <w:p w14:paraId="46C96E76" w14:textId="77777777" w:rsidR="001B6597" w:rsidRPr="003F4465" w:rsidRDefault="001B6597" w:rsidP="00BF1C48">
      <w:pPr>
        <w:pStyle w:val="Corpodetexto"/>
        <w:spacing w:after="0" w:line="360" w:lineRule="auto"/>
        <w:ind w:firstLine="1134"/>
        <w:jc w:val="both"/>
        <w:rPr>
          <w:rFonts w:ascii="Times New Roman" w:hAnsi="Times New Roman" w:cs="Times New Roman"/>
          <w:bCs/>
        </w:rPr>
      </w:pPr>
      <w:r w:rsidRPr="003F4465">
        <w:rPr>
          <w:rFonts w:ascii="Times New Roman" w:hAnsi="Times New Roman" w:cs="Times New Roman"/>
          <w:bCs/>
        </w:rPr>
        <w:t xml:space="preserve">A monitoria vai muito além de momentos para a revisão de conteúdos e de resolução de </w:t>
      </w:r>
      <w:r w:rsidR="00F75ADB" w:rsidRPr="003F4465">
        <w:rPr>
          <w:rFonts w:ascii="Times New Roman" w:hAnsi="Times New Roman" w:cs="Times New Roman"/>
          <w:bCs/>
        </w:rPr>
        <w:t>dúvidas</w:t>
      </w:r>
      <w:r w:rsidRPr="003F4465">
        <w:rPr>
          <w:rFonts w:ascii="Times New Roman" w:hAnsi="Times New Roman" w:cs="Times New Roman"/>
          <w:bCs/>
        </w:rPr>
        <w:t xml:space="preserve">, ela representa tanto para os discentes monitores como para os </w:t>
      </w:r>
      <w:r w:rsidRPr="003F4465">
        <w:rPr>
          <w:rFonts w:ascii="Times New Roman" w:hAnsi="Times New Roman" w:cs="Times New Roman"/>
          <w:bCs/>
        </w:rPr>
        <w:lastRenderedPageBreak/>
        <w:t xml:space="preserve">monitorados, oportunidades. Para os monitores, a chance de uma experiência na docência, que pode confirmar ou não uma vocação, também traz a chance de aprofundar o conteúdo da disciplina ministrada de forma a trazer para o monitor uma carga de conhecimentos, que serão utilizados em disciplinas posteriores. </w:t>
      </w:r>
    </w:p>
    <w:p w14:paraId="389F7A36" w14:textId="77777777" w:rsidR="001B6597" w:rsidRPr="003F4465" w:rsidRDefault="001B6597" w:rsidP="00BF1C48">
      <w:pPr>
        <w:pStyle w:val="Default"/>
        <w:spacing w:line="360" w:lineRule="auto"/>
        <w:ind w:firstLine="1134"/>
        <w:jc w:val="both"/>
        <w:rPr>
          <w:rFonts w:ascii="Times New Roman" w:hAnsi="Times New Roman" w:cs="Times New Roman"/>
          <w:sz w:val="23"/>
          <w:szCs w:val="23"/>
        </w:rPr>
      </w:pPr>
      <w:r w:rsidRPr="003F4465">
        <w:rPr>
          <w:rFonts w:ascii="Times New Roman" w:hAnsi="Times New Roman" w:cs="Times New Roman"/>
        </w:rPr>
        <w:t>A monitoria acadêmica constitui-se uma ferramenta facilitadora para o desenvolvimento teórico-prático do aluno, mas não se concretiza como instrumento único e responsável pela qualificação deste (HERMIDA; BARBOSA; HEIDEMANN, 2015).</w:t>
      </w:r>
      <w:r w:rsidRPr="003F4465">
        <w:rPr>
          <w:rFonts w:ascii="Times New Roman" w:hAnsi="Times New Roman" w:cs="Times New Roman"/>
          <w:sz w:val="23"/>
          <w:szCs w:val="23"/>
        </w:rPr>
        <w:t xml:space="preserve"> </w:t>
      </w:r>
    </w:p>
    <w:p w14:paraId="59203F2F" w14:textId="77777777" w:rsidR="001B6597" w:rsidRPr="003F4465" w:rsidRDefault="001B6597" w:rsidP="00BF1C48">
      <w:pPr>
        <w:pStyle w:val="Default"/>
        <w:spacing w:line="360" w:lineRule="auto"/>
        <w:ind w:firstLine="1134"/>
        <w:jc w:val="both"/>
        <w:rPr>
          <w:rFonts w:ascii="Times New Roman" w:hAnsi="Times New Roman" w:cs="Times New Roman"/>
          <w:bCs/>
        </w:rPr>
      </w:pPr>
      <w:r w:rsidRPr="003F4465">
        <w:rPr>
          <w:rFonts w:ascii="Times New Roman" w:hAnsi="Times New Roman" w:cs="Times New Roman"/>
          <w:bCs/>
        </w:rPr>
        <w:t>Há uma constante procura por meios metodológicos inovadores que possam proporcionar aos estudantes uma capacidade maior de raciocínio crítico e constante busca de conhecimento não apenas nos meios tradicionais, mas também em outros dispositivos que favoreçam a aquisição de habilidades e competências necessárias para a sua formação (RODRIGUES et al. 2016).</w:t>
      </w:r>
    </w:p>
    <w:p w14:paraId="4524D88C" w14:textId="77777777" w:rsidR="001B6597" w:rsidRPr="003F4465" w:rsidRDefault="001B6597" w:rsidP="00BF1C48">
      <w:pPr>
        <w:pStyle w:val="Corpodetexto"/>
        <w:spacing w:after="0" w:line="360" w:lineRule="auto"/>
        <w:ind w:firstLine="1134"/>
        <w:jc w:val="both"/>
        <w:rPr>
          <w:rFonts w:ascii="Times New Roman" w:hAnsi="Times New Roman" w:cs="Times New Roman"/>
          <w:bCs/>
        </w:rPr>
      </w:pPr>
      <w:r w:rsidRPr="003F4465">
        <w:rPr>
          <w:rFonts w:ascii="Times New Roman" w:hAnsi="Times New Roman" w:cs="Times New Roman"/>
          <w:bCs/>
        </w:rPr>
        <w:t>Vale ainda ressaltar a formação de vínculos proporcionados pelo programa de monitoria, que permite o desenvolvimento de amizades, o que é de grande valia para o processo de construção do aprendizado.</w:t>
      </w:r>
    </w:p>
    <w:p w14:paraId="319450F8" w14:textId="77777777" w:rsidR="003D6F98" w:rsidRPr="0019190C" w:rsidRDefault="003D6F98" w:rsidP="00F85DE4">
      <w:pPr>
        <w:pStyle w:val="Corpodetexto"/>
        <w:pBdr>
          <w:top w:val="single" w:sz="8" w:space="1" w:color="800000"/>
          <w:left w:val="single" w:sz="8" w:space="1" w:color="800000"/>
          <w:bottom w:val="single" w:sz="8" w:space="1" w:color="800000"/>
          <w:right w:val="single" w:sz="8" w:space="1" w:color="800000"/>
        </w:pBdr>
        <w:shd w:val="clear" w:color="auto" w:fill="323E4F"/>
        <w:spacing w:before="200" w:after="120"/>
        <w:rPr>
          <w:rFonts w:ascii="Times New Roman" w:hAnsi="Times New Roman" w:cs="Times New Roman"/>
          <w:b/>
          <w:bCs/>
          <w:color w:val="FFFFFF"/>
        </w:rPr>
      </w:pPr>
      <w:r w:rsidRPr="0019190C">
        <w:rPr>
          <w:rFonts w:ascii="Times New Roman" w:hAnsi="Times New Roman" w:cs="Times New Roman"/>
          <w:b/>
          <w:bCs/>
          <w:color w:val="FFFFFF"/>
        </w:rPr>
        <w:t>CON</w:t>
      </w:r>
      <w:r w:rsidR="00080BE8" w:rsidRPr="0019190C">
        <w:rPr>
          <w:rFonts w:ascii="Times New Roman" w:hAnsi="Times New Roman" w:cs="Times New Roman"/>
          <w:b/>
          <w:bCs/>
          <w:color w:val="FFFFFF"/>
        </w:rPr>
        <w:t>SIDERAÇÕES FINAIS</w:t>
      </w:r>
    </w:p>
    <w:p w14:paraId="69D7EFDD" w14:textId="77777777" w:rsidR="009B467E" w:rsidRPr="009B467E" w:rsidRDefault="009B467E" w:rsidP="00BF1C48">
      <w:pPr>
        <w:spacing w:line="360" w:lineRule="auto"/>
        <w:ind w:firstLine="1134"/>
        <w:jc w:val="both"/>
        <w:rPr>
          <w:rFonts w:ascii="Times New Roman" w:hAnsi="Times New Roman" w:cs="Times New Roman"/>
        </w:rPr>
      </w:pPr>
      <w:r w:rsidRPr="009B467E">
        <w:rPr>
          <w:rFonts w:ascii="Times New Roman" w:hAnsi="Times New Roman" w:cs="Times New Roman"/>
        </w:rPr>
        <w:t>As metodologias ativas na condução da monitoria da disciplina de saúde da mulher proporcionam as monitoras uma experiência ímpar, através de um desenvolvimento de conhecimentos do assunto, contribuindo para as docentes no processo de ensino-aprendizagem.</w:t>
      </w:r>
    </w:p>
    <w:p w14:paraId="6AEFF455" w14:textId="1C19E188" w:rsidR="009B467E" w:rsidRPr="009B467E" w:rsidRDefault="009B467E" w:rsidP="00BF1C48">
      <w:pPr>
        <w:spacing w:line="360" w:lineRule="auto"/>
        <w:ind w:firstLine="1134"/>
        <w:jc w:val="both"/>
        <w:rPr>
          <w:rFonts w:ascii="Times New Roman" w:hAnsi="Times New Roman" w:cs="Times New Roman"/>
        </w:rPr>
      </w:pPr>
      <w:r w:rsidRPr="009B467E">
        <w:rPr>
          <w:rFonts w:ascii="Times New Roman" w:hAnsi="Times New Roman" w:cs="Times New Roman"/>
        </w:rPr>
        <w:t xml:space="preserve"> Através da utilização dessas ferramentas o monitor consegue desenvolver conhecimentos e habilidades, apoderando-se de aprendizados, transformando – o protagonista da sua formação acadêmica e profissional. </w:t>
      </w:r>
    </w:p>
    <w:p w14:paraId="39EE09FB" w14:textId="127D3E9E" w:rsidR="009B467E" w:rsidRPr="009B467E" w:rsidRDefault="009B467E" w:rsidP="00BF1C48">
      <w:pPr>
        <w:spacing w:line="360" w:lineRule="auto"/>
        <w:ind w:firstLine="1134"/>
        <w:jc w:val="both"/>
        <w:rPr>
          <w:rFonts w:ascii="Times New Roman" w:hAnsi="Times New Roman" w:cs="Times New Roman"/>
        </w:rPr>
      </w:pPr>
      <w:r w:rsidRPr="009B467E">
        <w:rPr>
          <w:rFonts w:ascii="Times New Roman" w:hAnsi="Times New Roman" w:cs="Times New Roman"/>
        </w:rPr>
        <w:t xml:space="preserve">Além disso, oferece um compartilhamento de saberes entre as monitoras e os alunos, promovendo uma reflexão da importância do uso das metodologias ativas para a formação acadêmica e profissional, como também contribui para o fortalecimento da visão do monitor, ainda aprendiz, na presença dos colegas de curso, favorecendo para o empoderamento em sua atuação. </w:t>
      </w:r>
    </w:p>
    <w:p w14:paraId="76F2E5DD" w14:textId="77777777" w:rsidR="00774C55" w:rsidRPr="00862967" w:rsidRDefault="00862967" w:rsidP="00862967">
      <w:pPr>
        <w:pStyle w:val="Corpodetexto"/>
        <w:pBdr>
          <w:top w:val="single" w:sz="8" w:space="1" w:color="800000"/>
          <w:left w:val="single" w:sz="8" w:space="1" w:color="800000"/>
          <w:bottom w:val="single" w:sz="8" w:space="1" w:color="800000"/>
          <w:right w:val="single" w:sz="8" w:space="1" w:color="800000"/>
        </w:pBdr>
        <w:shd w:val="clear" w:color="auto" w:fill="323E4F"/>
        <w:spacing w:before="200" w:after="120"/>
        <w:rPr>
          <w:rFonts w:ascii="Times New Roman" w:hAnsi="Times New Roman" w:cs="Times New Roman"/>
          <w:b/>
          <w:bCs/>
          <w:color w:val="FFFFFF"/>
        </w:rPr>
      </w:pPr>
      <w:r>
        <w:rPr>
          <w:rFonts w:ascii="Times New Roman" w:hAnsi="Times New Roman" w:cs="Times New Roman"/>
          <w:b/>
          <w:bCs/>
          <w:color w:val="FFFFFF"/>
        </w:rPr>
        <w:t>REFERÊNCIAS</w:t>
      </w:r>
    </w:p>
    <w:p w14:paraId="422B2028" w14:textId="77777777" w:rsidR="009478B7" w:rsidRDefault="009478B7" w:rsidP="00BF1C48">
      <w:pPr>
        <w:rPr>
          <w:rFonts w:ascii="Times New Roman" w:hAnsi="Times New Roman" w:cs="Times New Roman"/>
        </w:rPr>
      </w:pPr>
      <w:r w:rsidRPr="00F75ADB">
        <w:rPr>
          <w:rFonts w:ascii="Times New Roman" w:hAnsi="Times New Roman" w:cs="Times New Roman"/>
        </w:rPr>
        <w:t xml:space="preserve">BRITO, L. S et al. Experiência de discentes de enfermagem em metodologias ativas na atividade de ensino docente. </w:t>
      </w:r>
      <w:r w:rsidRPr="00F75ADB">
        <w:rPr>
          <w:rFonts w:ascii="Times New Roman" w:hAnsi="Times New Roman" w:cs="Times New Roman"/>
          <w:b/>
        </w:rPr>
        <w:t>Revista Baiana de Enfermagem</w:t>
      </w:r>
      <w:r w:rsidRPr="00F75ADB">
        <w:rPr>
          <w:rFonts w:ascii="Times New Roman" w:hAnsi="Times New Roman" w:cs="Times New Roman"/>
        </w:rPr>
        <w:t>, [</w:t>
      </w:r>
      <w:proofErr w:type="spellStart"/>
      <w:r w:rsidRPr="00F75ADB">
        <w:rPr>
          <w:rFonts w:ascii="Times New Roman" w:hAnsi="Times New Roman" w:cs="Times New Roman"/>
        </w:rPr>
        <w:t>s.l</w:t>
      </w:r>
      <w:proofErr w:type="spellEnd"/>
      <w:r w:rsidRPr="00F75ADB">
        <w:rPr>
          <w:rFonts w:ascii="Times New Roman" w:hAnsi="Times New Roman" w:cs="Times New Roman"/>
        </w:rPr>
        <w:t>.], v. 31, n. 3, p.31-33, 20 out. 2017.</w:t>
      </w:r>
    </w:p>
    <w:p w14:paraId="55090D61" w14:textId="4FF9EDF8" w:rsidR="009478B7" w:rsidRPr="00F75ADB" w:rsidRDefault="009478B7" w:rsidP="00BF1C48">
      <w:pPr>
        <w:rPr>
          <w:rFonts w:ascii="Times New Roman" w:hAnsi="Times New Roman" w:cs="Times New Roman"/>
        </w:rPr>
      </w:pPr>
      <w:r w:rsidRPr="00F75ADB">
        <w:rPr>
          <w:rFonts w:ascii="Times New Roman" w:hAnsi="Times New Roman" w:cs="Times New Roman"/>
        </w:rPr>
        <w:t xml:space="preserve">  </w:t>
      </w:r>
    </w:p>
    <w:p w14:paraId="57532F55" w14:textId="689E367F" w:rsidR="009478B7" w:rsidRDefault="009478B7" w:rsidP="00BF1C48">
      <w:pPr>
        <w:pStyle w:val="Corpodetexto"/>
        <w:spacing w:after="0" w:line="24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DIAS, A.L</w:t>
      </w:r>
      <w:r w:rsidRPr="009478B7">
        <w:rPr>
          <w:rFonts w:ascii="Times New Roman" w:hAnsi="Times New Roman" w:cs="Times New Roman"/>
          <w:color w:val="000000" w:themeColor="text1"/>
          <w:shd w:val="clear" w:color="auto" w:fill="FFFFFF"/>
        </w:rPr>
        <w:t xml:space="preserve"> et al. Avaliação, </w:t>
      </w:r>
      <w:proofErr w:type="spellStart"/>
      <w:r w:rsidRPr="009478B7">
        <w:rPr>
          <w:rFonts w:ascii="Times New Roman" w:hAnsi="Times New Roman" w:cs="Times New Roman"/>
          <w:color w:val="000000" w:themeColor="text1"/>
          <w:shd w:val="clear" w:color="auto" w:fill="FFFFFF"/>
        </w:rPr>
        <w:t>Ensinagem</w:t>
      </w:r>
      <w:proofErr w:type="spellEnd"/>
      <w:r w:rsidRPr="009478B7">
        <w:rPr>
          <w:rFonts w:ascii="Times New Roman" w:hAnsi="Times New Roman" w:cs="Times New Roman"/>
          <w:color w:val="000000" w:themeColor="text1"/>
          <w:shd w:val="clear" w:color="auto" w:fill="FFFFFF"/>
        </w:rPr>
        <w:t xml:space="preserve"> e Metodologias Ativas: uma Experiência Vivenciada no Componente Curricular Mecanismos de Agressão e de Defesa, no curso de Medicina da Universidade do Estado da Bahia, Brasil. </w:t>
      </w:r>
      <w:r w:rsidRPr="009478B7">
        <w:rPr>
          <w:rFonts w:ascii="Times New Roman" w:hAnsi="Times New Roman" w:cs="Times New Roman"/>
          <w:b/>
          <w:bCs/>
          <w:color w:val="000000" w:themeColor="text1"/>
          <w:shd w:val="clear" w:color="auto" w:fill="FFFFFF"/>
        </w:rPr>
        <w:t xml:space="preserve">Rev. bras. educ. </w:t>
      </w:r>
      <w:proofErr w:type="spellStart"/>
      <w:r w:rsidRPr="009478B7">
        <w:rPr>
          <w:rFonts w:ascii="Times New Roman" w:hAnsi="Times New Roman" w:cs="Times New Roman"/>
          <w:b/>
          <w:bCs/>
          <w:color w:val="000000" w:themeColor="text1"/>
          <w:shd w:val="clear" w:color="auto" w:fill="FFFFFF"/>
        </w:rPr>
        <w:t>med</w:t>
      </w:r>
      <w:proofErr w:type="spellEnd"/>
      <w:r w:rsidRPr="009478B7">
        <w:rPr>
          <w:rFonts w:ascii="Times New Roman" w:hAnsi="Times New Roman" w:cs="Times New Roman"/>
          <w:color w:val="000000" w:themeColor="text1"/>
          <w:shd w:val="clear" w:color="auto" w:fill="FFFFFF"/>
        </w:rPr>
        <w:t>, p. 216-224, 2019.</w:t>
      </w:r>
    </w:p>
    <w:p w14:paraId="5232523A" w14:textId="77777777" w:rsidR="009478B7" w:rsidRPr="009478B7" w:rsidRDefault="009478B7" w:rsidP="00BF1C48">
      <w:pPr>
        <w:pStyle w:val="Corpodetexto"/>
        <w:spacing w:after="0" w:line="240" w:lineRule="auto"/>
        <w:rPr>
          <w:rFonts w:ascii="Times New Roman" w:hAnsi="Times New Roman" w:cs="Times New Roman"/>
          <w:color w:val="000000" w:themeColor="text1"/>
          <w:shd w:val="clear" w:color="auto" w:fill="FFFFFF"/>
        </w:rPr>
      </w:pPr>
    </w:p>
    <w:p w14:paraId="2D4BBBB4" w14:textId="189D85F9" w:rsidR="009478B7" w:rsidRDefault="009478B7" w:rsidP="00BF1C48">
      <w:pPr>
        <w:rPr>
          <w:rFonts w:ascii="Times New Roman" w:hAnsi="Times New Roman" w:cs="Times New Roman"/>
        </w:rPr>
      </w:pPr>
      <w:r w:rsidRPr="00F75ADB">
        <w:rPr>
          <w:rFonts w:ascii="Times New Roman" w:hAnsi="Times New Roman" w:cs="Times New Roman"/>
        </w:rPr>
        <w:t xml:space="preserve">HERMIDA, P. M. V.; BARBOSA, S. S.; HEIDEMANN, I. T. S. B. Metodologia ativa de ensino na formação do enfermeiro: inovação na atenção básica. </w:t>
      </w:r>
      <w:r w:rsidRPr="00F75ADB">
        <w:rPr>
          <w:rFonts w:ascii="Times New Roman" w:hAnsi="Times New Roman" w:cs="Times New Roman"/>
          <w:b/>
        </w:rPr>
        <w:t>Revista de Enfermagem da UFSM</w:t>
      </w:r>
      <w:r w:rsidRPr="00F75ADB">
        <w:rPr>
          <w:rFonts w:ascii="Times New Roman" w:hAnsi="Times New Roman" w:cs="Times New Roman"/>
        </w:rPr>
        <w:t xml:space="preserve">, v. 5, n. 4, p. 683-691, 2015. </w:t>
      </w:r>
    </w:p>
    <w:p w14:paraId="6E296125" w14:textId="77777777" w:rsidR="009478B7" w:rsidRPr="009478B7" w:rsidRDefault="009478B7" w:rsidP="00BF1C48">
      <w:pPr>
        <w:rPr>
          <w:rFonts w:ascii="Times New Roman" w:hAnsi="Times New Roman" w:cs="Times New Roman"/>
          <w:color w:val="000000" w:themeColor="text1"/>
        </w:rPr>
      </w:pPr>
    </w:p>
    <w:p w14:paraId="4D6CAA7A" w14:textId="1F13B3A2" w:rsidR="009478B7" w:rsidRDefault="009478B7" w:rsidP="00BF1C48">
      <w:pPr>
        <w:pStyle w:val="Corpodetexto"/>
        <w:spacing w:after="0" w:line="24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LIMBERGER, J. B</w:t>
      </w:r>
      <w:r w:rsidRPr="009478B7">
        <w:rPr>
          <w:rFonts w:ascii="Times New Roman" w:hAnsi="Times New Roman" w:cs="Times New Roman"/>
          <w:color w:val="000000" w:themeColor="text1"/>
          <w:shd w:val="clear" w:color="auto" w:fill="FFFFFF"/>
        </w:rPr>
        <w:t>. Metodologias ativas de ensino-aprendizagem para educação farmacêutica: um relato de experiência. </w:t>
      </w:r>
      <w:r w:rsidRPr="009478B7">
        <w:rPr>
          <w:rFonts w:ascii="Times New Roman" w:hAnsi="Times New Roman" w:cs="Times New Roman"/>
          <w:b/>
          <w:bCs/>
          <w:color w:val="000000" w:themeColor="text1"/>
          <w:shd w:val="clear" w:color="auto" w:fill="FFFFFF"/>
        </w:rPr>
        <w:t>Interface-Comunicação, Saúde, Educação</w:t>
      </w:r>
      <w:r w:rsidRPr="009478B7">
        <w:rPr>
          <w:rFonts w:ascii="Times New Roman" w:hAnsi="Times New Roman" w:cs="Times New Roman"/>
          <w:color w:val="000000" w:themeColor="text1"/>
          <w:shd w:val="clear" w:color="auto" w:fill="FFFFFF"/>
        </w:rPr>
        <w:t>, v. 17, p. 969-975, 2013.</w:t>
      </w:r>
    </w:p>
    <w:p w14:paraId="51DF15A2" w14:textId="77777777" w:rsidR="009478B7" w:rsidRPr="009478B7" w:rsidRDefault="009478B7" w:rsidP="00BF1C48">
      <w:pPr>
        <w:pStyle w:val="Corpodetexto"/>
        <w:spacing w:after="0" w:line="240" w:lineRule="auto"/>
        <w:rPr>
          <w:rFonts w:ascii="Times New Roman" w:hAnsi="Times New Roman" w:cs="Times New Roman"/>
          <w:color w:val="000000" w:themeColor="text1"/>
          <w:shd w:val="clear" w:color="auto" w:fill="FFFFFF"/>
        </w:rPr>
      </w:pPr>
    </w:p>
    <w:p w14:paraId="5CD4EC1A" w14:textId="02331ADC" w:rsidR="009478B7" w:rsidRPr="009478B7" w:rsidRDefault="009478B7" w:rsidP="00BF1C48">
      <w:pPr>
        <w:pStyle w:val="Corpodetexto"/>
        <w:spacing w:after="0" w:line="24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MITRE, S. M.</w:t>
      </w:r>
      <w:r w:rsidRPr="009478B7">
        <w:rPr>
          <w:rFonts w:ascii="Times New Roman" w:hAnsi="Times New Roman" w:cs="Times New Roman"/>
          <w:color w:val="000000" w:themeColor="text1"/>
          <w:shd w:val="clear" w:color="auto" w:fill="FFFFFF"/>
        </w:rPr>
        <w:t xml:space="preserve"> et al. Metodologias ativas de ensino-aprendizagem na formação profissional em saúde: debates atuais. </w:t>
      </w:r>
      <w:r w:rsidRPr="009478B7">
        <w:rPr>
          <w:rFonts w:ascii="Times New Roman" w:hAnsi="Times New Roman" w:cs="Times New Roman"/>
          <w:b/>
          <w:bCs/>
          <w:color w:val="000000" w:themeColor="text1"/>
          <w:shd w:val="clear" w:color="auto" w:fill="FFFFFF"/>
        </w:rPr>
        <w:t>Ciência &amp; saúde coletiva</w:t>
      </w:r>
      <w:r w:rsidRPr="009478B7">
        <w:rPr>
          <w:rFonts w:ascii="Times New Roman" w:hAnsi="Times New Roman" w:cs="Times New Roman"/>
          <w:color w:val="000000" w:themeColor="text1"/>
          <w:shd w:val="clear" w:color="auto" w:fill="FFFFFF"/>
        </w:rPr>
        <w:t>, v. 13, p. 2133-2144, 2008.</w:t>
      </w:r>
    </w:p>
    <w:p w14:paraId="201DB433" w14:textId="77777777" w:rsidR="009478B7" w:rsidRPr="009478B7" w:rsidRDefault="009478B7" w:rsidP="00BF1C48">
      <w:pPr>
        <w:pStyle w:val="Corpodetexto"/>
        <w:spacing w:after="0" w:line="240" w:lineRule="auto"/>
        <w:rPr>
          <w:rFonts w:ascii="Times New Roman" w:hAnsi="Times New Roman" w:cs="Times New Roman"/>
          <w:color w:val="000000" w:themeColor="text1"/>
          <w:shd w:val="clear" w:color="auto" w:fill="FFFFFF"/>
        </w:rPr>
      </w:pPr>
    </w:p>
    <w:p w14:paraId="6F727CDB" w14:textId="6FF01A0A" w:rsidR="009478B7" w:rsidRDefault="009478B7" w:rsidP="00BF1C48">
      <w:pPr>
        <w:pStyle w:val="Corpodetexto"/>
        <w:spacing w:after="0" w:line="24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NUNES, J. B. C</w:t>
      </w:r>
      <w:r w:rsidRPr="009478B7">
        <w:rPr>
          <w:rFonts w:ascii="Times New Roman" w:hAnsi="Times New Roman" w:cs="Times New Roman"/>
          <w:color w:val="000000" w:themeColor="text1"/>
          <w:shd w:val="clear" w:color="auto" w:fill="FFFFFF"/>
        </w:rPr>
        <w:t>. Monitoria acadêmica: espaço de formação. </w:t>
      </w:r>
      <w:r w:rsidRPr="00F46DDF">
        <w:rPr>
          <w:rFonts w:ascii="Times New Roman" w:hAnsi="Times New Roman" w:cs="Times New Roman"/>
          <w:bCs/>
          <w:color w:val="000000" w:themeColor="text1"/>
          <w:shd w:val="clear" w:color="auto" w:fill="FFFFFF"/>
        </w:rPr>
        <w:t>A monitoria como espaço de iniciação à docência: possibilidades e trajetórias.</w:t>
      </w:r>
      <w:r w:rsidRPr="009478B7">
        <w:rPr>
          <w:rFonts w:ascii="Times New Roman" w:hAnsi="Times New Roman" w:cs="Times New Roman"/>
          <w:b/>
          <w:bCs/>
          <w:color w:val="000000" w:themeColor="text1"/>
          <w:shd w:val="clear" w:color="auto" w:fill="FFFFFF"/>
        </w:rPr>
        <w:t xml:space="preserve"> Natal: EDUFRN</w:t>
      </w:r>
      <w:r w:rsidRPr="009478B7">
        <w:rPr>
          <w:rFonts w:ascii="Times New Roman" w:hAnsi="Times New Roman" w:cs="Times New Roman"/>
          <w:color w:val="000000" w:themeColor="text1"/>
          <w:shd w:val="clear" w:color="auto" w:fill="FFFFFF"/>
        </w:rPr>
        <w:t>, p. 45-58, 2007.</w:t>
      </w:r>
    </w:p>
    <w:p w14:paraId="6923EAB7" w14:textId="77777777" w:rsidR="009478B7" w:rsidRPr="009478B7" w:rsidRDefault="009478B7" w:rsidP="00BF1C48">
      <w:pPr>
        <w:pStyle w:val="Corpodetexto"/>
        <w:spacing w:after="0" w:line="240" w:lineRule="auto"/>
        <w:rPr>
          <w:rFonts w:ascii="Times New Roman" w:hAnsi="Times New Roman" w:cs="Times New Roman"/>
          <w:color w:val="000000" w:themeColor="text1"/>
          <w:shd w:val="clear" w:color="auto" w:fill="FFFFFF"/>
        </w:rPr>
      </w:pPr>
    </w:p>
    <w:p w14:paraId="162CCE7A" w14:textId="77777777" w:rsidR="009478B7" w:rsidRPr="0019190C" w:rsidRDefault="009478B7" w:rsidP="009478B7">
      <w:pPr>
        <w:rPr>
          <w:rFonts w:ascii="Times New Roman" w:hAnsi="Times New Roman" w:cs="Times New Roman"/>
        </w:rPr>
      </w:pPr>
      <w:r w:rsidRPr="00F75ADB">
        <w:rPr>
          <w:rFonts w:ascii="Times New Roman" w:hAnsi="Times New Roman" w:cs="Times New Roman"/>
        </w:rPr>
        <w:t xml:space="preserve">RODRIGUES, J. et al. Monitoria acadêmica em bases para o cuidar do indivíduo e família: um relato de experiência. </w:t>
      </w:r>
      <w:r w:rsidRPr="00F75ADB">
        <w:rPr>
          <w:rFonts w:ascii="Times New Roman" w:hAnsi="Times New Roman" w:cs="Times New Roman"/>
          <w:b/>
        </w:rPr>
        <w:t>Revista de Enfermagem UFPE</w:t>
      </w:r>
      <w:r w:rsidRPr="00F75ADB">
        <w:rPr>
          <w:rFonts w:ascii="Times New Roman" w:hAnsi="Times New Roman" w:cs="Times New Roman"/>
        </w:rPr>
        <w:t xml:space="preserve">, v. 10, n. 8, p. 3137- 3141, 2016. </w:t>
      </w:r>
    </w:p>
    <w:sectPr w:rsidR="009478B7" w:rsidRPr="0019190C" w:rsidSect="00A65E5C">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567" w:footer="720"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FE3D08" w16cid:durableId="2130B71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960B4" w14:textId="77777777" w:rsidR="008F4E9E" w:rsidRDefault="008F4E9E" w:rsidP="0061289B">
      <w:r>
        <w:separator/>
      </w:r>
    </w:p>
  </w:endnote>
  <w:endnote w:type="continuationSeparator" w:id="0">
    <w:p w14:paraId="6A23CD2F" w14:textId="77777777" w:rsidR="008F4E9E" w:rsidRDefault="008F4E9E" w:rsidP="0061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BDF5F" w14:textId="77777777" w:rsidR="008F71E7" w:rsidRDefault="008F71E7">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8BC93" w14:textId="77777777" w:rsidR="008F71E7" w:rsidRDefault="008F71E7">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AF160" w14:textId="77777777" w:rsidR="009521A2" w:rsidRDefault="008F71E7">
    <w:pPr>
      <w:pStyle w:val="Rodap"/>
    </w:pPr>
    <w:r>
      <w:rPr>
        <w:noProof/>
        <w:lang w:val="en-US" w:eastAsia="en-US" w:bidi="ar-SA"/>
      </w:rPr>
      <w:drawing>
        <wp:anchor distT="0" distB="0" distL="114300" distR="114300" simplePos="0" relativeHeight="251658240" behindDoc="0" locked="0" layoutInCell="1" allowOverlap="1" wp14:anchorId="034B9568" wp14:editId="05AF616B">
          <wp:simplePos x="0" y="0"/>
          <wp:positionH relativeFrom="column">
            <wp:posOffset>5815965</wp:posOffset>
          </wp:positionH>
          <wp:positionV relativeFrom="paragraph">
            <wp:posOffset>370205</wp:posOffset>
          </wp:positionV>
          <wp:extent cx="7560310" cy="265430"/>
          <wp:effectExtent l="0" t="0" r="0" b="0"/>
          <wp:wrapNone/>
          <wp:docPr id="10" name="Imagem 10" descr="barra-Conexã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descr="barra-Conexã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65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bidi="ar-SA"/>
      </w:rPr>
      <w:drawing>
        <wp:anchor distT="0" distB="0" distL="114300" distR="114300" simplePos="0" relativeHeight="251659264" behindDoc="0" locked="0" layoutInCell="1" allowOverlap="1" wp14:anchorId="343906EA" wp14:editId="0ACAFC98">
          <wp:simplePos x="0" y="0"/>
          <wp:positionH relativeFrom="column">
            <wp:posOffset>-1756410</wp:posOffset>
          </wp:positionH>
          <wp:positionV relativeFrom="paragraph">
            <wp:posOffset>367030</wp:posOffset>
          </wp:positionV>
          <wp:extent cx="7560310" cy="265430"/>
          <wp:effectExtent l="0" t="0" r="0" b="0"/>
          <wp:wrapNone/>
          <wp:docPr id="11" name="Imagem 11" descr="barra-Conexã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descr="barra-Conexã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654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0A861" w14:textId="77777777" w:rsidR="008F4E9E" w:rsidRDefault="008F4E9E" w:rsidP="0061289B">
      <w:r>
        <w:separator/>
      </w:r>
    </w:p>
  </w:footnote>
  <w:footnote w:type="continuationSeparator" w:id="0">
    <w:p w14:paraId="450D687E" w14:textId="77777777" w:rsidR="008F4E9E" w:rsidRDefault="008F4E9E" w:rsidP="006128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2C155" w14:textId="77777777" w:rsidR="008F71E7" w:rsidRDefault="008F71E7">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97F2D" w14:textId="77777777" w:rsidR="008F71E7" w:rsidRDefault="008F71E7">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10730" w14:textId="77777777" w:rsidR="00687DD2" w:rsidRDefault="008F71E7" w:rsidP="00687DD2">
    <w:pPr>
      <w:pStyle w:val="Cabealho"/>
    </w:pPr>
    <w:r>
      <w:rPr>
        <w:noProof/>
        <w:lang w:val="en-US" w:eastAsia="en-US" w:bidi="ar-SA"/>
      </w:rPr>
      <w:drawing>
        <wp:anchor distT="0" distB="0" distL="114300" distR="114300" simplePos="0" relativeHeight="251657216" behindDoc="0" locked="0" layoutInCell="1" allowOverlap="1" wp14:anchorId="18D35F96" wp14:editId="0006B6D1">
          <wp:simplePos x="0" y="0"/>
          <wp:positionH relativeFrom="column">
            <wp:posOffset>2285365</wp:posOffset>
          </wp:positionH>
          <wp:positionV relativeFrom="paragraph">
            <wp:posOffset>136525</wp:posOffset>
          </wp:positionV>
          <wp:extent cx="73660" cy="756285"/>
          <wp:effectExtent l="0" t="0" r="0" b="0"/>
          <wp:wrapNone/>
          <wp:docPr id="8" name="Imagem 8" descr="barra-Conexã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descr="barra-Conexão"/>
                  <pic:cNvPicPr>
                    <a:picLocks/>
                  </pic:cNvPicPr>
                </pic:nvPicPr>
                <pic:blipFill>
                  <a:blip r:embed="rId1">
                    <a:extLst>
                      <a:ext uri="{28A0092B-C50C-407E-A947-70E740481C1C}">
                        <a14:useLocalDpi xmlns:a14="http://schemas.microsoft.com/office/drawing/2010/main" val="0"/>
                      </a:ext>
                    </a:extLst>
                  </a:blip>
                  <a:srcRect l="-26549" t="54396"/>
                  <a:stretch>
                    <a:fillRect/>
                  </a:stretch>
                </pic:blipFill>
                <pic:spPr bwMode="auto">
                  <a:xfrm>
                    <a:off x="0" y="0"/>
                    <a:ext cx="7366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bidi="ar-SA"/>
      </w:rPr>
      <w:drawing>
        <wp:anchor distT="0" distB="0" distL="114300" distR="114300" simplePos="0" relativeHeight="251656192" behindDoc="0" locked="0" layoutInCell="1" allowOverlap="1" wp14:anchorId="1CA021AE" wp14:editId="4638DB11">
          <wp:simplePos x="0" y="0"/>
          <wp:positionH relativeFrom="column">
            <wp:posOffset>-60960</wp:posOffset>
          </wp:positionH>
          <wp:positionV relativeFrom="paragraph">
            <wp:posOffset>40005</wp:posOffset>
          </wp:positionV>
          <wp:extent cx="2232025" cy="700405"/>
          <wp:effectExtent l="0" t="0" r="0" b="0"/>
          <wp:wrapNone/>
          <wp:docPr id="7" name="Imagem 7" descr="logo-conex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descr="logo-conexa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25"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FD99E0" w14:textId="77777777" w:rsidR="00687DD2" w:rsidRPr="0061289B" w:rsidRDefault="00687DD2" w:rsidP="00687DD2">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 xml:space="preserve">CONEXÃO </w:t>
    </w:r>
    <w:r w:rsidR="009521A2">
      <w:rPr>
        <w:rFonts w:ascii="Arial" w:hAnsi="Arial" w:cs="Arial"/>
        <w:b/>
        <w:bCs/>
        <w:color w:val="000000"/>
        <w:kern w:val="24"/>
        <w:sz w:val="20"/>
        <w:szCs w:val="40"/>
      </w:rPr>
      <w:t>UNI</w:t>
    </w:r>
    <w:r w:rsidRPr="0061289B">
      <w:rPr>
        <w:rFonts w:ascii="Arial" w:hAnsi="Arial" w:cs="Arial"/>
        <w:b/>
        <w:bCs/>
        <w:color w:val="000000"/>
        <w:kern w:val="24"/>
        <w:sz w:val="20"/>
        <w:szCs w:val="40"/>
      </w:rPr>
      <w:t>FAMETRO 201</w:t>
    </w:r>
    <w:r w:rsidR="00774C55">
      <w:rPr>
        <w:rFonts w:ascii="Arial" w:hAnsi="Arial" w:cs="Arial"/>
        <w:b/>
        <w:bCs/>
        <w:color w:val="000000"/>
        <w:kern w:val="24"/>
        <w:sz w:val="20"/>
        <w:szCs w:val="40"/>
      </w:rPr>
      <w:t>9</w:t>
    </w:r>
    <w:r w:rsidRPr="0061289B">
      <w:rPr>
        <w:rFonts w:ascii="Arial" w:hAnsi="Arial" w:cs="Arial"/>
        <w:b/>
        <w:bCs/>
        <w:color w:val="000000"/>
        <w:kern w:val="24"/>
        <w:sz w:val="20"/>
        <w:szCs w:val="40"/>
      </w:rPr>
      <w:t xml:space="preserve">: </w:t>
    </w:r>
    <w:r w:rsidR="00774C55">
      <w:rPr>
        <w:rFonts w:ascii="Arial" w:hAnsi="Arial" w:cs="Arial"/>
        <w:b/>
        <w:bCs/>
        <w:color w:val="000000"/>
        <w:kern w:val="24"/>
        <w:sz w:val="20"/>
        <w:szCs w:val="40"/>
      </w:rPr>
      <w:t>DIVERSIDADES TECNOLÓGICAS E SEUS IMPACTOS SUSTENTÁVEIS</w:t>
    </w:r>
  </w:p>
  <w:p w14:paraId="2F04ED42" w14:textId="77777777" w:rsidR="00687DD2" w:rsidRPr="0061289B" w:rsidRDefault="00774C55" w:rsidP="00687DD2">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w:t>
    </w:r>
    <w:r w:rsidR="00ED0578">
      <w:rPr>
        <w:rFonts w:ascii="Arial" w:hAnsi="Arial" w:cs="Arial"/>
        <w:b/>
        <w:bCs/>
        <w:color w:val="000000"/>
        <w:kern w:val="24"/>
        <w:sz w:val="20"/>
        <w:szCs w:val="40"/>
      </w:rPr>
      <w:t>V</w:t>
    </w:r>
    <w:r w:rsidR="00687DD2" w:rsidRPr="0061289B">
      <w:rPr>
        <w:rFonts w:ascii="Arial" w:hAnsi="Arial" w:cs="Arial"/>
        <w:b/>
        <w:bCs/>
        <w:color w:val="000000"/>
        <w:kern w:val="24"/>
        <w:sz w:val="20"/>
        <w:szCs w:val="40"/>
      </w:rPr>
      <w:t xml:space="preserve"> SEMANA ACADÊMICA</w:t>
    </w:r>
  </w:p>
  <w:p w14:paraId="6B0ED05F" w14:textId="77777777" w:rsidR="00687DD2" w:rsidRDefault="00687DD2" w:rsidP="00687DD2">
    <w:pPr>
      <w:pStyle w:val="NormalWeb"/>
      <w:tabs>
        <w:tab w:val="right" w:pos="9214"/>
      </w:tabs>
      <w:spacing w:before="0" w:beforeAutospacing="0" w:after="120" w:afterAutospacing="0"/>
      <w:ind w:left="3969" w:right="-143"/>
      <w:textAlignment w:val="baseline"/>
    </w:pPr>
    <w:r w:rsidRPr="00A0773F">
      <w:rPr>
        <w:rFonts w:ascii="Arial" w:hAnsi="Arial" w:cs="Arial"/>
        <w:b/>
        <w:bCs/>
        <w:color w:val="000000"/>
        <w:kern w:val="24"/>
        <w:sz w:val="20"/>
        <w:szCs w:val="40"/>
      </w:rPr>
      <w:t>ISSN: 2357-8645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02"/>
    <w:rsid w:val="00080BE8"/>
    <w:rsid w:val="00087CBB"/>
    <w:rsid w:val="000A11CF"/>
    <w:rsid w:val="00154840"/>
    <w:rsid w:val="00156E03"/>
    <w:rsid w:val="00184BC9"/>
    <w:rsid w:val="0019190C"/>
    <w:rsid w:val="001B6597"/>
    <w:rsid w:val="001E0C4E"/>
    <w:rsid w:val="00203487"/>
    <w:rsid w:val="00281997"/>
    <w:rsid w:val="00294525"/>
    <w:rsid w:val="002B05AE"/>
    <w:rsid w:val="00331482"/>
    <w:rsid w:val="00336F50"/>
    <w:rsid w:val="00371B9B"/>
    <w:rsid w:val="003A3AF8"/>
    <w:rsid w:val="003D6F98"/>
    <w:rsid w:val="003E0104"/>
    <w:rsid w:val="004260A2"/>
    <w:rsid w:val="004A2802"/>
    <w:rsid w:val="004C0677"/>
    <w:rsid w:val="004E0773"/>
    <w:rsid w:val="004E2ED3"/>
    <w:rsid w:val="00513D6E"/>
    <w:rsid w:val="00551147"/>
    <w:rsid w:val="005A3199"/>
    <w:rsid w:val="005B303E"/>
    <w:rsid w:val="005F3A1A"/>
    <w:rsid w:val="00601D01"/>
    <w:rsid w:val="0061289B"/>
    <w:rsid w:val="00652B56"/>
    <w:rsid w:val="006543EE"/>
    <w:rsid w:val="00687DD2"/>
    <w:rsid w:val="006C7A92"/>
    <w:rsid w:val="006F5111"/>
    <w:rsid w:val="00702306"/>
    <w:rsid w:val="007058E5"/>
    <w:rsid w:val="00713636"/>
    <w:rsid w:val="0074606B"/>
    <w:rsid w:val="007728C0"/>
    <w:rsid w:val="00774C55"/>
    <w:rsid w:val="00776BD3"/>
    <w:rsid w:val="00822F82"/>
    <w:rsid w:val="00835532"/>
    <w:rsid w:val="00861BBF"/>
    <w:rsid w:val="00862967"/>
    <w:rsid w:val="00897814"/>
    <w:rsid w:val="008F4E9E"/>
    <w:rsid w:val="008F71E7"/>
    <w:rsid w:val="009478B7"/>
    <w:rsid w:val="009521A2"/>
    <w:rsid w:val="009A6029"/>
    <w:rsid w:val="009B467E"/>
    <w:rsid w:val="009B5E4B"/>
    <w:rsid w:val="00A0773F"/>
    <w:rsid w:val="00A1173C"/>
    <w:rsid w:val="00A4713E"/>
    <w:rsid w:val="00A53948"/>
    <w:rsid w:val="00A65E5C"/>
    <w:rsid w:val="00AB567F"/>
    <w:rsid w:val="00AD5F4B"/>
    <w:rsid w:val="00AE7E4D"/>
    <w:rsid w:val="00B10A9A"/>
    <w:rsid w:val="00B9680C"/>
    <w:rsid w:val="00BB3D9C"/>
    <w:rsid w:val="00BF1C48"/>
    <w:rsid w:val="00BF2C7E"/>
    <w:rsid w:val="00BF736A"/>
    <w:rsid w:val="00C35FE1"/>
    <w:rsid w:val="00C84965"/>
    <w:rsid w:val="00C90EC5"/>
    <w:rsid w:val="00CF3671"/>
    <w:rsid w:val="00D07724"/>
    <w:rsid w:val="00D800B9"/>
    <w:rsid w:val="00E12899"/>
    <w:rsid w:val="00E76B4D"/>
    <w:rsid w:val="00ED0578"/>
    <w:rsid w:val="00EF3A32"/>
    <w:rsid w:val="00F03FB8"/>
    <w:rsid w:val="00F364FD"/>
    <w:rsid w:val="00F46DDF"/>
    <w:rsid w:val="00F75ADB"/>
    <w:rsid w:val="00F85DE4"/>
    <w:rsid w:val="00F91EE6"/>
    <w:rsid w:val="00FC53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40FE239"/>
  <w15:chartTrackingRefBased/>
  <w15:docId w15:val="{660E12C1-3250-2143-A751-09EF569E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
    <w:name w:val="Título1"/>
    <w:basedOn w:val="Normal"/>
    <w:next w:val="Corpodetexto"/>
    <w:pPr>
      <w:keepNext/>
      <w:spacing w:before="240" w:after="120"/>
    </w:pPr>
    <w:rPr>
      <w:rFonts w:ascii="Liberation Sans" w:hAnsi="Liberation San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Textodenotaderodap">
    <w:name w:val="footnote text"/>
    <w:basedOn w:val="Normal"/>
    <w:rPr>
      <w:sz w:val="20"/>
      <w:szCs w:val="20"/>
    </w:rPr>
  </w:style>
  <w:style w:type="character" w:styleId="Hyperlink">
    <w:name w:val="Hyperlink"/>
    <w:uiPriority w:val="99"/>
    <w:unhideWhenUsed/>
    <w:rsid w:val="003D6F98"/>
    <w:rPr>
      <w:color w:val="0000FF"/>
      <w:u w:val="single"/>
    </w:rPr>
  </w:style>
  <w:style w:type="paragraph" w:customStyle="1" w:styleId="aCorpo">
    <w:name w:val="aCorpo"/>
    <w:autoRedefine/>
    <w:qFormat/>
    <w:rsid w:val="00336F50"/>
    <w:pPr>
      <w:spacing w:line="360" w:lineRule="auto"/>
      <w:ind w:firstLine="1134"/>
      <w:jc w:val="both"/>
    </w:pPr>
    <w:rPr>
      <w:rFonts w:ascii="Arial" w:hAnsi="Arial" w:cs="Arial"/>
      <w:bCs/>
      <w:sz w:val="24"/>
      <w:szCs w:val="24"/>
      <w:lang w:val="es-ES"/>
    </w:rPr>
  </w:style>
  <w:style w:type="paragraph" w:customStyle="1" w:styleId="Default">
    <w:name w:val="Default"/>
    <w:rsid w:val="0019190C"/>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unhideWhenUsed/>
    <w:rsid w:val="0061289B"/>
    <w:pPr>
      <w:tabs>
        <w:tab w:val="center" w:pos="4252"/>
        <w:tab w:val="right" w:pos="8504"/>
      </w:tabs>
    </w:pPr>
    <w:rPr>
      <w:szCs w:val="21"/>
    </w:rPr>
  </w:style>
  <w:style w:type="character" w:customStyle="1" w:styleId="CabealhoChar">
    <w:name w:val="Cabeçalho Char"/>
    <w:link w:val="Cabealho"/>
    <w:uiPriority w:val="99"/>
    <w:rsid w:val="0061289B"/>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61289B"/>
    <w:pPr>
      <w:tabs>
        <w:tab w:val="center" w:pos="4252"/>
        <w:tab w:val="right" w:pos="8504"/>
      </w:tabs>
    </w:pPr>
    <w:rPr>
      <w:szCs w:val="21"/>
    </w:rPr>
  </w:style>
  <w:style w:type="character" w:customStyle="1" w:styleId="RodapChar">
    <w:name w:val="Rodapé Char"/>
    <w:link w:val="Rodap"/>
    <w:uiPriority w:val="99"/>
    <w:rsid w:val="0061289B"/>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61289B"/>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styleId="Textodebalo">
    <w:name w:val="Balloon Text"/>
    <w:basedOn w:val="Normal"/>
    <w:link w:val="TextodebaloChar"/>
    <w:uiPriority w:val="99"/>
    <w:semiHidden/>
    <w:unhideWhenUsed/>
    <w:rsid w:val="00862967"/>
    <w:pPr>
      <w:widowControl/>
      <w:suppressAutoHyphens w:val="0"/>
      <w:jc w:val="both"/>
    </w:pPr>
    <w:rPr>
      <w:rFonts w:ascii="Tahoma" w:eastAsia="Times New Roman" w:hAnsi="Tahoma" w:cs="Tahoma"/>
      <w:kern w:val="0"/>
      <w:sz w:val="16"/>
      <w:szCs w:val="16"/>
      <w:lang w:eastAsia="pt-BR" w:bidi="ar-SA"/>
    </w:rPr>
  </w:style>
  <w:style w:type="character" w:customStyle="1" w:styleId="TextodebaloChar">
    <w:name w:val="Texto de balão Char"/>
    <w:link w:val="Textodebalo"/>
    <w:uiPriority w:val="99"/>
    <w:semiHidden/>
    <w:rsid w:val="00862967"/>
    <w:rPr>
      <w:rFonts w:ascii="Tahoma" w:hAnsi="Tahoma" w:cs="Tahoma"/>
      <w:sz w:val="16"/>
      <w:szCs w:val="16"/>
      <w:lang w:val="pt-BR" w:eastAsia="pt-BR"/>
    </w:rPr>
  </w:style>
  <w:style w:type="character" w:styleId="Refdecomentrio">
    <w:name w:val="annotation reference"/>
    <w:uiPriority w:val="99"/>
    <w:semiHidden/>
    <w:unhideWhenUsed/>
    <w:rsid w:val="001B6597"/>
    <w:rPr>
      <w:sz w:val="16"/>
      <w:szCs w:val="16"/>
    </w:rPr>
  </w:style>
  <w:style w:type="paragraph" w:styleId="Textodecomentrio">
    <w:name w:val="annotation text"/>
    <w:basedOn w:val="Normal"/>
    <w:link w:val="TextodecomentrioChar"/>
    <w:uiPriority w:val="99"/>
    <w:semiHidden/>
    <w:unhideWhenUsed/>
    <w:rsid w:val="001B6597"/>
    <w:pPr>
      <w:widowControl/>
      <w:suppressAutoHyphens w:val="0"/>
      <w:spacing w:after="3"/>
      <w:ind w:right="71" w:firstLine="701"/>
      <w:jc w:val="both"/>
    </w:pPr>
    <w:rPr>
      <w:rFonts w:ascii="Times New Roman" w:eastAsia="Times New Roman" w:hAnsi="Times New Roman" w:cs="Times New Roman"/>
      <w:color w:val="000000"/>
      <w:kern w:val="0"/>
      <w:sz w:val="20"/>
      <w:szCs w:val="20"/>
      <w:lang w:eastAsia="pt-BR" w:bidi="ar-SA"/>
    </w:rPr>
  </w:style>
  <w:style w:type="character" w:customStyle="1" w:styleId="TextodecomentrioChar">
    <w:name w:val="Texto de comentário Char"/>
    <w:link w:val="Textodecomentrio"/>
    <w:uiPriority w:val="99"/>
    <w:semiHidden/>
    <w:rsid w:val="001B659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75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tielle.portela@aluno.unifametro.edu.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ia.silva60@aluno.unifametro.edu.b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renata.oliveira28@aluno.unifametro.edu.br"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ana.henriques@professor.unifametro.edu.br" TargetMode="External"/><Relationship Id="rId19" Type="http://schemas.microsoft.com/office/2016/09/relationships/commentsIds" Target="commentsIds.xml"/><Relationship Id="rId4" Type="http://schemas.openxmlformats.org/officeDocument/2006/relationships/footnotes" Target="footnotes.xml"/><Relationship Id="rId9" Type="http://schemas.openxmlformats.org/officeDocument/2006/relationships/hyperlink" Target="mailto:deyse.santos@aluno.unifametro.edu.br"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1508</Words>
  <Characters>8599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feq</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CARLOS ALCANTARA</dc:creator>
  <cp:keywords/>
  <cp:lastModifiedBy>Graziely Lopes</cp:lastModifiedBy>
  <cp:revision>7</cp:revision>
  <cp:lastPrinted>2014-07-01T18:30:00Z</cp:lastPrinted>
  <dcterms:created xsi:type="dcterms:W3CDTF">2019-09-22T14:55:00Z</dcterms:created>
  <dcterms:modified xsi:type="dcterms:W3CDTF">2019-10-15T01:36:00Z</dcterms:modified>
</cp:coreProperties>
</file>