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97" w:rsidRDefault="00AB1EDF">
      <w:pPr>
        <w:spacing w:after="49" w:line="259" w:lineRule="auto"/>
        <w:ind w:left="432" w:right="0" w:firstLine="0"/>
        <w:jc w:val="center"/>
      </w:pPr>
      <w:r>
        <w:rPr>
          <w:sz w:val="6"/>
        </w:rPr>
        <w:t xml:space="preserve"> </w:t>
      </w:r>
      <w:r>
        <w:t xml:space="preserve"> </w:t>
      </w:r>
    </w:p>
    <w:p w:rsidR="00017397" w:rsidRDefault="00AB1EDF">
      <w:pPr>
        <w:spacing w:after="127" w:line="259" w:lineRule="auto"/>
        <w:ind w:left="1273" w:right="0" w:firstLine="0"/>
        <w:jc w:val="left"/>
      </w:pPr>
      <w:bookmarkStart w:id="0" w:name="_GoBack"/>
      <w:r>
        <w:rPr>
          <w:b/>
          <w:sz w:val="28"/>
        </w:rPr>
        <w:t xml:space="preserve">A CRISE PENITENCIÁRIA EM UMA PERSPECTIVA DO </w:t>
      </w:r>
      <w:r>
        <w:t xml:space="preserve"> </w:t>
      </w:r>
    </w:p>
    <w:p w:rsidR="00017397" w:rsidRDefault="00A05E5F">
      <w:pPr>
        <w:spacing w:after="0" w:line="358" w:lineRule="auto"/>
        <w:ind w:left="609" w:right="0" w:hanging="384"/>
        <w:jc w:val="left"/>
      </w:pPr>
      <w:r>
        <w:rPr>
          <w:b/>
          <w:sz w:val="28"/>
        </w:rPr>
        <w:t>PRECONCEITO SOCIO</w:t>
      </w:r>
      <w:r w:rsidR="00AB1EDF">
        <w:rPr>
          <w:b/>
          <w:sz w:val="28"/>
        </w:rPr>
        <w:t xml:space="preserve">RACIAL E AS CONSEQUÊNCIAS DE UMA REINCIDÊNCIA GERAL NO DIREITO PENAL BRASIELIRO. </w:t>
      </w:r>
      <w:r w:rsidR="00AB1EDF">
        <w:t xml:space="preserve"> </w:t>
      </w:r>
    </w:p>
    <w:p w:rsidR="00017397" w:rsidRDefault="00AB1EDF">
      <w:pPr>
        <w:spacing w:after="41" w:line="259" w:lineRule="auto"/>
        <w:ind w:left="904" w:right="0" w:firstLine="0"/>
        <w:jc w:val="center"/>
      </w:pPr>
      <w:r>
        <w:rPr>
          <w:b/>
          <w:sz w:val="28"/>
        </w:rPr>
        <w:t xml:space="preserve"> </w:t>
      </w:r>
      <w:r>
        <w:t xml:space="preserve"> </w:t>
      </w:r>
    </w:p>
    <w:p w:rsidR="00017397" w:rsidRDefault="00AB1EDF">
      <w:pPr>
        <w:spacing w:after="105" w:line="259" w:lineRule="auto"/>
        <w:ind w:right="-1"/>
        <w:jc w:val="right"/>
      </w:pPr>
      <w:proofErr w:type="spellStart"/>
      <w:r>
        <w:rPr>
          <w:i/>
        </w:rPr>
        <w:t>Adriele</w:t>
      </w:r>
      <w:proofErr w:type="spellEnd"/>
      <w:r>
        <w:rPr>
          <w:i/>
        </w:rPr>
        <w:t xml:space="preserve"> Aparecida Franco</w:t>
      </w:r>
      <w:r>
        <w:rPr>
          <w:i/>
          <w:vertAlign w:val="superscript"/>
        </w:rPr>
        <w:footnoteReference w:id="1"/>
      </w:r>
      <w:r>
        <w:t xml:space="preserve"> </w:t>
      </w:r>
    </w:p>
    <w:p w:rsidR="00017397" w:rsidRDefault="00AB1EDF">
      <w:pPr>
        <w:spacing w:after="105" w:line="259" w:lineRule="auto"/>
        <w:ind w:right="-1"/>
        <w:jc w:val="right"/>
      </w:pPr>
      <w:r>
        <w:rPr>
          <w:i/>
        </w:rPr>
        <w:t>Lucas de Andrade Lima Cavalcante</w:t>
      </w:r>
      <w:r>
        <w:rPr>
          <w:i/>
          <w:vertAlign w:val="superscript"/>
        </w:rPr>
        <w:footnoteReference w:id="2"/>
      </w:r>
      <w:r>
        <w:t xml:space="preserve">  </w:t>
      </w:r>
    </w:p>
    <w:p w:rsidR="00017397" w:rsidRDefault="00AB1EDF" w:rsidP="00A05E5F">
      <w:pPr>
        <w:pStyle w:val="Ttulo1"/>
        <w:spacing w:after="120" w:line="360" w:lineRule="auto"/>
        <w:jc w:val="both"/>
      </w:pPr>
      <w:r>
        <w:t xml:space="preserve">RESUMO  </w:t>
      </w:r>
    </w:p>
    <w:p w:rsidR="00017397" w:rsidRDefault="00AB1EDF" w:rsidP="00A05E5F">
      <w:pPr>
        <w:spacing w:after="120" w:line="360" w:lineRule="auto"/>
        <w:ind w:left="9" w:right="13"/>
      </w:pPr>
      <w:r>
        <w:t xml:space="preserve">O artigo analisa as relações da reincidência geral do direito penal brasileiro com a crise penitenciária desde uma perspectiva do preconceito sócio racial. O foco do artigo é trazer dados sobre o número de presos e o número de vagas trazendo ainda informações sobre a cor da pele dos detentos e a relação disso com o preconceito sócio racial, além disso será tratado a relação da reincidência geral com a quantidade de pessoas privadas de liberdade e o não cumprimento da tríplice função da pena privativa de liberdade.   </w:t>
      </w:r>
    </w:p>
    <w:p w:rsidR="00017397" w:rsidRDefault="00AB1EDF" w:rsidP="00A05E5F">
      <w:pPr>
        <w:spacing w:after="120" w:line="360" w:lineRule="auto"/>
        <w:ind w:left="725" w:right="0" w:firstLine="0"/>
      </w:pPr>
      <w:r>
        <w:t xml:space="preserve">  </w:t>
      </w:r>
    </w:p>
    <w:p w:rsidR="00017397" w:rsidRDefault="00AB1EDF" w:rsidP="00A05E5F">
      <w:pPr>
        <w:spacing w:after="120" w:line="360" w:lineRule="auto"/>
        <w:ind w:left="14" w:right="0" w:firstLine="0"/>
      </w:pPr>
      <w:r>
        <w:t xml:space="preserve">  </w:t>
      </w:r>
    </w:p>
    <w:p w:rsidR="00017397" w:rsidRDefault="00AB1EDF" w:rsidP="00A05E5F">
      <w:pPr>
        <w:spacing w:after="120" w:line="360" w:lineRule="auto"/>
        <w:ind w:left="9" w:right="13"/>
      </w:pPr>
      <w:r>
        <w:rPr>
          <w:b/>
          <w:sz w:val="22"/>
        </w:rPr>
        <w:t xml:space="preserve">Palavras-chave: </w:t>
      </w:r>
      <w:r>
        <w:t>Crise Penitenciária. Preconceito sócio racial. Reincidência Geral no Direito Penal Brasileiro.</w:t>
      </w:r>
      <w:r>
        <w:rPr>
          <w:b/>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pStyle w:val="Ttulo2"/>
        <w:spacing w:after="120" w:line="360" w:lineRule="auto"/>
        <w:jc w:val="both"/>
      </w:pPr>
      <w:r>
        <w:t xml:space="preserve">ABSTRACT  </w:t>
      </w:r>
    </w:p>
    <w:p w:rsidR="00017397" w:rsidRDefault="00AB1EDF" w:rsidP="00A05E5F">
      <w:pPr>
        <w:spacing w:after="120" w:line="360" w:lineRule="auto"/>
        <w:ind w:left="9" w:right="13"/>
      </w:pPr>
      <w:r>
        <w:t xml:space="preserve">The </w:t>
      </w:r>
      <w:proofErr w:type="spellStart"/>
      <w:r>
        <w:t>article</w:t>
      </w:r>
      <w:proofErr w:type="spellEnd"/>
      <w:r>
        <w:t xml:space="preserve"> </w:t>
      </w:r>
      <w:proofErr w:type="spellStart"/>
      <w:r>
        <w:t>analyzes</w:t>
      </w:r>
      <w:proofErr w:type="spellEnd"/>
      <w:r>
        <w:t xml:space="preserve"> </w:t>
      </w:r>
      <w:proofErr w:type="spellStart"/>
      <w:r>
        <w:t>the</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the</w:t>
      </w:r>
      <w:proofErr w:type="spellEnd"/>
      <w:r>
        <w:t xml:space="preserve"> general </w:t>
      </w:r>
      <w:proofErr w:type="spellStart"/>
      <w:r>
        <w:t>recidivism</w:t>
      </w:r>
      <w:proofErr w:type="spellEnd"/>
      <w:r>
        <w:t xml:space="preserve"> </w:t>
      </w:r>
      <w:proofErr w:type="spellStart"/>
      <w:r>
        <w:t>of</w:t>
      </w:r>
      <w:proofErr w:type="spellEnd"/>
      <w:r>
        <w:t xml:space="preserve"> </w:t>
      </w:r>
      <w:proofErr w:type="spellStart"/>
      <w:r>
        <w:t>Brazilian</w:t>
      </w:r>
      <w:proofErr w:type="spellEnd"/>
      <w:r>
        <w:t xml:space="preserve"> criminal </w:t>
      </w:r>
      <w:proofErr w:type="spellStart"/>
      <w:r>
        <w:t>law</w:t>
      </w:r>
      <w:proofErr w:type="spellEnd"/>
      <w:r>
        <w:t xml:space="preserve"> </w:t>
      </w:r>
      <w:proofErr w:type="spellStart"/>
      <w:r>
        <w:t>and</w:t>
      </w:r>
      <w:proofErr w:type="spellEnd"/>
      <w:r>
        <w:t xml:space="preserve"> </w:t>
      </w:r>
      <w:proofErr w:type="spellStart"/>
      <w:r>
        <w:t>the</w:t>
      </w:r>
      <w:proofErr w:type="spellEnd"/>
      <w:r>
        <w:t xml:space="preserve"> </w:t>
      </w:r>
      <w:proofErr w:type="spellStart"/>
      <w:r>
        <w:t>penitentiary</w:t>
      </w:r>
      <w:proofErr w:type="spellEnd"/>
      <w:r>
        <w:t xml:space="preserve"> </w:t>
      </w:r>
      <w:proofErr w:type="spellStart"/>
      <w:r>
        <w:t>crisis</w:t>
      </w:r>
      <w:proofErr w:type="spellEnd"/>
      <w:r>
        <w:t xml:space="preserve"> </w:t>
      </w:r>
      <w:proofErr w:type="spellStart"/>
      <w:r>
        <w:t>from</w:t>
      </w:r>
      <w:proofErr w:type="spellEnd"/>
      <w:r>
        <w:t xml:space="preserve"> </w:t>
      </w:r>
      <w:proofErr w:type="spellStart"/>
      <w:r>
        <w:t>the</w:t>
      </w:r>
      <w:proofErr w:type="spellEnd"/>
      <w:r>
        <w:t xml:space="preserve"> perspective </w:t>
      </w:r>
      <w:proofErr w:type="spellStart"/>
      <w:r>
        <w:t>of</w:t>
      </w:r>
      <w:proofErr w:type="spellEnd"/>
      <w:r>
        <w:t xml:space="preserve"> </w:t>
      </w:r>
      <w:proofErr w:type="spellStart"/>
      <w:r>
        <w:t>socio</w:t>
      </w:r>
      <w:proofErr w:type="spellEnd"/>
      <w:r>
        <w:t xml:space="preserve">-racial </w:t>
      </w:r>
      <w:proofErr w:type="spellStart"/>
      <w:r>
        <w:t>prejudice</w:t>
      </w:r>
      <w:proofErr w:type="spellEnd"/>
      <w:r>
        <w:t xml:space="preserve">. The </w:t>
      </w:r>
      <w:proofErr w:type="spellStart"/>
      <w:r>
        <w:t>focus</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is</w:t>
      </w:r>
      <w:proofErr w:type="spellEnd"/>
      <w:r>
        <w:t xml:space="preserve"> </w:t>
      </w:r>
      <w:proofErr w:type="spellStart"/>
      <w:r>
        <w:t>to</w:t>
      </w:r>
      <w:proofErr w:type="spellEnd"/>
      <w:r>
        <w:t xml:space="preserve"> </w:t>
      </w:r>
      <w:proofErr w:type="spellStart"/>
      <w:r>
        <w:t>bring</w:t>
      </w:r>
      <w:proofErr w:type="spellEnd"/>
      <w:r>
        <w:t xml:space="preserve"> data </w:t>
      </w:r>
      <w:proofErr w:type="spellStart"/>
      <w:r>
        <w:t>about</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prisoners</w:t>
      </w:r>
      <w:proofErr w:type="spellEnd"/>
      <w:r>
        <w:t xml:space="preserve"> </w:t>
      </w:r>
      <w:proofErr w:type="spellStart"/>
      <w:r>
        <w:t>and</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vacancies</w:t>
      </w:r>
      <w:proofErr w:type="spellEnd"/>
      <w:r>
        <w:t xml:space="preserve">, </w:t>
      </w:r>
      <w:proofErr w:type="spellStart"/>
      <w:r>
        <w:t>also</w:t>
      </w:r>
      <w:proofErr w:type="spellEnd"/>
      <w:r>
        <w:t xml:space="preserve"> </w:t>
      </w:r>
      <w:proofErr w:type="spellStart"/>
      <w:r>
        <w:t>providing</w:t>
      </w:r>
      <w:proofErr w:type="spellEnd"/>
      <w:r>
        <w:t xml:space="preserve"> </w:t>
      </w:r>
      <w:proofErr w:type="spellStart"/>
      <w:r>
        <w:lastRenderedPageBreak/>
        <w:t>information</w:t>
      </w:r>
      <w:proofErr w:type="spellEnd"/>
      <w:r>
        <w:t xml:space="preserve"> </w:t>
      </w:r>
      <w:proofErr w:type="spellStart"/>
      <w:r>
        <w:t>about</w:t>
      </w:r>
      <w:proofErr w:type="spellEnd"/>
      <w:r>
        <w:t xml:space="preserve"> </w:t>
      </w:r>
      <w:proofErr w:type="spellStart"/>
      <w:r>
        <w:t>the</w:t>
      </w:r>
      <w:proofErr w:type="spellEnd"/>
      <w:r>
        <w:t xml:space="preserve"> color </w:t>
      </w:r>
      <w:proofErr w:type="spellStart"/>
      <w:r>
        <w:t>of</w:t>
      </w:r>
      <w:proofErr w:type="spellEnd"/>
      <w:r>
        <w:t xml:space="preserve"> </w:t>
      </w:r>
      <w:proofErr w:type="spellStart"/>
      <w:r>
        <w:t>the</w:t>
      </w:r>
      <w:proofErr w:type="spellEnd"/>
      <w:r>
        <w:t xml:space="preserve"> </w:t>
      </w:r>
      <w:proofErr w:type="spellStart"/>
      <w:r>
        <w:t>detainees</w:t>
      </w:r>
      <w:proofErr w:type="spellEnd"/>
      <w:r>
        <w:t xml:space="preserve">' </w:t>
      </w:r>
      <w:proofErr w:type="spellStart"/>
      <w:r>
        <w:t>skin</w:t>
      </w:r>
      <w:proofErr w:type="spellEnd"/>
      <w:r>
        <w:t xml:space="preserve"> </w:t>
      </w:r>
      <w:proofErr w:type="spellStart"/>
      <w:r>
        <w:t>and</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of</w:t>
      </w:r>
      <w:proofErr w:type="spellEnd"/>
      <w:r>
        <w:t xml:space="preserve"> </w:t>
      </w:r>
      <w:proofErr w:type="spellStart"/>
      <w:r>
        <w:t>this</w:t>
      </w:r>
      <w:proofErr w:type="spellEnd"/>
      <w:r>
        <w:t xml:space="preserve"> </w:t>
      </w:r>
      <w:proofErr w:type="spellStart"/>
      <w:r>
        <w:t>with</w:t>
      </w:r>
      <w:proofErr w:type="spellEnd"/>
      <w:r>
        <w:t xml:space="preserve"> </w:t>
      </w:r>
      <w:proofErr w:type="spellStart"/>
      <w:r>
        <w:t>the</w:t>
      </w:r>
      <w:proofErr w:type="spellEnd"/>
      <w:r>
        <w:t xml:space="preserve"> social racial </w:t>
      </w:r>
      <w:proofErr w:type="spellStart"/>
      <w:r>
        <w:t>prejudice</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of</w:t>
      </w:r>
      <w:proofErr w:type="spellEnd"/>
      <w:r>
        <w:t xml:space="preserve"> </w:t>
      </w:r>
      <w:proofErr w:type="spellStart"/>
      <w:r>
        <w:t>the</w:t>
      </w:r>
      <w:proofErr w:type="spellEnd"/>
      <w:r>
        <w:t xml:space="preserve"> general </w:t>
      </w:r>
      <w:proofErr w:type="spellStart"/>
      <w:r>
        <w:t>recidivism</w:t>
      </w:r>
      <w:proofErr w:type="spellEnd"/>
      <w:r>
        <w:t xml:space="preserve"> </w:t>
      </w:r>
      <w:proofErr w:type="spellStart"/>
      <w:r>
        <w:t>with</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persons</w:t>
      </w:r>
      <w:proofErr w:type="spellEnd"/>
      <w:r>
        <w:t xml:space="preserve"> </w:t>
      </w:r>
      <w:proofErr w:type="spellStart"/>
      <w:r>
        <w:t>deprived</w:t>
      </w:r>
      <w:proofErr w:type="spellEnd"/>
      <w:r>
        <w:t xml:space="preserve"> </w:t>
      </w:r>
      <w:proofErr w:type="spellStart"/>
      <w:r>
        <w:t>of</w:t>
      </w:r>
      <w:proofErr w:type="spellEnd"/>
      <w:r>
        <w:t xml:space="preserve"> </w:t>
      </w:r>
      <w:proofErr w:type="spellStart"/>
      <w:r>
        <w:t>their</w:t>
      </w:r>
      <w:proofErr w:type="spellEnd"/>
      <w:r>
        <w:t xml:space="preserve"> </w:t>
      </w:r>
      <w:proofErr w:type="spellStart"/>
      <w:r>
        <w:t>liberty</w:t>
      </w:r>
      <w:proofErr w:type="spellEnd"/>
      <w:r>
        <w:t xml:space="preserve"> </w:t>
      </w:r>
      <w:proofErr w:type="spellStart"/>
      <w:r>
        <w:t>and</w:t>
      </w:r>
      <w:proofErr w:type="spellEnd"/>
      <w:r>
        <w:t xml:space="preserve"> </w:t>
      </w:r>
      <w:proofErr w:type="spellStart"/>
      <w:r>
        <w:t>failure</w:t>
      </w:r>
      <w:proofErr w:type="spellEnd"/>
      <w:r>
        <w:t xml:space="preserve"> </w:t>
      </w:r>
      <w:proofErr w:type="spellStart"/>
      <w:r>
        <w:t>to</w:t>
      </w:r>
      <w:proofErr w:type="spellEnd"/>
      <w:r>
        <w:t xml:space="preserve"> </w:t>
      </w:r>
      <w:proofErr w:type="spellStart"/>
      <w:r>
        <w:t>fulfill</w:t>
      </w:r>
      <w:proofErr w:type="spellEnd"/>
      <w:r>
        <w:t xml:space="preserve"> </w:t>
      </w:r>
      <w:proofErr w:type="spellStart"/>
      <w:r>
        <w:t>the</w:t>
      </w:r>
      <w:proofErr w:type="spellEnd"/>
      <w:r>
        <w:t xml:space="preserve"> </w:t>
      </w:r>
      <w:proofErr w:type="spellStart"/>
      <w:r>
        <w:t>threefold</w:t>
      </w:r>
      <w:proofErr w:type="spellEnd"/>
      <w:r>
        <w:t xml:space="preserve"> </w:t>
      </w:r>
      <w:proofErr w:type="spellStart"/>
      <w:r>
        <w:t>function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custodial</w:t>
      </w:r>
      <w:proofErr w:type="spellEnd"/>
      <w:r>
        <w:t xml:space="preserve"> </w:t>
      </w:r>
      <w:proofErr w:type="spellStart"/>
      <w:r>
        <w:t>sentence</w:t>
      </w:r>
      <w:proofErr w:type="spellEnd"/>
      <w:r>
        <w:t xml:space="preserve">.  </w:t>
      </w:r>
    </w:p>
    <w:p w:rsidR="00017397" w:rsidRDefault="00AB1EDF" w:rsidP="00A05E5F">
      <w:pPr>
        <w:spacing w:after="120" w:line="360" w:lineRule="auto"/>
        <w:ind w:left="432" w:right="0" w:firstLine="0"/>
      </w:pPr>
      <w:r>
        <w:rPr>
          <w:sz w:val="6"/>
        </w:rPr>
        <w:t xml:space="preserve"> </w:t>
      </w:r>
      <w:r>
        <w:t xml:space="preserve"> </w:t>
      </w:r>
    </w:p>
    <w:p w:rsidR="00017397" w:rsidRDefault="00AB1EDF" w:rsidP="00A05E5F">
      <w:pPr>
        <w:spacing w:after="120" w:line="360" w:lineRule="auto"/>
        <w:ind w:left="725" w:right="0" w:firstLine="0"/>
      </w:pPr>
      <w:r>
        <w:rPr>
          <w:i/>
          <w:sz w:val="22"/>
        </w:rPr>
        <w:t xml:space="preserve"> </w:t>
      </w:r>
      <w:r>
        <w:t xml:space="preserve"> </w:t>
      </w:r>
    </w:p>
    <w:p w:rsidR="00017397" w:rsidRDefault="00AB1EDF" w:rsidP="00A05E5F">
      <w:pPr>
        <w:spacing w:after="120" w:line="360" w:lineRule="auto"/>
        <w:ind w:left="9" w:right="13"/>
      </w:pPr>
      <w:proofErr w:type="spellStart"/>
      <w:r>
        <w:rPr>
          <w:b/>
          <w:i/>
          <w:sz w:val="22"/>
        </w:rPr>
        <w:t>Keywords</w:t>
      </w:r>
      <w:proofErr w:type="spellEnd"/>
      <w:r>
        <w:rPr>
          <w:b/>
          <w:i/>
          <w:sz w:val="22"/>
        </w:rPr>
        <w:t>:</w:t>
      </w:r>
      <w:r>
        <w:rPr>
          <w:i/>
          <w:sz w:val="22"/>
        </w:rPr>
        <w:t xml:space="preserve"> </w:t>
      </w:r>
      <w:proofErr w:type="spellStart"/>
      <w:r>
        <w:t>Penitentiary</w:t>
      </w:r>
      <w:proofErr w:type="spellEnd"/>
      <w:r>
        <w:t xml:space="preserve"> </w:t>
      </w:r>
      <w:proofErr w:type="spellStart"/>
      <w:r>
        <w:t>Crisis</w:t>
      </w:r>
      <w:proofErr w:type="spellEnd"/>
      <w:r>
        <w:t xml:space="preserve">. </w:t>
      </w:r>
      <w:proofErr w:type="spellStart"/>
      <w:r>
        <w:t>Prejudice</w:t>
      </w:r>
      <w:proofErr w:type="spellEnd"/>
      <w:r>
        <w:t xml:space="preserve"> racial </w:t>
      </w:r>
      <w:proofErr w:type="spellStart"/>
      <w:r>
        <w:t>partner</w:t>
      </w:r>
      <w:proofErr w:type="spellEnd"/>
      <w:r>
        <w:t xml:space="preserve">. General </w:t>
      </w:r>
      <w:proofErr w:type="spellStart"/>
      <w:r>
        <w:t>Recidivism</w:t>
      </w:r>
      <w:proofErr w:type="spellEnd"/>
      <w:r>
        <w:t xml:space="preserve"> in </w:t>
      </w:r>
      <w:proofErr w:type="spellStart"/>
      <w:r>
        <w:t>Brazilian</w:t>
      </w:r>
      <w:proofErr w:type="spellEnd"/>
      <w:r>
        <w:t xml:space="preserve"> Criminal Law.</w:t>
      </w:r>
      <w:r>
        <w:rPr>
          <w:i/>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725" w:right="0" w:firstLine="0"/>
      </w:pPr>
      <w:r>
        <w:rPr>
          <w:sz w:val="22"/>
        </w:rPr>
        <w:t xml:space="preserve"> </w:t>
      </w:r>
      <w:r>
        <w:t xml:space="preserve"> </w:t>
      </w:r>
    </w:p>
    <w:p w:rsidR="00017397" w:rsidRDefault="00AB1EDF" w:rsidP="00A05E5F">
      <w:pPr>
        <w:spacing w:after="120" w:line="360" w:lineRule="auto"/>
        <w:ind w:left="14" w:right="0" w:firstLine="0"/>
      </w:pPr>
      <w:r>
        <w:rPr>
          <w:sz w:val="22"/>
        </w:rPr>
        <w:t xml:space="preserve"> </w:t>
      </w:r>
      <w:r>
        <w:t xml:space="preserve"> </w:t>
      </w:r>
    </w:p>
    <w:p w:rsidR="00017397" w:rsidRDefault="00AB1EDF" w:rsidP="00A05E5F">
      <w:pPr>
        <w:spacing w:after="120" w:line="360" w:lineRule="auto"/>
        <w:ind w:left="457" w:right="13"/>
      </w:pPr>
      <w:r>
        <w:rPr>
          <w:b/>
        </w:rPr>
        <w:t>1</w:t>
      </w:r>
      <w:r>
        <w:rPr>
          <w:rFonts w:ascii="Arial" w:eastAsia="Arial" w:hAnsi="Arial" w:cs="Arial"/>
          <w:b/>
        </w:rPr>
        <w:t xml:space="preserve"> </w:t>
      </w:r>
      <w:r>
        <w:rPr>
          <w:b/>
        </w:rPr>
        <w:t xml:space="preserve">INTRODUÇÃO </w:t>
      </w:r>
      <w:r>
        <w:t xml:space="preserve"> </w:t>
      </w:r>
    </w:p>
    <w:p w:rsidR="00017397" w:rsidRDefault="00AB1EDF" w:rsidP="00A05E5F">
      <w:pPr>
        <w:spacing w:after="120" w:line="360" w:lineRule="auto"/>
        <w:ind w:left="9" w:right="13"/>
      </w:pPr>
      <w:r>
        <w:t xml:space="preserve">Para que seja possível discorrer sobre a crise penitenciaria no brasil é preciso trazer alguns dados, de acordo com o instituto brasileiro de geografia e estatística (IBGE) existem 207.660.929 habitantes no brasil, desses segundo dados do levantamento nacional de informações penitenciárias (INFOPEN) 726 mil estão presos, mas existem apenas 368.049 vagas. Percebe-se dessa forma que, existem cerca dois presos para cada vaga, causando um abarrotamento e uma péssima qualidade de vida para os indivíduos, desumanizando-os. </w:t>
      </w:r>
    </w:p>
    <w:p w:rsidR="00017397" w:rsidRDefault="00AB1EDF" w:rsidP="00A05E5F">
      <w:pPr>
        <w:spacing w:after="120" w:line="360" w:lineRule="auto"/>
        <w:ind w:left="9" w:right="13"/>
      </w:pPr>
      <w:r>
        <w:t xml:space="preserve">Podemos observar ainda que dentre esses privados de liberdade a população negra é maioria. Anexo1.  </w:t>
      </w:r>
    </w:p>
    <w:p w:rsidR="00017397" w:rsidRDefault="00AB1EDF" w:rsidP="00A05E5F">
      <w:pPr>
        <w:spacing w:after="120" w:line="360" w:lineRule="auto"/>
        <w:ind w:left="9" w:right="13"/>
      </w:pPr>
      <w:r>
        <w:t xml:space="preserve"> Além desses dados é importante compreender em que consiste a função da pena no Brasil e como funciona a reincidência no país. A execução da pena privativa de liberdade tem tríplice </w:t>
      </w:r>
      <w:r>
        <w:lastRenderedPageBreak/>
        <w:t xml:space="preserve">função, segundo o Código Penal Brasileiro a função da pena é a reprovação e a prevenção do crime e de acordo com a Lei de Execução Penal (LEP) a harmônica integração social do condenado.   </w:t>
      </w:r>
    </w:p>
    <w:p w:rsidR="00017397" w:rsidRDefault="00AB1EDF" w:rsidP="00A05E5F">
      <w:pPr>
        <w:spacing w:after="120" w:line="360" w:lineRule="auto"/>
        <w:ind w:left="721" w:right="13" w:hanging="274"/>
      </w:pPr>
      <w:r>
        <w:rPr>
          <w:b/>
        </w:rPr>
        <w:t>2</w:t>
      </w:r>
      <w:r>
        <w:rPr>
          <w:rFonts w:ascii="Arial" w:eastAsia="Arial" w:hAnsi="Arial" w:cs="Arial"/>
          <w:b/>
        </w:rPr>
        <w:t xml:space="preserve"> </w:t>
      </w:r>
      <w:r>
        <w:rPr>
          <w:b/>
        </w:rPr>
        <w:t xml:space="preserve">A CONTRIBUIÇÃO DAS PRISÕES PREVENTIVAS E DA REINCIDÊNCIA GERAL PARA A CRISE PENITENCIÁRIA. </w:t>
      </w:r>
      <w:r>
        <w:t xml:space="preserve"> </w:t>
      </w:r>
    </w:p>
    <w:p w:rsidR="00CB0A8F" w:rsidRDefault="00CB0A8F" w:rsidP="00CB0A8F">
      <w:pPr>
        <w:spacing w:after="120" w:line="360" w:lineRule="auto"/>
        <w:ind w:left="-1" w:right="13" w:firstLine="433"/>
      </w:pPr>
      <w:r>
        <w:t xml:space="preserve">Existem duas formas de reincidência, a especifica e a geral. Na reincidência especifica, para que o indivíduo seja considerado reincidente é necessário que ele cometa novo crime após ter sido condenado em transito julgado pelo mesmo crime ou, pelo menos, crimes correlatos. A reincidência geral considera que é reincidente aquele que comete novo crime depois de condenado em transito julgado em qualquer crime. No Brasil é adotado o modelo Geral de reincidência, segundo o Artigo 63 do Código Penal "Verifica-se a reincidência quando o agente comete novo crime, depois de transitar em julgado a sentença que, no País ou no estrangeiro, o </w:t>
      </w:r>
      <w:bookmarkEnd w:id="0"/>
      <w:r>
        <w:t>tenha condenado por crime anterior.</w:t>
      </w:r>
      <w:r>
        <w:t xml:space="preserve">" </w:t>
      </w:r>
    </w:p>
    <w:p w:rsidR="00017397" w:rsidRDefault="00AB1EDF" w:rsidP="00A05E5F">
      <w:pPr>
        <w:spacing w:after="120" w:line="360" w:lineRule="auto"/>
        <w:ind w:left="-1" w:right="13" w:firstLine="433"/>
      </w:pPr>
      <w:r>
        <w:t xml:space="preserve">Como já foi citado as cadeias mantém presas o dobro de pessoas para que elas foram feitas. Com celas abarrotas de indivíduos não há lugares suficientes para que todos durmam por isso muitos domem uns sob os outros, não há produtos suficientes para higiene, além disso existe uma maior possibilidade de proliferação de doenças respiratórias nesses ambientes, por exemplo a tuberculose, segundo o Ministério da Saúde de 2015, a incidência dessa doença é de 932 infectados por 100 mil indivíduos. E qual seria a causa dessa superlotação? No Brasil é comum a prática de prisões preventivas ou provisórias, é comum pessoas ficarem aguardando seu julgamento já presas, mesmo que tenham cometido pequenos delitos. Algumas das vezes essas pessoas nem se quer praticaram algum crime, isso faz com que o infrator fique preso em algumas situações por mais tempo que deveria, causando um problema de cunho muito grave, o qual foi supracitado, a lotação de presídios. Anexo 2.  </w:t>
      </w:r>
    </w:p>
    <w:p w:rsidR="00017397" w:rsidRDefault="00AB1EDF" w:rsidP="00A05E5F">
      <w:pPr>
        <w:spacing w:after="120" w:line="360" w:lineRule="auto"/>
        <w:ind w:left="-1" w:right="13" w:firstLine="433"/>
      </w:pPr>
      <w:r>
        <w:t xml:space="preserve">Além do problema das prisões provisórias, temos o problema da reincidência Geral para o abarrotamento das prisões e para o não cumprimento da tríplice função da pena privativa de liberdade, deve-se recuperar para integrar, conforme estabelece a Lei de Execução Penal (LEP) em seu artigo primeiro, “A execução penal tem por objetivo efetivar as disposições de sentença ou decisão criminal e proporcionar condições para a harmônica integração social do condenado </w:t>
      </w:r>
      <w:r>
        <w:lastRenderedPageBreak/>
        <w:t xml:space="preserve">e do internado”. No entanto, observa-se que na maioria das vezes a prisão é o contrário disso, afasta-se os indivíduos da sociedade para punição e para exclusão. Como dito anteriormente para ser reincidente no Brasil, basta ter sido condenado em transito julgado por qualquer crime e ter cometido outro crime, assim, quem é reincidente tem sua pena agravada segundo o Código </w:t>
      </w:r>
    </w:p>
    <w:p w:rsidR="00017397" w:rsidRDefault="00AB1EDF" w:rsidP="00A05E5F">
      <w:pPr>
        <w:spacing w:after="120" w:line="360" w:lineRule="auto"/>
        <w:ind w:left="9" w:right="13"/>
      </w:pPr>
      <w:r>
        <w:t xml:space="preserve">Penal Brasileiro em seu artigo 61, inciso I “São circunstâncias que sempre agravam a pena, quando não constituem ou qualificam o crime: </w:t>
      </w:r>
      <w:r>
        <w:rPr>
          <w:b/>
        </w:rPr>
        <w:t>I</w:t>
      </w:r>
      <w:r>
        <w:t xml:space="preserve"> - a </w:t>
      </w:r>
      <w:proofErr w:type="gramStart"/>
      <w:r>
        <w:t>reincidência;”</w:t>
      </w:r>
      <w:proofErr w:type="gramEnd"/>
      <w:r>
        <w:t xml:space="preserve">. É importante ressaltar </w:t>
      </w:r>
      <w:proofErr w:type="gramStart"/>
      <w:r>
        <w:t>que  a</w:t>
      </w:r>
      <w:proofErr w:type="gramEnd"/>
      <w:r>
        <w:t xml:space="preserve"> Lei das Contravenções Penais também prevê dessa agravante: </w:t>
      </w:r>
      <w:r>
        <w:rPr>
          <w:i/>
        </w:rPr>
        <w:t>“</w:t>
      </w:r>
      <w:r>
        <w:t>verifica-se a reincidência quando o agente pratica uma contravenção depois de passar em julgado a sentença que o tenha condenado, no Brasil ou no estrangeiro, por qualquer crime, ou, no Brasil, por motivo de contravenção</w:t>
      </w:r>
      <w:r>
        <w:rPr>
          <w:i/>
        </w:rPr>
        <w:t xml:space="preserve">” </w:t>
      </w:r>
      <w:r>
        <w:t xml:space="preserve">(art. 7º).  Dessa maneira é importante levar em consideração que:  </w:t>
      </w:r>
    </w:p>
    <w:p w:rsidR="00017397" w:rsidRDefault="00AB1EDF">
      <w:pPr>
        <w:spacing w:after="3" w:line="232" w:lineRule="auto"/>
        <w:ind w:left="2848" w:right="-9"/>
      </w:pPr>
      <w:r>
        <w:rPr>
          <w:sz w:val="20"/>
        </w:rPr>
        <w:t>Inconscientemente, quem se reprimiu clama por vingança, e daí que o passo da prevenção geral à vingança nunca seja de todo claro e que a prevenção geral sempre encerre um conteúdo vingativo. Para refrear este conteúdo vingativo se sustenta que a pena "justa" é a "</w:t>
      </w:r>
      <w:proofErr w:type="spellStart"/>
      <w:r>
        <w:rPr>
          <w:sz w:val="20"/>
        </w:rPr>
        <w:t>retributiva</w:t>
      </w:r>
      <w:proofErr w:type="spellEnd"/>
      <w:r>
        <w:rPr>
          <w:sz w:val="20"/>
        </w:rPr>
        <w:t>" e por isto, dentro desta linha, deve obedecer à lei do talião: a pena deve importar a mesma quantidade de mal causado pelo delito ("olho por olho e dente por dente"). A prevenção geral opera, pois, baseada nos mecanismos inconscientes da multidão anônima, que são os mesmos mecanismos com que opera a "Lei de Lynch". (</w:t>
      </w:r>
      <w:proofErr w:type="spellStart"/>
      <w:r>
        <w:rPr>
          <w:sz w:val="20"/>
        </w:rPr>
        <w:t>Zaffaroni</w:t>
      </w:r>
      <w:proofErr w:type="spellEnd"/>
      <w:r>
        <w:rPr>
          <w:sz w:val="20"/>
        </w:rPr>
        <w:t xml:space="preserve">, </w:t>
      </w:r>
      <w:proofErr w:type="spellStart"/>
      <w:r>
        <w:rPr>
          <w:sz w:val="20"/>
        </w:rPr>
        <w:t>Pierangeli</w:t>
      </w:r>
      <w:proofErr w:type="spellEnd"/>
      <w:r>
        <w:rPr>
          <w:sz w:val="20"/>
        </w:rPr>
        <w:t xml:space="preserve">, p.95, 2010) </w:t>
      </w:r>
      <w:r>
        <w:t xml:space="preserve"> </w:t>
      </w:r>
    </w:p>
    <w:p w:rsidR="00017397" w:rsidRDefault="00AB1EDF" w:rsidP="00A05E5F">
      <w:pPr>
        <w:spacing w:after="120" w:line="360" w:lineRule="auto"/>
        <w:ind w:left="9" w:right="11"/>
      </w:pPr>
      <w:r>
        <w:t xml:space="preserve">Fazendo com que a pena cumpra caráter apenas simbólico.  </w:t>
      </w:r>
    </w:p>
    <w:p w:rsidR="00017397" w:rsidRDefault="00AB1EDF" w:rsidP="00A05E5F">
      <w:pPr>
        <w:spacing w:after="120" w:line="360" w:lineRule="auto"/>
        <w:ind w:left="-1" w:right="11" w:firstLine="706"/>
      </w:pPr>
      <w:r>
        <w:t xml:space="preserve">Além disso, a reincidência tem outro caráter problemático, ela fere vários princípios do Direito Penal. Para Alberto Silva Franco ela fere o ne bis in idem.  </w:t>
      </w:r>
    </w:p>
    <w:p w:rsidR="00017397" w:rsidRDefault="00AB1EDF" w:rsidP="00082260">
      <w:pPr>
        <w:spacing w:after="148" w:line="240" w:lineRule="auto"/>
        <w:ind w:left="2848" w:right="-9"/>
      </w:pPr>
      <w:r>
        <w:rPr>
          <w:sz w:val="20"/>
        </w:rPr>
        <w:t xml:space="preserve"> </w:t>
      </w:r>
      <w:proofErr w:type="gramStart"/>
      <w:r>
        <w:rPr>
          <w:sz w:val="20"/>
        </w:rPr>
        <w:t>não</w:t>
      </w:r>
      <w:proofErr w:type="gramEnd"/>
      <w:r>
        <w:rPr>
          <w:sz w:val="20"/>
        </w:rPr>
        <w:t xml:space="preserve"> se compreende como uma pessoa possa, por mais vezes, ser punida pela mesma infração o fato criminoso que deu origem à primeira condenação não pode, depois, servir de fundamento a uma agravação obrigatória da pena, em relação a um outro fato delitivo, a não ser que se admita, num Estado Democrático de Direito, um Direito Penal atado ao tipo de autor (ser reincidente), o que constitui uma verdadeira e manifesta contradição lógica (Franco, 2010) </w:t>
      </w:r>
      <w:r>
        <w:t xml:space="preserve"> </w:t>
      </w:r>
    </w:p>
    <w:p w:rsidR="00017397" w:rsidRDefault="00AB1EDF" w:rsidP="00A05E5F">
      <w:pPr>
        <w:spacing w:after="120" w:line="360" w:lineRule="auto"/>
        <w:ind w:left="-1" w:right="11" w:firstLine="706"/>
      </w:pPr>
      <w:r>
        <w:t xml:space="preserve">O princípio supradito diz que ninguém pode ser punido pelo mesmo crime mais de uma vez, considerando que se leva em conta a reincidência na hora de dosar a pena, há sim uma punição pelo mesmo crime mais de uma vez, visto que a pena está sendo agravada por um crime cometido anteriormente.  </w:t>
      </w:r>
    </w:p>
    <w:p w:rsidR="00017397" w:rsidRDefault="00AB1EDF" w:rsidP="00A05E5F">
      <w:pPr>
        <w:spacing w:after="120" w:line="360" w:lineRule="auto"/>
        <w:ind w:left="-1" w:right="11" w:firstLine="433"/>
      </w:pPr>
      <w:r>
        <w:lastRenderedPageBreak/>
        <w:t>Para Franco</w:t>
      </w:r>
      <w:r w:rsidR="005F1DAB">
        <w:t xml:space="preserve"> 2014</w:t>
      </w:r>
      <w:r>
        <w:t xml:space="preserve"> é ferido ainda o princípio da legalidade, “ lesiona também o princípio da legalidade na medida em que tal princípio constitucional exclui, por serem arbitrárias e discriminatórias, as regras penais referidas não a fatos, mas diretamente a pessoas”. </w:t>
      </w:r>
    </w:p>
    <w:p w:rsidR="00017397" w:rsidRDefault="00AB1EDF" w:rsidP="00A05E5F">
      <w:pPr>
        <w:spacing w:after="120" w:line="360" w:lineRule="auto"/>
        <w:ind w:left="9" w:right="11"/>
      </w:pPr>
      <w:r>
        <w:rPr>
          <w:b/>
        </w:rPr>
        <w:t xml:space="preserve">3 A DESUMANIZAÇÃO DOS DETENTOS E O PRECONCEITO SÓCIO RACIAL   </w:t>
      </w:r>
    </w:p>
    <w:p w:rsidR="00017397" w:rsidRDefault="00AB1EDF" w:rsidP="00A05E5F">
      <w:pPr>
        <w:spacing w:after="120" w:line="360" w:lineRule="auto"/>
        <w:ind w:left="-1" w:right="11" w:firstLine="711"/>
      </w:pPr>
      <w:r>
        <w:t xml:space="preserve">Dentro do sistema carcerário Brasileiro é possível analisar ainda a precarização do tratamento humano dos indivíduos.         </w:t>
      </w:r>
    </w:p>
    <w:p w:rsidR="00017397" w:rsidRDefault="00AB1EDF">
      <w:pPr>
        <w:spacing w:after="0" w:line="259" w:lineRule="auto"/>
        <w:ind w:left="432" w:right="0" w:firstLine="0"/>
        <w:jc w:val="center"/>
      </w:pPr>
      <w:r>
        <w:rPr>
          <w:sz w:val="6"/>
        </w:rPr>
        <w:t xml:space="preserve"> </w:t>
      </w:r>
      <w:r>
        <w:t xml:space="preserve"> </w:t>
      </w:r>
    </w:p>
    <w:p w:rsidR="00017397" w:rsidRDefault="00AB1EDF" w:rsidP="00082260">
      <w:pPr>
        <w:spacing w:after="221" w:line="240" w:lineRule="auto"/>
        <w:ind w:left="2848" w:right="-9"/>
      </w:pPr>
      <w:r>
        <w:rPr>
          <w:sz w:val="20"/>
        </w:rPr>
        <w:t xml:space="preserve">Sistema irracional esse, que pretende combater a violência com mais violência, numa lógica destruidora das garantias constitucionais e fazedora de vítimas e mais vítimas. As principais delas, além, é claro, das diretamente sofredoras das ações criminosas, são os agentes penitenciários, últimos na linha da escalada da violência. Vítimas da falta de reconhecimento da importância de seu trabalho, vítimas muitas vezes da incapacidade de compreender sua situação e de evitar atos de violência e abuso contra presos. (João Marcos </w:t>
      </w:r>
      <w:proofErr w:type="spellStart"/>
      <w:r>
        <w:rPr>
          <w:sz w:val="20"/>
        </w:rPr>
        <w:t>Buch</w:t>
      </w:r>
      <w:proofErr w:type="spellEnd"/>
      <w:r>
        <w:rPr>
          <w:sz w:val="20"/>
        </w:rPr>
        <w:t xml:space="preserve">, 2015).    </w:t>
      </w:r>
    </w:p>
    <w:p w:rsidR="00017397" w:rsidRDefault="00AB1EDF" w:rsidP="00A05E5F">
      <w:pPr>
        <w:spacing w:after="117" w:line="360" w:lineRule="auto"/>
        <w:ind w:left="-1" w:right="13" w:firstLine="706"/>
      </w:pPr>
      <w:r>
        <w:t>É assegurado pela Declaração dos Direitos Humanos em seu artigo 5° “ninguém será submetido a tortura nem a penas ou tratamentos cruéis, desumanos ou degradantes</w:t>
      </w:r>
      <w:proofErr w:type="gramStart"/>
      <w:r>
        <w:t>”</w:t>
      </w:r>
      <w:r>
        <w:rPr>
          <w:sz w:val="20"/>
        </w:rPr>
        <w:t xml:space="preserve"> .</w:t>
      </w:r>
      <w:proofErr w:type="gramEnd"/>
      <w:r>
        <w:t xml:space="preserve"> </w:t>
      </w:r>
    </w:p>
    <w:p w:rsidR="00017397" w:rsidRDefault="00AB1EDF" w:rsidP="00A05E5F">
      <w:pPr>
        <w:spacing w:after="108" w:line="360" w:lineRule="auto"/>
        <w:ind w:left="-1" w:right="13" w:firstLine="721"/>
      </w:pPr>
      <w:r>
        <w:t xml:space="preserve">Além da violência psicológica e física sofrida pelos detentos, é necessário considerar o fato que com a superlotação das celas esses indivíduos são desumanizados, tratados de forma animalesca.  </w:t>
      </w:r>
    </w:p>
    <w:p w:rsidR="00017397" w:rsidRDefault="00AB1EDF" w:rsidP="00A05E5F">
      <w:pPr>
        <w:spacing w:after="113" w:line="360" w:lineRule="auto"/>
        <w:ind w:left="9" w:right="13"/>
      </w:pPr>
      <w:r>
        <w:t xml:space="preserve">Como supradito cerca de 67% dos retidos de liberdade são negros, mas por que isso ocorre?  </w:t>
      </w:r>
    </w:p>
    <w:p w:rsidR="00017397" w:rsidRDefault="00AB1EDF" w:rsidP="00A05E5F">
      <w:pPr>
        <w:spacing w:after="151" w:line="360" w:lineRule="auto"/>
        <w:ind w:left="9" w:right="13"/>
      </w:pPr>
      <w:r>
        <w:t xml:space="preserve">Isso tem ligação com a discriminação </w:t>
      </w:r>
      <w:proofErr w:type="spellStart"/>
      <w:r>
        <w:t>sócio-econômica</w:t>
      </w:r>
      <w:proofErr w:type="spellEnd"/>
      <w:r>
        <w:t>, racial e étnica. Segundo Sérgio Ador</w:t>
      </w:r>
      <w:r w:rsidR="005F1DAB">
        <w:t>n</w:t>
      </w:r>
      <w:r>
        <w:t xml:space="preserve">o:     </w:t>
      </w:r>
    </w:p>
    <w:p w:rsidR="00017397" w:rsidRDefault="00AB1EDF" w:rsidP="00082260">
      <w:pPr>
        <w:spacing w:after="167" w:line="240" w:lineRule="auto"/>
        <w:ind w:left="2848" w:right="-9"/>
      </w:pPr>
      <w:r>
        <w:rPr>
          <w:sz w:val="20"/>
        </w:rPr>
        <w:t xml:space="preserve">A exclusão social é reforçada pelo preconceito e pela </w:t>
      </w:r>
      <w:proofErr w:type="spellStart"/>
      <w:r>
        <w:rPr>
          <w:sz w:val="20"/>
        </w:rPr>
        <w:t>estigmatização</w:t>
      </w:r>
      <w:proofErr w:type="spellEnd"/>
      <w:r>
        <w:rPr>
          <w:sz w:val="20"/>
        </w:rPr>
        <w:t xml:space="preserve">. No senso comum, cidadão negros são percebidos como potenciais perturbadores da ordem social, apesar da existência de estudos questionando a suposta maior contribuição dos negros para a criminalidade. Não obstante, se o crime não é privilegio da população negra, a punição parece sê-lo. (1996, p.284)                         </w:t>
      </w:r>
      <w:r>
        <w:t xml:space="preserve"> </w:t>
      </w:r>
    </w:p>
    <w:p w:rsidR="00017397" w:rsidRDefault="00AB1EDF" w:rsidP="00A05E5F">
      <w:pPr>
        <w:spacing w:after="240" w:line="360" w:lineRule="auto"/>
        <w:ind w:left="9" w:right="13"/>
      </w:pPr>
      <w:r>
        <w:t xml:space="preserve">Criou-se essa ideia de que existe maior propensão dos negros serem criminosos por conta de teorias cientificas dos séculos XIII e XIX, que falavam que negros eram inferiores fisicamente e culturalmente e por isso teriam tendência a serem criminosos por não serem civilizados. Essas teorias tiveram origem do Darwinismo social, onde as disciplinas das áreas de humana e sociais pretendiam ser entendidas como ciência, a antropologia por exemplo. Adotam o método da evolução Darwinista distorcendo-a. Antropólogos dessa época acreditavam que todas </w:t>
      </w:r>
      <w:r>
        <w:lastRenderedPageBreak/>
        <w:t xml:space="preserve">sociedades passavam por evoluções sendo que as mais “desenvolvidas” (europeus) teriam passado pelos estágios dos povos “primitivos” (descendentes da África e da América)  para que chegassem ao desenvolvimento atual, isso gerou o etnocentrismo europeu ou ainda o </w:t>
      </w:r>
      <w:proofErr w:type="spellStart"/>
      <w:r>
        <w:t>eurocentrismo</w:t>
      </w:r>
      <w:proofErr w:type="spellEnd"/>
      <w:r>
        <w:t xml:space="preserve">, que é uma violência sob outras culturas, pois ao engrandecer a cultura europeia e diminuir as demais, os indivíduos não pertencentes a cultura dominante sentem-se fragilizados e inferiores, é importante destacar que havia também violência física, pois com a chegada de europeus em outros continentes houve a escravização dos povos locais e mais tarde a exportação de escravos africanos para todo o mundo, inclusive no Brasil onde    maior parte da população pobre é preta e parda, isso são indícios do passado escravocrata brasileiro, e de que após à abolição não tiveram nenhum tipo de ressarcimento e foram jogados a margem da sociedade sem receber nenhum tipo de ajuda do Estado para continuarem a vida. Tais teorias caem por terra a partir da etnografia que é a pesquisa por meio do trabalho de campo e da observação, até então eram outros indivíduos que traziam dados aos antropólogos. O primeiro a falar da etnografia foi o antropólogo Franz Boas no início do século XIX. Todavia sabe-se que o preconceito está enraizado na sociedade brasileira e que a ideia de democracia racial é um mito.     </w:t>
      </w:r>
    </w:p>
    <w:p w:rsidR="00017397" w:rsidRDefault="00AB1EDF" w:rsidP="00A05E5F">
      <w:pPr>
        <w:spacing w:after="351" w:line="360" w:lineRule="auto"/>
        <w:ind w:left="9" w:right="13"/>
      </w:pPr>
      <w:r>
        <w:rPr>
          <w:b/>
        </w:rPr>
        <w:t>4</w:t>
      </w:r>
      <w:r>
        <w:rPr>
          <w:rFonts w:ascii="Arial" w:eastAsia="Arial" w:hAnsi="Arial" w:cs="Arial"/>
          <w:b/>
        </w:rPr>
        <w:t xml:space="preserve"> </w:t>
      </w:r>
      <w:r>
        <w:rPr>
          <w:b/>
        </w:rPr>
        <w:t xml:space="preserve">CONSIDERAÇÕES FINAIS </w:t>
      </w:r>
      <w:r>
        <w:t xml:space="preserve"> </w:t>
      </w:r>
    </w:p>
    <w:p w:rsidR="00017397" w:rsidRDefault="00AB1EDF" w:rsidP="00A05E5F">
      <w:pPr>
        <w:spacing w:after="151" w:line="360" w:lineRule="auto"/>
        <w:ind w:left="-1" w:right="13" w:firstLine="706"/>
      </w:pPr>
      <w:r>
        <w:t>Pode-se considerar que os presos negros em sua grande parte estão na cadeia por causa de sua cor e classe social, pois a herança da escravidão gerou uma sociedade racista, conservadora e que pune mais eficazmente os pobres e negros, visto os dados trazidos nos anexos e aqui frisados, 53% da população brasileira é negra e 65% da população carcerária também é negra. Segundo estudos feitos nos Estados Unidos citado por Sérgio Adoro o racismo compromete a neutralidade dos julgamentos. Em virtude disso é evidente que mais uma vez a dignidade da pessoa humana é compromet</w:t>
      </w:r>
      <w:r w:rsidR="00A05E5F">
        <w:t xml:space="preserve">ida pois no seu artigo 7°: </w:t>
      </w:r>
      <w:r>
        <w:t xml:space="preserve">“Todos são iguais perante a lei e, sem distinção, têm direito a igual proteção da lei. Todos têm direito a proteção igual contra qualquer discriminação que viole a presente Declaração e contra qualquer incitamento a tal discriminação”. Quando se condena alguém pela cor, a lei não está sendo para todos.  </w:t>
      </w:r>
    </w:p>
    <w:p w:rsidR="00017397" w:rsidRDefault="00AB1EDF">
      <w:pPr>
        <w:spacing w:after="108"/>
        <w:ind w:left="9" w:right="13"/>
      </w:pPr>
      <w:r>
        <w:t xml:space="preserve"> Fica evidente que o Brasil passa por uma crise carcerária de grande magnitude, gerada principalmente por questões de reincidência e encarceramento em massa, assim expostos é </w:t>
      </w:r>
      <w:r>
        <w:lastRenderedPageBreak/>
        <w:t xml:space="preserve">necessário estudar o assunto a fundo para que se tente mudar e melhorar a crise carcerária enfrentada pelo país, identificando suas causas e trazendo possibilidades para soluciona-la.  </w:t>
      </w:r>
    </w:p>
    <w:p w:rsidR="00017397" w:rsidRDefault="00AB1EDF">
      <w:pPr>
        <w:spacing w:after="228" w:line="259" w:lineRule="auto"/>
        <w:ind w:left="0" w:right="0" w:firstLine="0"/>
        <w:jc w:val="left"/>
      </w:pPr>
      <w:r>
        <w:t xml:space="preserve"> </w:t>
      </w:r>
    </w:p>
    <w:p w:rsidR="00017397" w:rsidRDefault="00AB1EDF">
      <w:pPr>
        <w:spacing w:line="259" w:lineRule="auto"/>
        <w:ind w:left="9" w:right="13"/>
      </w:pPr>
      <w:r>
        <w:t xml:space="preserve">Anexo 1: </w:t>
      </w:r>
    </w:p>
    <w:p w:rsidR="00017397" w:rsidRDefault="00AB1EDF">
      <w:pPr>
        <w:spacing w:after="2" w:line="259" w:lineRule="auto"/>
        <w:ind w:left="432" w:right="0" w:firstLine="0"/>
        <w:jc w:val="center"/>
      </w:pPr>
      <w:r>
        <w:rPr>
          <w:sz w:val="6"/>
        </w:rPr>
        <w:t xml:space="preserve"> </w:t>
      </w:r>
      <w:r>
        <w:t xml:space="preserve"> </w:t>
      </w:r>
    </w:p>
    <w:p w:rsidR="00017397" w:rsidRDefault="00AB1EDF">
      <w:pPr>
        <w:spacing w:after="170" w:line="259" w:lineRule="auto"/>
        <w:ind w:left="0" w:right="547" w:firstLine="0"/>
        <w:jc w:val="right"/>
      </w:pPr>
      <w:r>
        <w:rPr>
          <w:noProof/>
        </w:rPr>
        <w:drawing>
          <wp:inline distT="0" distB="0" distL="0" distR="0">
            <wp:extent cx="5401056" cy="2593848"/>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6"/>
                    <a:stretch>
                      <a:fillRect/>
                    </a:stretch>
                  </pic:blipFill>
                  <pic:spPr>
                    <a:xfrm>
                      <a:off x="0" y="0"/>
                      <a:ext cx="5401056" cy="2593848"/>
                    </a:xfrm>
                    <a:prstGeom prst="rect">
                      <a:avLst/>
                    </a:prstGeom>
                  </pic:spPr>
                </pic:pic>
              </a:graphicData>
            </a:graphic>
          </wp:inline>
        </w:drawing>
      </w:r>
      <w:r>
        <w:t xml:space="preserve"> </w:t>
      </w:r>
    </w:p>
    <w:p w:rsidR="00017397" w:rsidRDefault="00AB1EDF">
      <w:pPr>
        <w:spacing w:after="228" w:line="259" w:lineRule="auto"/>
        <w:ind w:left="0" w:right="0" w:firstLine="0"/>
        <w:jc w:val="left"/>
      </w:pPr>
      <w:r>
        <w:t xml:space="preserve">  </w:t>
      </w:r>
    </w:p>
    <w:p w:rsidR="00017397" w:rsidRDefault="00AB1EDF">
      <w:pPr>
        <w:spacing w:after="0" w:line="259" w:lineRule="auto"/>
        <w:ind w:left="0" w:right="412" w:firstLine="0"/>
        <w:jc w:val="right"/>
      </w:pPr>
      <w:r>
        <w:t xml:space="preserve">  </w:t>
      </w:r>
    </w:p>
    <w:p w:rsidR="00017397" w:rsidRDefault="00AB1EDF">
      <w:pPr>
        <w:spacing w:after="244" w:line="259" w:lineRule="auto"/>
        <w:ind w:left="14" w:right="0" w:firstLine="0"/>
        <w:jc w:val="left"/>
      </w:pPr>
      <w:r>
        <w:t xml:space="preserve">  </w:t>
      </w:r>
      <w:r>
        <w:tab/>
        <w:t xml:space="preserve">  </w:t>
      </w:r>
    </w:p>
    <w:p w:rsidR="00017397" w:rsidRDefault="00AB1EDF">
      <w:pPr>
        <w:spacing w:after="233" w:line="259" w:lineRule="auto"/>
        <w:ind w:left="9" w:right="13"/>
      </w:pPr>
      <w:r>
        <w:t xml:space="preserve">Anexo 2:  </w:t>
      </w:r>
    </w:p>
    <w:p w:rsidR="00017397" w:rsidRDefault="00AB1EDF">
      <w:pPr>
        <w:spacing w:after="245" w:line="360" w:lineRule="auto"/>
        <w:ind w:left="726" w:right="412" w:hanging="654"/>
        <w:jc w:val="left"/>
      </w:pPr>
      <w:r>
        <w:rPr>
          <w:noProof/>
        </w:rPr>
        <w:drawing>
          <wp:inline distT="0" distB="0" distL="0" distR="0">
            <wp:extent cx="5401056" cy="1947672"/>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7"/>
                    <a:stretch>
                      <a:fillRect/>
                    </a:stretch>
                  </pic:blipFill>
                  <pic:spPr>
                    <a:xfrm>
                      <a:off x="0" y="0"/>
                      <a:ext cx="5401056" cy="1947672"/>
                    </a:xfrm>
                    <a:prstGeom prst="rect">
                      <a:avLst/>
                    </a:prstGeom>
                  </pic:spPr>
                </pic:pic>
              </a:graphicData>
            </a:graphic>
          </wp:inline>
        </w:drawing>
      </w:r>
      <w:r>
        <w:t xml:space="preserve">    </w:t>
      </w:r>
    </w:p>
    <w:p w:rsidR="00017397" w:rsidRDefault="00AB1EDF">
      <w:pPr>
        <w:spacing w:after="232" w:line="251" w:lineRule="auto"/>
        <w:ind w:left="9" w:right="13"/>
      </w:pPr>
      <w:r>
        <w:rPr>
          <w:b/>
        </w:rPr>
        <w:t xml:space="preserve">REFERÊNCIAS </w:t>
      </w:r>
      <w:r>
        <w:t xml:space="preserve"> </w:t>
      </w:r>
    </w:p>
    <w:p w:rsidR="00017397" w:rsidRDefault="00AB1EDF" w:rsidP="00082260">
      <w:pPr>
        <w:spacing w:after="4" w:line="240" w:lineRule="auto"/>
        <w:ind w:left="9" w:right="13"/>
        <w:jc w:val="left"/>
      </w:pPr>
      <w:r>
        <w:lastRenderedPageBreak/>
        <w:t xml:space="preserve">ADORNO S. </w:t>
      </w:r>
      <w:r>
        <w:rPr>
          <w:b/>
        </w:rPr>
        <w:t>Racismo, Criminalidade Violenta e Justiça Penal: Réus Brancos e Negro em Perspectiva Comparativa</w:t>
      </w:r>
      <w:r>
        <w:t xml:space="preserve">. 1996  </w:t>
      </w:r>
    </w:p>
    <w:p w:rsidR="00017397" w:rsidRDefault="00AB1EDF" w:rsidP="00082260">
      <w:pPr>
        <w:spacing w:after="0" w:line="240" w:lineRule="auto"/>
        <w:ind w:left="14" w:right="0" w:firstLine="0"/>
        <w:jc w:val="left"/>
      </w:pPr>
      <w:r>
        <w:t xml:space="preserve">  </w:t>
      </w:r>
    </w:p>
    <w:p w:rsidR="00017397" w:rsidRDefault="00AB1EDF" w:rsidP="00082260">
      <w:pPr>
        <w:spacing w:after="0" w:line="240" w:lineRule="auto"/>
        <w:ind w:left="0" w:right="0" w:firstLine="0"/>
        <w:jc w:val="left"/>
      </w:pPr>
      <w:r>
        <w:t xml:space="preserve">ALEXANDRA AUGUSTA MARGARIDA MARIA ROMA SÁNCHEZ R M A </w:t>
      </w:r>
      <w:proofErr w:type="spellStart"/>
      <w:r>
        <w:t>A</w:t>
      </w:r>
      <w:proofErr w:type="spellEnd"/>
      <w:r>
        <w:rPr>
          <w:b/>
        </w:rPr>
        <w:t xml:space="preserve">. </w:t>
      </w:r>
      <w:r>
        <w:t xml:space="preserve"> </w:t>
      </w:r>
      <w:r>
        <w:rPr>
          <w:b/>
        </w:rPr>
        <w:t xml:space="preserve">Tuberculose em População Carcerária do Estado do Rio de Janeiro: prevalência e subsídios para formulação de estratégias de controle. </w:t>
      </w:r>
      <w:r>
        <w:t xml:space="preserve">Rio de Janeiro, 2007.  </w:t>
      </w:r>
    </w:p>
    <w:p w:rsidR="00017397" w:rsidRDefault="00AB1EDF" w:rsidP="00082260">
      <w:pPr>
        <w:spacing w:after="0" w:line="240" w:lineRule="auto"/>
        <w:ind w:left="14" w:right="0" w:firstLine="0"/>
        <w:jc w:val="left"/>
      </w:pPr>
      <w:r>
        <w:t xml:space="preserve">  </w:t>
      </w:r>
    </w:p>
    <w:p w:rsidR="00017397" w:rsidRDefault="00AB1EDF" w:rsidP="00082260">
      <w:pPr>
        <w:spacing w:after="0" w:line="240" w:lineRule="auto"/>
        <w:ind w:left="14" w:right="0" w:firstLine="0"/>
        <w:jc w:val="left"/>
      </w:pPr>
      <w:r>
        <w:t xml:space="preserve">ASSEMBLEIA LEGISLATIVA DO CEARÁ. </w:t>
      </w:r>
      <w:r>
        <w:rPr>
          <w:b/>
        </w:rPr>
        <w:t xml:space="preserve">Cada Vida Importa Evidências e </w:t>
      </w:r>
      <w:r>
        <w:t xml:space="preserve"> </w:t>
      </w:r>
    </w:p>
    <w:p w:rsidR="00017397" w:rsidRDefault="00AB1EDF" w:rsidP="00082260">
      <w:pPr>
        <w:spacing w:after="4" w:line="240" w:lineRule="auto"/>
        <w:ind w:left="9" w:right="13"/>
        <w:jc w:val="left"/>
      </w:pPr>
      <w:r>
        <w:rPr>
          <w:b/>
        </w:rPr>
        <w:t xml:space="preserve">Recomendações Para Prevenção de Homicídios na Adolescência. </w:t>
      </w:r>
      <w:r>
        <w:t xml:space="preserve">2016  </w:t>
      </w:r>
    </w:p>
    <w:p w:rsidR="00017397" w:rsidRDefault="00AB1EDF" w:rsidP="00082260">
      <w:pPr>
        <w:spacing w:after="0" w:line="240" w:lineRule="auto"/>
        <w:ind w:left="14" w:right="0" w:firstLine="0"/>
        <w:jc w:val="left"/>
      </w:pPr>
      <w:r>
        <w:t xml:space="preserve">  </w:t>
      </w:r>
    </w:p>
    <w:p w:rsidR="00017397" w:rsidRDefault="00AB1EDF" w:rsidP="00082260">
      <w:pPr>
        <w:spacing w:after="0" w:line="240" w:lineRule="auto"/>
        <w:ind w:left="14" w:right="0" w:firstLine="0"/>
        <w:jc w:val="left"/>
      </w:pPr>
      <w:r>
        <w:t>BRASIL. Código Penal. Decreto-lei 2848/40 | Decreto-lei</w:t>
      </w:r>
      <w:r w:rsidR="00082260">
        <w:t xml:space="preserve"> no 2.848, de 7 de dezembro de </w:t>
      </w:r>
      <w:r>
        <w:t xml:space="preserve">1940  </w:t>
      </w:r>
    </w:p>
    <w:p w:rsidR="00017397" w:rsidRDefault="00AB1EDF" w:rsidP="00082260">
      <w:pPr>
        <w:spacing w:after="0" w:line="240" w:lineRule="auto"/>
        <w:ind w:left="725" w:right="0" w:firstLine="0"/>
        <w:jc w:val="left"/>
      </w:pPr>
      <w:r>
        <w:t xml:space="preserve">  </w:t>
      </w:r>
    </w:p>
    <w:p w:rsidR="00017397" w:rsidRDefault="00AB1EDF" w:rsidP="00082260">
      <w:pPr>
        <w:spacing w:after="0" w:line="240" w:lineRule="auto"/>
        <w:ind w:left="14" w:right="0" w:firstLine="0"/>
        <w:jc w:val="left"/>
      </w:pPr>
      <w:r>
        <w:t xml:space="preserve">BRASIL. </w:t>
      </w:r>
      <w:r>
        <w:rPr>
          <w:b/>
        </w:rPr>
        <w:t>Lei de execução Penal.</w:t>
      </w:r>
      <w:r>
        <w:t xml:space="preserve"> Lei n° 7210 de 11 de julho de 1984.  </w:t>
      </w:r>
    </w:p>
    <w:p w:rsidR="00017397" w:rsidRDefault="00AB1EDF" w:rsidP="00082260">
      <w:pPr>
        <w:spacing w:after="0" w:line="240" w:lineRule="auto"/>
        <w:ind w:left="725" w:right="0" w:firstLine="0"/>
        <w:jc w:val="left"/>
      </w:pPr>
      <w:r>
        <w:t xml:space="preserve">  </w:t>
      </w:r>
    </w:p>
    <w:p w:rsidR="00017397" w:rsidRDefault="00AB1EDF" w:rsidP="00082260">
      <w:pPr>
        <w:spacing w:after="0" w:line="240" w:lineRule="auto"/>
        <w:ind w:left="0" w:right="0" w:firstLine="0"/>
        <w:jc w:val="left"/>
      </w:pPr>
      <w:r>
        <w:t xml:space="preserve">CAPEZ F. </w:t>
      </w:r>
      <w:r>
        <w:rPr>
          <w:b/>
        </w:rPr>
        <w:t xml:space="preserve">Curso de Direito Penal. </w:t>
      </w:r>
      <w:r>
        <w:t xml:space="preserve">22 ed. Editora Saraiva, </w:t>
      </w:r>
      <w:proofErr w:type="gramStart"/>
      <w:r>
        <w:t>2017..</w:t>
      </w:r>
      <w:proofErr w:type="gramEnd"/>
      <w:r>
        <w:t xml:space="preserve">  </w:t>
      </w:r>
    </w:p>
    <w:p w:rsidR="00082260" w:rsidRDefault="00082260" w:rsidP="00082260">
      <w:pPr>
        <w:spacing w:after="0" w:line="240" w:lineRule="auto"/>
        <w:ind w:left="725" w:right="0" w:firstLine="0"/>
        <w:jc w:val="left"/>
      </w:pPr>
      <w:r>
        <w:t xml:space="preserve"> </w:t>
      </w:r>
    </w:p>
    <w:p w:rsidR="00017397" w:rsidRDefault="00AB1EDF" w:rsidP="00082260">
      <w:pPr>
        <w:spacing w:after="0" w:line="240" w:lineRule="auto"/>
        <w:ind w:left="0" w:right="0" w:firstLine="0"/>
        <w:jc w:val="left"/>
      </w:pPr>
      <w:proofErr w:type="gramStart"/>
      <w:r>
        <w:t>COYLE .</w:t>
      </w:r>
      <w:proofErr w:type="gramEnd"/>
      <w:r>
        <w:t xml:space="preserve"> A. </w:t>
      </w:r>
      <w:r>
        <w:rPr>
          <w:b/>
        </w:rPr>
        <w:t xml:space="preserve">Administração Penitenciária: Uma Abordagem de Direitos Humano Manual </w:t>
      </w:r>
      <w:proofErr w:type="gramStart"/>
      <w:r>
        <w:rPr>
          <w:b/>
        </w:rPr>
        <w:t>para  servidores</w:t>
      </w:r>
      <w:proofErr w:type="gramEnd"/>
      <w:r>
        <w:rPr>
          <w:b/>
        </w:rPr>
        <w:t xml:space="preserve"> penitenciários</w:t>
      </w:r>
      <w:r>
        <w:t xml:space="preserve">. </w:t>
      </w:r>
      <w:proofErr w:type="spellStart"/>
      <w:proofErr w:type="gramStart"/>
      <w:r>
        <w:t>International</w:t>
      </w:r>
      <w:proofErr w:type="spellEnd"/>
      <w:r>
        <w:t xml:space="preserve"> Centre</w:t>
      </w:r>
      <w:proofErr w:type="gramEnd"/>
      <w:r>
        <w:t xml:space="preserve"> for </w:t>
      </w:r>
      <w:proofErr w:type="spellStart"/>
      <w:r>
        <w:t>Prison</w:t>
      </w:r>
      <w:proofErr w:type="spellEnd"/>
      <w:r>
        <w:t xml:space="preserve"> </w:t>
      </w:r>
      <w:proofErr w:type="spellStart"/>
      <w:r>
        <w:t>Studies</w:t>
      </w:r>
      <w:proofErr w:type="spellEnd"/>
      <w:r>
        <w:t xml:space="preserve">. Londres. Reino Unido, 2002.     </w:t>
      </w:r>
    </w:p>
    <w:p w:rsidR="00082260" w:rsidRDefault="00082260" w:rsidP="00082260">
      <w:pPr>
        <w:spacing w:after="45" w:line="240" w:lineRule="auto"/>
        <w:ind w:left="14" w:right="0" w:firstLine="0"/>
        <w:jc w:val="left"/>
        <w:rPr>
          <w:i/>
        </w:rPr>
      </w:pPr>
    </w:p>
    <w:p w:rsidR="00017397" w:rsidRDefault="00AB1EDF" w:rsidP="00082260">
      <w:pPr>
        <w:spacing w:after="45" w:line="240" w:lineRule="auto"/>
        <w:ind w:left="14" w:right="0" w:firstLine="0"/>
        <w:jc w:val="left"/>
      </w:pPr>
      <w:r>
        <w:t xml:space="preserve">DEPARTAMENTO PENITENCIÁRIO NACIONAL. </w:t>
      </w:r>
      <w:r>
        <w:rPr>
          <w:b/>
        </w:rPr>
        <w:t xml:space="preserve">Levantamento Nacional de </w:t>
      </w:r>
      <w:r>
        <w:t xml:space="preserve"> </w:t>
      </w:r>
    </w:p>
    <w:p w:rsidR="00017397" w:rsidRDefault="00AB1EDF" w:rsidP="00082260">
      <w:pPr>
        <w:spacing w:after="4" w:line="240" w:lineRule="auto"/>
        <w:ind w:left="9" w:right="13"/>
        <w:jc w:val="left"/>
      </w:pPr>
      <w:proofErr w:type="gramStart"/>
      <w:r>
        <w:rPr>
          <w:b/>
        </w:rPr>
        <w:t>Informações  Penitenciárias</w:t>
      </w:r>
      <w:proofErr w:type="gramEnd"/>
      <w:r>
        <w:rPr>
          <w:b/>
        </w:rPr>
        <w:t xml:space="preserve">. </w:t>
      </w:r>
      <w:r>
        <w:t xml:space="preserve">2016.  </w:t>
      </w:r>
    </w:p>
    <w:p w:rsidR="00017397" w:rsidRDefault="00AB1EDF" w:rsidP="00082260">
      <w:pPr>
        <w:spacing w:after="0" w:line="240" w:lineRule="auto"/>
        <w:ind w:left="14" w:right="0" w:firstLine="0"/>
        <w:jc w:val="left"/>
      </w:pPr>
      <w:r>
        <w:t xml:space="preserve">  </w:t>
      </w:r>
    </w:p>
    <w:p w:rsidR="00017397" w:rsidRDefault="00AB1EDF" w:rsidP="00082260">
      <w:pPr>
        <w:spacing w:after="0" w:line="240" w:lineRule="auto"/>
        <w:ind w:left="14" w:right="0" w:firstLine="0"/>
        <w:jc w:val="left"/>
      </w:pPr>
      <w:r>
        <w:t xml:space="preserve">FRANCO, A S. Reincidência: um caso de não-recepção pela Constituição Federal; Boletim IBCCRIM. </w:t>
      </w:r>
      <w:proofErr w:type="gramStart"/>
      <w:r>
        <w:t>nº</w:t>
      </w:r>
      <w:proofErr w:type="gramEnd"/>
      <w:r>
        <w:t xml:space="preserve"> 209 . Abr. 2010. Disponível em Acesso em 13 </w:t>
      </w:r>
      <w:proofErr w:type="spellStart"/>
      <w:r>
        <w:t>jul</w:t>
      </w:r>
      <w:proofErr w:type="spellEnd"/>
      <w:r>
        <w:t xml:space="preserve"> 2014.  </w:t>
      </w:r>
    </w:p>
    <w:p w:rsidR="00017397" w:rsidRDefault="00AB1EDF" w:rsidP="00082260">
      <w:pPr>
        <w:spacing w:after="0" w:line="240" w:lineRule="auto"/>
        <w:ind w:left="14" w:right="0" w:firstLine="0"/>
        <w:jc w:val="left"/>
      </w:pPr>
      <w:r>
        <w:t xml:space="preserve">  </w:t>
      </w:r>
    </w:p>
    <w:p w:rsidR="00017397" w:rsidRDefault="00AB1EDF" w:rsidP="00082260">
      <w:pPr>
        <w:spacing w:line="240" w:lineRule="auto"/>
        <w:ind w:left="9" w:right="13"/>
        <w:jc w:val="left"/>
      </w:pPr>
      <w:proofErr w:type="gramStart"/>
      <w:r>
        <w:t>HIRECHE,G</w:t>
      </w:r>
      <w:proofErr w:type="gramEnd"/>
      <w:r>
        <w:t xml:space="preserve"> F, A Função da Pena na Visão de </w:t>
      </w:r>
      <w:proofErr w:type="spellStart"/>
      <w:r>
        <w:t>Claus</w:t>
      </w:r>
      <w:proofErr w:type="spellEnd"/>
      <w:r>
        <w:t xml:space="preserve"> </w:t>
      </w:r>
      <w:proofErr w:type="spellStart"/>
      <w:r>
        <w:t>Roxin</w:t>
      </w:r>
      <w:proofErr w:type="spellEnd"/>
      <w:r>
        <w:t xml:space="preserve">, 1 ed. Editora Forense, 2014.  </w:t>
      </w:r>
    </w:p>
    <w:p w:rsidR="00017397" w:rsidRDefault="00AB1EDF" w:rsidP="00082260">
      <w:pPr>
        <w:spacing w:after="0" w:line="240" w:lineRule="auto"/>
        <w:ind w:left="725" w:right="0" w:firstLine="0"/>
        <w:jc w:val="left"/>
      </w:pPr>
      <w:r>
        <w:t xml:space="preserve">  </w:t>
      </w:r>
    </w:p>
    <w:p w:rsidR="00017397" w:rsidRDefault="00AB1EDF" w:rsidP="00082260">
      <w:pPr>
        <w:spacing w:line="240" w:lineRule="auto"/>
        <w:ind w:left="9" w:right="13"/>
        <w:jc w:val="left"/>
      </w:pPr>
      <w:r>
        <w:t xml:space="preserve">INSTITUTO BRASILEIRO DE GEOGRAFIA. </w:t>
      </w:r>
      <w:r>
        <w:rPr>
          <w:b/>
        </w:rPr>
        <w:t>Número de Habitantes no Brasil</w:t>
      </w:r>
      <w:r w:rsidR="00082260">
        <w:t>. disponível em:&lt;</w:t>
      </w:r>
      <w:hyperlink r:id="rId8">
        <w:r>
          <w:rPr>
            <w:color w:val="0000FF"/>
            <w:u w:val="single" w:color="0000FF"/>
          </w:rPr>
          <w:t>https://www.ibge.gov.br/busca.html?searchword=numero%20de%20habitantes%20brasileiros</w:t>
        </w:r>
      </w:hyperlink>
      <w:hyperlink r:id="rId9">
        <w:r>
          <w:rPr>
            <w:color w:val="0000FF"/>
          </w:rPr>
          <w:t xml:space="preserve"> </w:t>
        </w:r>
      </w:hyperlink>
      <w:hyperlink r:id="rId10">
        <w:r>
          <w:rPr>
            <w:color w:val="0000FF"/>
            <w:u w:val="single" w:color="0000FF"/>
          </w:rPr>
          <w:t>&amp;</w:t>
        </w:r>
        <w:proofErr w:type="spellStart"/>
        <w:r>
          <w:rPr>
            <w:color w:val="0000FF"/>
            <w:u w:val="single" w:color="0000FF"/>
          </w:rPr>
          <w:t>searchphrase</w:t>
        </w:r>
        <w:proofErr w:type="spellEnd"/>
        <w:r>
          <w:rPr>
            <w:color w:val="0000FF"/>
            <w:u w:val="single" w:color="0000FF"/>
          </w:rPr>
          <w:t>=</w:t>
        </w:r>
        <w:proofErr w:type="spellStart"/>
        <w:r>
          <w:rPr>
            <w:color w:val="0000FF"/>
            <w:u w:val="single" w:color="0000FF"/>
          </w:rPr>
          <w:t>all&amp;Itemid</w:t>
        </w:r>
        <w:proofErr w:type="spellEnd"/>
        <w:r>
          <w:rPr>
            <w:color w:val="0000FF"/>
            <w:u w:val="single" w:color="0000FF"/>
          </w:rPr>
          <w:t>=683</w:t>
        </w:r>
      </w:hyperlink>
      <w:hyperlink r:id="rId11">
        <w:r>
          <w:rPr>
            <w:color w:val="0000FF"/>
            <w:u w:val="single" w:color="0000FF"/>
          </w:rPr>
          <w:t>0</w:t>
        </w:r>
      </w:hyperlink>
      <w:r w:rsidR="00082260">
        <w:rPr>
          <w:color w:val="0000FF"/>
          <w:u w:val="single" w:color="0000FF"/>
        </w:rPr>
        <w:t>&gt;</w:t>
      </w:r>
      <w:hyperlink r:id="rId12">
        <w:r>
          <w:t xml:space="preserve"> </w:t>
        </w:r>
      </w:hyperlink>
      <w:hyperlink r:id="rId13">
        <w:r>
          <w:t>a</w:t>
        </w:r>
      </w:hyperlink>
      <w:r>
        <w:t xml:space="preserve">cesso em: 15 de Agosto de 2019  </w:t>
      </w:r>
    </w:p>
    <w:p w:rsidR="00017397" w:rsidRDefault="00AB1EDF" w:rsidP="00082260">
      <w:pPr>
        <w:spacing w:after="0" w:line="240" w:lineRule="auto"/>
        <w:ind w:left="725" w:right="0" w:firstLine="0"/>
        <w:jc w:val="left"/>
      </w:pPr>
      <w:r>
        <w:t xml:space="preserve">    </w:t>
      </w:r>
    </w:p>
    <w:p w:rsidR="00017397" w:rsidRDefault="00AB1EDF" w:rsidP="00082260">
      <w:pPr>
        <w:spacing w:line="240" w:lineRule="auto"/>
        <w:ind w:left="9" w:right="13"/>
        <w:jc w:val="left"/>
      </w:pPr>
      <w:r>
        <w:t xml:space="preserve">SECRETARIA DA SAÚDE DO RIO GRANDE DO SUL. </w:t>
      </w:r>
      <w:r>
        <w:rPr>
          <w:b/>
        </w:rPr>
        <w:t xml:space="preserve">Saúde prisional. </w:t>
      </w:r>
      <w:r>
        <w:t xml:space="preserve">Disponível em: </w:t>
      </w:r>
      <w:r w:rsidR="00082260">
        <w:t>&lt;</w:t>
      </w:r>
      <w:hyperlink r:id="rId14">
        <w:r>
          <w:rPr>
            <w:color w:val="0000FF"/>
            <w:u w:val="single" w:color="0000FF"/>
          </w:rPr>
          <w:t>https://saude.rs.gov.br/saud</w:t>
        </w:r>
      </w:hyperlink>
      <w:hyperlink r:id="rId15">
        <w:r>
          <w:rPr>
            <w:color w:val="0000FF"/>
            <w:u w:val="single" w:color="0000FF"/>
          </w:rPr>
          <w:t>e</w:t>
        </w:r>
      </w:hyperlink>
      <w:hyperlink r:id="rId16">
        <w:r>
          <w:rPr>
            <w:color w:val="0000FF"/>
            <w:u w:val="single" w:color="0000FF"/>
          </w:rPr>
          <w:t>-</w:t>
        </w:r>
      </w:hyperlink>
      <w:hyperlink r:id="rId17">
        <w:r>
          <w:rPr>
            <w:color w:val="0000FF"/>
            <w:u w:val="single" w:color="0000FF"/>
          </w:rPr>
          <w:t>prisiona</w:t>
        </w:r>
      </w:hyperlink>
      <w:hyperlink r:id="rId18">
        <w:r>
          <w:rPr>
            <w:color w:val="0000FF"/>
            <w:u w:val="single" w:color="0000FF"/>
          </w:rPr>
          <w:t>l</w:t>
        </w:r>
      </w:hyperlink>
      <w:r w:rsidR="00082260">
        <w:rPr>
          <w:color w:val="0000FF"/>
          <w:u w:val="single" w:color="0000FF"/>
        </w:rPr>
        <w:t>&gt;</w:t>
      </w:r>
      <w:hyperlink r:id="rId19">
        <w:r>
          <w:t xml:space="preserve"> </w:t>
        </w:r>
      </w:hyperlink>
      <w:hyperlink r:id="rId20">
        <w:r>
          <w:t>a</w:t>
        </w:r>
      </w:hyperlink>
      <w:r>
        <w:t xml:space="preserve">cesso em: 15 de agosto de 2019  </w:t>
      </w:r>
    </w:p>
    <w:p w:rsidR="00017397" w:rsidRDefault="00AB1EDF" w:rsidP="00082260">
      <w:pPr>
        <w:spacing w:after="108" w:line="240" w:lineRule="auto"/>
        <w:ind w:left="14" w:right="0" w:firstLine="0"/>
        <w:jc w:val="left"/>
      </w:pPr>
      <w:r>
        <w:t xml:space="preserve">  </w:t>
      </w:r>
    </w:p>
    <w:p w:rsidR="00082260" w:rsidRDefault="00AB1EDF" w:rsidP="00082260">
      <w:pPr>
        <w:spacing w:after="121" w:line="240" w:lineRule="auto"/>
        <w:ind w:left="9" w:right="13"/>
        <w:jc w:val="left"/>
      </w:pPr>
      <w:r>
        <w:t xml:space="preserve">MIOTTO B A. </w:t>
      </w:r>
      <w:r>
        <w:rPr>
          <w:b/>
        </w:rPr>
        <w:t xml:space="preserve">A violência nas </w:t>
      </w:r>
      <w:proofErr w:type="spellStart"/>
      <w:r>
        <w:rPr>
          <w:b/>
        </w:rPr>
        <w:t>prisões</w:t>
      </w:r>
      <w:r>
        <w:t>.UFG</w:t>
      </w:r>
      <w:proofErr w:type="spellEnd"/>
      <w:r>
        <w:t xml:space="preserve">.   </w:t>
      </w:r>
    </w:p>
    <w:p w:rsidR="00017397" w:rsidRDefault="00AB1EDF" w:rsidP="00082260">
      <w:pPr>
        <w:spacing w:after="121" w:line="240" w:lineRule="auto"/>
        <w:ind w:left="9" w:right="13"/>
        <w:jc w:val="left"/>
      </w:pPr>
      <w:r>
        <w:t xml:space="preserve"> </w:t>
      </w:r>
    </w:p>
    <w:p w:rsidR="00017397" w:rsidRDefault="00AB1EDF" w:rsidP="00082260">
      <w:pPr>
        <w:spacing w:after="126" w:line="240" w:lineRule="auto"/>
        <w:ind w:left="9" w:right="13"/>
        <w:jc w:val="left"/>
      </w:pPr>
      <w:r>
        <w:t xml:space="preserve">ONU. </w:t>
      </w:r>
      <w:r>
        <w:rPr>
          <w:b/>
        </w:rPr>
        <w:t>Declaração Universal dos Direitos Humanos</w:t>
      </w:r>
      <w:r>
        <w:t xml:space="preserve">, 1949.  </w:t>
      </w:r>
    </w:p>
    <w:p w:rsidR="00017397" w:rsidRDefault="00AB1EDF" w:rsidP="00082260">
      <w:pPr>
        <w:spacing w:after="108" w:line="240" w:lineRule="auto"/>
        <w:ind w:left="725" w:right="0" w:firstLine="0"/>
        <w:jc w:val="left"/>
      </w:pPr>
      <w:r>
        <w:t xml:space="preserve">   </w:t>
      </w:r>
    </w:p>
    <w:p w:rsidR="00017397" w:rsidRDefault="00AB1EDF" w:rsidP="00082260">
      <w:pPr>
        <w:spacing w:after="4" w:line="240" w:lineRule="auto"/>
        <w:ind w:left="9" w:right="13"/>
        <w:jc w:val="left"/>
      </w:pPr>
      <w:r>
        <w:t xml:space="preserve">SANTOS A. </w:t>
      </w:r>
      <w:r>
        <w:rPr>
          <w:b/>
        </w:rPr>
        <w:t>Revista Psicologia, Crise no sistema penitenciário brasileiro: capitalismo, desigualdade social e prisão</w:t>
      </w:r>
      <w:r>
        <w:t xml:space="preserve">. Diversidade e Saúde, 2015.    </w:t>
      </w:r>
    </w:p>
    <w:p w:rsidR="00017397" w:rsidRDefault="00AB1EDF" w:rsidP="00082260">
      <w:pPr>
        <w:spacing w:after="117" w:line="240" w:lineRule="auto"/>
        <w:ind w:left="725" w:right="0" w:firstLine="0"/>
        <w:jc w:val="left"/>
      </w:pPr>
      <w:r>
        <w:lastRenderedPageBreak/>
        <w:t xml:space="preserve">    </w:t>
      </w:r>
    </w:p>
    <w:p w:rsidR="00017397" w:rsidRDefault="00AB1EDF" w:rsidP="00082260">
      <w:pPr>
        <w:spacing w:line="240" w:lineRule="auto"/>
        <w:ind w:left="9" w:right="13"/>
        <w:jc w:val="left"/>
      </w:pPr>
      <w:r>
        <w:t xml:space="preserve">ZAFARONI R E. PIERANGELI H J. </w:t>
      </w:r>
      <w:r>
        <w:rPr>
          <w:b/>
        </w:rPr>
        <w:t>Manual de Direito Penal Brasileiro v. 1 Parte Geral,</w:t>
      </w:r>
      <w:r>
        <w:t xml:space="preserve"> </w:t>
      </w:r>
      <w:proofErr w:type="gramStart"/>
      <w:r>
        <w:t>8 ed.</w:t>
      </w:r>
      <w:proofErr w:type="gramEnd"/>
      <w:r>
        <w:t xml:space="preserve"> Editora Revista dos Tribunais LTDA, 2010.  </w:t>
      </w:r>
    </w:p>
    <w:p w:rsidR="00017397" w:rsidRDefault="00AB1EDF" w:rsidP="00082260">
      <w:pPr>
        <w:spacing w:after="232" w:line="240" w:lineRule="auto"/>
        <w:ind w:left="1446" w:right="0" w:firstLine="0"/>
        <w:jc w:val="left"/>
      </w:pPr>
      <w:r>
        <w:rPr>
          <w:b/>
        </w:rPr>
        <w:t xml:space="preserve"> </w:t>
      </w:r>
      <w:r>
        <w:t xml:space="preserve"> </w:t>
      </w:r>
    </w:p>
    <w:p w:rsidR="00017397" w:rsidRDefault="00AB1EDF" w:rsidP="00082260">
      <w:pPr>
        <w:spacing w:after="0" w:line="240" w:lineRule="auto"/>
        <w:ind w:left="725" w:right="0" w:firstLine="0"/>
        <w:jc w:val="left"/>
      </w:pPr>
      <w:r>
        <w:t xml:space="preserve">  </w:t>
      </w:r>
    </w:p>
    <w:p w:rsidR="00017397" w:rsidRDefault="00AB1EDF">
      <w:pPr>
        <w:spacing w:after="0" w:line="259" w:lineRule="auto"/>
        <w:ind w:left="236" w:right="0" w:firstLine="0"/>
        <w:jc w:val="center"/>
      </w:pPr>
      <w:r>
        <w:rPr>
          <w:b/>
        </w:rPr>
        <w:t xml:space="preserve"> </w:t>
      </w:r>
      <w:r>
        <w:t xml:space="preserve"> </w:t>
      </w:r>
    </w:p>
    <w:sectPr w:rsidR="00017397">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9" w:h="16838"/>
      <w:pgMar w:top="2863" w:right="1112" w:bottom="1613" w:left="1685" w:header="720" w:footer="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26" w:rsidRDefault="00680F26">
      <w:pPr>
        <w:spacing w:after="0" w:line="240" w:lineRule="auto"/>
      </w:pPr>
      <w:r>
        <w:separator/>
      </w:r>
    </w:p>
  </w:endnote>
  <w:endnote w:type="continuationSeparator" w:id="0">
    <w:p w:rsidR="00680F26" w:rsidRDefault="0068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1685" w:right="1079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6454" name="Group 6454"/>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6455" name="Picture 6455"/>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6456" name="Picture 6456"/>
                        <pic:cNvPicPr/>
                      </pic:nvPicPr>
                      <pic:blipFill>
                        <a:blip r:embed="rId2"/>
                        <a:stretch>
                          <a:fillRect/>
                        </a:stretch>
                      </pic:blipFill>
                      <pic:spPr>
                        <a:xfrm>
                          <a:off x="4187952" y="140209"/>
                          <a:ext cx="30480" cy="149352"/>
                        </a:xfrm>
                        <a:prstGeom prst="rect">
                          <a:avLst/>
                        </a:prstGeom>
                      </pic:spPr>
                    </pic:pic>
                    <wps:wsp>
                      <wps:cNvPr id="6457" name="Rectangle 6457"/>
                      <wps:cNvSpPr/>
                      <wps:spPr>
                        <a:xfrm>
                          <a:off x="4189476" y="190797"/>
                          <a:ext cx="33444" cy="148091"/>
                        </a:xfrm>
                        <a:prstGeom prst="rect">
                          <a:avLst/>
                        </a:prstGeom>
                        <a:ln>
                          <a:noFill/>
                        </a:ln>
                      </wps:spPr>
                      <wps:txbx>
                        <w:txbxContent>
                          <w:p w:rsidR="00017397" w:rsidRDefault="00AB1EDF">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6458" name="Rectangle 6458"/>
                      <wps:cNvSpPr/>
                      <wps:spPr>
                        <a:xfrm>
                          <a:off x="4214114" y="144629"/>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54" style="width:594pt;height:54.96pt;position:absolute;mso-position-horizontal-relative:page;mso-position-horizontal:absolute;margin-left:0pt;mso-position-vertical-relative:page;margin-top:784.8pt;" coordsize="75438,6979">
              <v:shape id="Picture 6455" style="position:absolute;width:75438;height:6979;left:0;top:0;" filled="f">
                <v:imagedata r:id="rId13"/>
              </v:shape>
              <v:shape id="Picture 6456" style="position:absolute;width:304;height:1493;left:41879;top:1402;" filled="f">
                <v:imagedata r:id="rId14"/>
              </v:shape>
              <v:rect id="Rectangle 6457" style="position:absolute;width:334;height:1480;left:41894;top:1907;" filled="f" stroked="f">
                <v:textbox inset="0,0,0,0">
                  <w:txbxContent>
                    <w:p>
                      <w:pPr>
                        <w:spacing w:before="0" w:after="160" w:line="259" w:lineRule="auto"/>
                        <w:ind w:left="0" w:right="0" w:firstLine="0"/>
                        <w:jc w:val="left"/>
                      </w:pPr>
                      <w:r>
                        <w:rPr>
                          <w:color w:val="ff0000"/>
                          <w:sz w:val="16"/>
                        </w:rPr>
                        <w:t xml:space="preserve"> </w:t>
                      </w:r>
                    </w:p>
                  </w:txbxContent>
                </v:textbox>
              </v:rect>
              <v:rect id="Rectangle 6458" style="position:absolute;width:506;height:2243;left:42141;top:144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1685" w:right="1079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6430" name="Group 6430"/>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6431" name="Picture 6431"/>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6432" name="Picture 6432"/>
                        <pic:cNvPicPr/>
                      </pic:nvPicPr>
                      <pic:blipFill>
                        <a:blip r:embed="rId2"/>
                        <a:stretch>
                          <a:fillRect/>
                        </a:stretch>
                      </pic:blipFill>
                      <pic:spPr>
                        <a:xfrm>
                          <a:off x="4187952" y="140209"/>
                          <a:ext cx="30480" cy="149352"/>
                        </a:xfrm>
                        <a:prstGeom prst="rect">
                          <a:avLst/>
                        </a:prstGeom>
                      </pic:spPr>
                    </pic:pic>
                    <wps:wsp>
                      <wps:cNvPr id="6433" name="Rectangle 6433"/>
                      <wps:cNvSpPr/>
                      <wps:spPr>
                        <a:xfrm>
                          <a:off x="4189476" y="190797"/>
                          <a:ext cx="33444" cy="148091"/>
                        </a:xfrm>
                        <a:prstGeom prst="rect">
                          <a:avLst/>
                        </a:prstGeom>
                        <a:ln>
                          <a:noFill/>
                        </a:ln>
                      </wps:spPr>
                      <wps:txbx>
                        <w:txbxContent>
                          <w:p w:rsidR="00017397" w:rsidRDefault="00AB1EDF">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6434" name="Rectangle 6434"/>
                      <wps:cNvSpPr/>
                      <wps:spPr>
                        <a:xfrm>
                          <a:off x="4214114" y="144629"/>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30" style="width:594pt;height:54.96pt;position:absolute;mso-position-horizontal-relative:page;mso-position-horizontal:absolute;margin-left:0pt;mso-position-vertical-relative:page;margin-top:784.8pt;" coordsize="75438,6979">
              <v:shape id="Picture 6431" style="position:absolute;width:75438;height:6979;left:0;top:0;" filled="f">
                <v:imagedata r:id="rId13"/>
              </v:shape>
              <v:shape id="Picture 6432" style="position:absolute;width:304;height:1493;left:41879;top:1402;" filled="f">
                <v:imagedata r:id="rId14"/>
              </v:shape>
              <v:rect id="Rectangle 6433" style="position:absolute;width:334;height:1480;left:41894;top:1907;" filled="f" stroked="f">
                <v:textbox inset="0,0,0,0">
                  <w:txbxContent>
                    <w:p>
                      <w:pPr>
                        <w:spacing w:before="0" w:after="160" w:line="259" w:lineRule="auto"/>
                        <w:ind w:left="0" w:right="0" w:firstLine="0"/>
                        <w:jc w:val="left"/>
                      </w:pPr>
                      <w:r>
                        <w:rPr>
                          <w:color w:val="ff0000"/>
                          <w:sz w:val="16"/>
                        </w:rPr>
                        <w:t xml:space="preserve"> </w:t>
                      </w:r>
                    </w:p>
                  </w:txbxContent>
                </v:textbox>
              </v:rect>
              <v:rect id="Rectangle 6434" style="position:absolute;width:506;height:2243;left:42141;top:144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1685" w:right="1079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6406" name="Group 6406"/>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6407" name="Picture 6407"/>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6408" name="Picture 6408"/>
                        <pic:cNvPicPr/>
                      </pic:nvPicPr>
                      <pic:blipFill>
                        <a:blip r:embed="rId2"/>
                        <a:stretch>
                          <a:fillRect/>
                        </a:stretch>
                      </pic:blipFill>
                      <pic:spPr>
                        <a:xfrm>
                          <a:off x="4187952" y="140209"/>
                          <a:ext cx="30480" cy="149352"/>
                        </a:xfrm>
                        <a:prstGeom prst="rect">
                          <a:avLst/>
                        </a:prstGeom>
                      </pic:spPr>
                    </pic:pic>
                    <wps:wsp>
                      <wps:cNvPr id="6409" name="Rectangle 6409"/>
                      <wps:cNvSpPr/>
                      <wps:spPr>
                        <a:xfrm>
                          <a:off x="4189476" y="190797"/>
                          <a:ext cx="33444" cy="148091"/>
                        </a:xfrm>
                        <a:prstGeom prst="rect">
                          <a:avLst/>
                        </a:prstGeom>
                        <a:ln>
                          <a:noFill/>
                        </a:ln>
                      </wps:spPr>
                      <wps:txbx>
                        <w:txbxContent>
                          <w:p w:rsidR="00017397" w:rsidRDefault="00AB1EDF">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6410" name="Rectangle 6410"/>
                      <wps:cNvSpPr/>
                      <wps:spPr>
                        <a:xfrm>
                          <a:off x="4214114" y="144629"/>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06" style="width:594pt;height:54.96pt;position:absolute;mso-position-horizontal-relative:page;mso-position-horizontal:absolute;margin-left:0pt;mso-position-vertical-relative:page;margin-top:784.8pt;" coordsize="75438,6979">
              <v:shape id="Picture 6407" style="position:absolute;width:75438;height:6979;left:0;top:0;" filled="f">
                <v:imagedata r:id="rId13"/>
              </v:shape>
              <v:shape id="Picture 6408" style="position:absolute;width:304;height:1493;left:41879;top:1402;" filled="f">
                <v:imagedata r:id="rId14"/>
              </v:shape>
              <v:rect id="Rectangle 6409" style="position:absolute;width:334;height:1480;left:41894;top:1907;" filled="f" stroked="f">
                <v:textbox inset="0,0,0,0">
                  <w:txbxContent>
                    <w:p>
                      <w:pPr>
                        <w:spacing w:before="0" w:after="160" w:line="259" w:lineRule="auto"/>
                        <w:ind w:left="0" w:right="0" w:firstLine="0"/>
                        <w:jc w:val="left"/>
                      </w:pPr>
                      <w:r>
                        <w:rPr>
                          <w:color w:val="ff0000"/>
                          <w:sz w:val="16"/>
                        </w:rPr>
                        <w:t xml:space="preserve"> </w:t>
                      </w:r>
                    </w:p>
                  </w:txbxContent>
                </v:textbox>
              </v:rect>
              <v:rect id="Rectangle 6410" style="position:absolute;width:506;height:2243;left:42141;top:144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26" w:rsidRDefault="00680F26">
      <w:pPr>
        <w:spacing w:after="0" w:line="413" w:lineRule="auto"/>
        <w:ind w:left="14" w:right="0" w:firstLine="0"/>
        <w:jc w:val="left"/>
      </w:pPr>
      <w:r>
        <w:separator/>
      </w:r>
    </w:p>
  </w:footnote>
  <w:footnote w:type="continuationSeparator" w:id="0">
    <w:p w:rsidR="00680F26" w:rsidRDefault="00680F26">
      <w:pPr>
        <w:spacing w:after="0" w:line="413" w:lineRule="auto"/>
        <w:ind w:left="14" w:right="0" w:firstLine="0"/>
        <w:jc w:val="left"/>
      </w:pPr>
      <w:r>
        <w:continuationSeparator/>
      </w:r>
    </w:p>
  </w:footnote>
  <w:footnote w:id="1">
    <w:p w:rsidR="00017397" w:rsidRDefault="00AB1EDF">
      <w:pPr>
        <w:pStyle w:val="footnotedescription"/>
        <w:spacing w:line="413" w:lineRule="auto"/>
      </w:pPr>
      <w:r>
        <w:rPr>
          <w:rStyle w:val="footnotemark"/>
        </w:rPr>
        <w:footnoteRef/>
      </w:r>
      <w:r>
        <w:t xml:space="preserve"> - Discente do curso de Direito da Universidade do Estado de Minas Gerais (UEMG) – campus de </w:t>
      </w:r>
      <w:proofErr w:type="gramStart"/>
      <w:r>
        <w:t>Ituiutaba.-</w:t>
      </w:r>
      <w:proofErr w:type="gramEnd"/>
      <w:r>
        <w:t xml:space="preserve">  e-mail: </w:t>
      </w:r>
      <w:r>
        <w:rPr>
          <w:color w:val="0563C1"/>
          <w:u w:val="single" w:color="0563C1"/>
        </w:rPr>
        <w:t>adrielefranco987@gmail.com</w:t>
      </w:r>
      <w:r>
        <w:t xml:space="preserve"> </w:t>
      </w:r>
    </w:p>
  </w:footnote>
  <w:footnote w:id="2">
    <w:p w:rsidR="00017397" w:rsidRDefault="00AB1EDF">
      <w:pPr>
        <w:pStyle w:val="footnotedescription"/>
        <w:jc w:val="both"/>
      </w:pPr>
      <w:r>
        <w:rPr>
          <w:rStyle w:val="footnotemark"/>
        </w:rPr>
        <w:footnoteRef/>
      </w:r>
      <w:r>
        <w:t xml:space="preserve"> - Professor de Direito Penal designado na Universidade do Estado de Minas Gerais (UEMG) – campus de </w:t>
      </w:r>
    </w:p>
    <w:p w:rsidR="00017397" w:rsidRDefault="00AB1EDF">
      <w:pPr>
        <w:pStyle w:val="footnotedescription"/>
        <w:ind w:left="24"/>
      </w:pPr>
      <w:r>
        <w:t xml:space="preserve">Ituiutaba. Mestre pela Universidade Católica de Brasília. E-mail: </w:t>
      </w:r>
      <w:r>
        <w:rPr>
          <w:color w:val="1155CC"/>
          <w:u w:val="single" w:color="1155CC"/>
        </w:rPr>
        <w:t>lucasalcavalcante@yahoo.com.br</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0" w:right="49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6442" name="Group 6442"/>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6443" name="Picture 6443"/>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6444" name="Picture 6444"/>
                        <pic:cNvPicPr/>
                      </pic:nvPicPr>
                      <pic:blipFill>
                        <a:blip r:embed="rId2"/>
                        <a:stretch>
                          <a:fillRect/>
                        </a:stretch>
                      </pic:blipFill>
                      <pic:spPr>
                        <a:xfrm>
                          <a:off x="1600200" y="1176528"/>
                          <a:ext cx="51816" cy="225552"/>
                        </a:xfrm>
                        <a:prstGeom prst="rect">
                          <a:avLst/>
                        </a:prstGeom>
                      </pic:spPr>
                    </pic:pic>
                    <wps:wsp>
                      <wps:cNvPr id="6446" name="Rectangle 6446"/>
                      <wps:cNvSpPr/>
                      <wps:spPr>
                        <a:xfrm>
                          <a:off x="1600835"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447" name="Rectangle 6447"/>
                      <wps:cNvSpPr/>
                      <wps:spPr>
                        <a:xfrm>
                          <a:off x="1637411"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445" name="Picture 6445"/>
                        <pic:cNvPicPr/>
                      </pic:nvPicPr>
                      <pic:blipFill>
                        <a:blip r:embed="rId2"/>
                        <a:stretch>
                          <a:fillRect/>
                        </a:stretch>
                      </pic:blipFill>
                      <pic:spPr>
                        <a:xfrm>
                          <a:off x="3928872" y="1176528"/>
                          <a:ext cx="51816" cy="225552"/>
                        </a:xfrm>
                        <a:prstGeom prst="rect">
                          <a:avLst/>
                        </a:prstGeom>
                      </pic:spPr>
                    </pic:pic>
                    <wps:wsp>
                      <wps:cNvPr id="6448" name="Rectangle 6448"/>
                      <wps:cNvSpPr/>
                      <wps:spPr>
                        <a:xfrm>
                          <a:off x="3930396"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449" name="Rectangle 6449"/>
                      <wps:cNvSpPr/>
                      <wps:spPr>
                        <a:xfrm>
                          <a:off x="3966972"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42" style="width:594pt;height:125.28pt;position:absolute;mso-position-horizontal-relative:page;mso-position-horizontal:absolute;margin-left:0pt;mso-position-vertical-relative:page;margin-top:-3.05176e-05pt;" coordsize="75438,15910">
              <v:shape id="Picture 6443" style="position:absolute;width:75438;height:15910;left:0;top:0;" filled="f">
                <v:imagedata r:id="rId11"/>
              </v:shape>
              <v:shape id="Picture 6444" style="position:absolute;width:518;height:2255;left:16002;top:11765;" filled="f">
                <v:imagedata r:id="rId12"/>
              </v:shape>
              <v:rect id="Rectangle 6446" style="position:absolute;width:506;height:2243;left:16008;top:11781;" filled="f" stroked="f">
                <v:textbox inset="0,0,0,0">
                  <w:txbxContent>
                    <w:p>
                      <w:pPr>
                        <w:spacing w:before="0" w:after="160" w:line="259" w:lineRule="auto"/>
                        <w:ind w:left="0" w:right="0" w:firstLine="0"/>
                        <w:jc w:val="left"/>
                      </w:pPr>
                      <w:r>
                        <w:rPr/>
                        <w:t xml:space="preserve"> </w:t>
                      </w:r>
                    </w:p>
                  </w:txbxContent>
                </v:textbox>
              </v:rect>
              <v:rect id="Rectangle 6447" style="position:absolute;width:506;height:2243;left:16374;top:11781;" filled="f" stroked="f">
                <v:textbox inset="0,0,0,0">
                  <w:txbxContent>
                    <w:p>
                      <w:pPr>
                        <w:spacing w:before="0" w:after="160" w:line="259" w:lineRule="auto"/>
                        <w:ind w:left="0" w:right="0" w:firstLine="0"/>
                        <w:jc w:val="left"/>
                      </w:pPr>
                      <w:r>
                        <w:rPr/>
                        <w:t xml:space="preserve"> </w:t>
                      </w:r>
                    </w:p>
                  </w:txbxContent>
                </v:textbox>
              </v:rect>
              <v:shape id="Picture 6445" style="position:absolute;width:518;height:2255;left:39288;top:11765;" filled="f">
                <v:imagedata r:id="rId12"/>
              </v:shape>
              <v:rect id="Rectangle 6448" style="position:absolute;width:506;height:2243;left:39303;top:11781;" filled="f" stroked="f">
                <v:textbox inset="0,0,0,0">
                  <w:txbxContent>
                    <w:p>
                      <w:pPr>
                        <w:spacing w:before="0" w:after="160" w:line="259" w:lineRule="auto"/>
                        <w:ind w:left="0" w:right="0" w:firstLine="0"/>
                        <w:jc w:val="left"/>
                      </w:pPr>
                      <w:r>
                        <w:rPr/>
                        <w:t xml:space="preserve"> </w:t>
                      </w:r>
                    </w:p>
                  </w:txbxContent>
                </v:textbox>
              </v:rect>
              <v:rect id="Rectangle 6449" style="position:absolute;width:506;height:2243;left:39669;top:11781;"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rPr>
        <w:sz w:val="6"/>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0" w:right="499"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6418" name="Group 6418"/>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6419" name="Picture 6419"/>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6420" name="Picture 6420"/>
                        <pic:cNvPicPr/>
                      </pic:nvPicPr>
                      <pic:blipFill>
                        <a:blip r:embed="rId2"/>
                        <a:stretch>
                          <a:fillRect/>
                        </a:stretch>
                      </pic:blipFill>
                      <pic:spPr>
                        <a:xfrm>
                          <a:off x="1600200" y="1176528"/>
                          <a:ext cx="51816" cy="225552"/>
                        </a:xfrm>
                        <a:prstGeom prst="rect">
                          <a:avLst/>
                        </a:prstGeom>
                      </pic:spPr>
                    </pic:pic>
                    <wps:wsp>
                      <wps:cNvPr id="6422" name="Rectangle 6422"/>
                      <wps:cNvSpPr/>
                      <wps:spPr>
                        <a:xfrm>
                          <a:off x="1600835"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423" name="Rectangle 6423"/>
                      <wps:cNvSpPr/>
                      <wps:spPr>
                        <a:xfrm>
                          <a:off x="1637411"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421" name="Picture 6421"/>
                        <pic:cNvPicPr/>
                      </pic:nvPicPr>
                      <pic:blipFill>
                        <a:blip r:embed="rId2"/>
                        <a:stretch>
                          <a:fillRect/>
                        </a:stretch>
                      </pic:blipFill>
                      <pic:spPr>
                        <a:xfrm>
                          <a:off x="3928872" y="1176528"/>
                          <a:ext cx="51816" cy="225552"/>
                        </a:xfrm>
                        <a:prstGeom prst="rect">
                          <a:avLst/>
                        </a:prstGeom>
                      </pic:spPr>
                    </pic:pic>
                    <wps:wsp>
                      <wps:cNvPr id="6424" name="Rectangle 6424"/>
                      <wps:cNvSpPr/>
                      <wps:spPr>
                        <a:xfrm>
                          <a:off x="3930396"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425" name="Rectangle 6425"/>
                      <wps:cNvSpPr/>
                      <wps:spPr>
                        <a:xfrm>
                          <a:off x="3966972"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18" style="width:594pt;height:125.28pt;position:absolute;mso-position-horizontal-relative:page;mso-position-horizontal:absolute;margin-left:0pt;mso-position-vertical-relative:page;margin-top:-3.05176e-05pt;" coordsize="75438,15910">
              <v:shape id="Picture 6419" style="position:absolute;width:75438;height:15910;left:0;top:0;" filled="f">
                <v:imagedata r:id="rId11"/>
              </v:shape>
              <v:shape id="Picture 6420" style="position:absolute;width:518;height:2255;left:16002;top:11765;" filled="f">
                <v:imagedata r:id="rId12"/>
              </v:shape>
              <v:rect id="Rectangle 6422" style="position:absolute;width:506;height:2243;left:16008;top:11781;" filled="f" stroked="f">
                <v:textbox inset="0,0,0,0">
                  <w:txbxContent>
                    <w:p>
                      <w:pPr>
                        <w:spacing w:before="0" w:after="160" w:line="259" w:lineRule="auto"/>
                        <w:ind w:left="0" w:right="0" w:firstLine="0"/>
                        <w:jc w:val="left"/>
                      </w:pPr>
                      <w:r>
                        <w:rPr/>
                        <w:t xml:space="preserve"> </w:t>
                      </w:r>
                    </w:p>
                  </w:txbxContent>
                </v:textbox>
              </v:rect>
              <v:rect id="Rectangle 6423" style="position:absolute;width:506;height:2243;left:16374;top:11781;" filled="f" stroked="f">
                <v:textbox inset="0,0,0,0">
                  <w:txbxContent>
                    <w:p>
                      <w:pPr>
                        <w:spacing w:before="0" w:after="160" w:line="259" w:lineRule="auto"/>
                        <w:ind w:left="0" w:right="0" w:firstLine="0"/>
                        <w:jc w:val="left"/>
                      </w:pPr>
                      <w:r>
                        <w:rPr/>
                        <w:t xml:space="preserve"> </w:t>
                      </w:r>
                    </w:p>
                  </w:txbxContent>
                </v:textbox>
              </v:rect>
              <v:shape id="Picture 6421" style="position:absolute;width:518;height:2255;left:39288;top:11765;" filled="f">
                <v:imagedata r:id="rId12"/>
              </v:shape>
              <v:rect id="Rectangle 6424" style="position:absolute;width:506;height:2243;left:39303;top:11781;" filled="f" stroked="f">
                <v:textbox inset="0,0,0,0">
                  <w:txbxContent>
                    <w:p>
                      <w:pPr>
                        <w:spacing w:before="0" w:after="160" w:line="259" w:lineRule="auto"/>
                        <w:ind w:left="0" w:right="0" w:firstLine="0"/>
                        <w:jc w:val="left"/>
                      </w:pPr>
                      <w:r>
                        <w:rPr/>
                        <w:t xml:space="preserve"> </w:t>
                      </w:r>
                    </w:p>
                  </w:txbxContent>
                </v:textbox>
              </v:rect>
              <v:rect id="Rectangle 6425" style="position:absolute;width:506;height:2243;left:39669;top:11781;"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rPr>
        <w:sz w:val="6"/>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97" w:rsidRDefault="00AB1EDF">
    <w:pPr>
      <w:spacing w:after="0" w:line="259" w:lineRule="auto"/>
      <w:ind w:left="0" w:right="499"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6394" name="Group 6394"/>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6395" name="Picture 6395"/>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6396" name="Picture 6396"/>
                        <pic:cNvPicPr/>
                      </pic:nvPicPr>
                      <pic:blipFill>
                        <a:blip r:embed="rId2"/>
                        <a:stretch>
                          <a:fillRect/>
                        </a:stretch>
                      </pic:blipFill>
                      <pic:spPr>
                        <a:xfrm>
                          <a:off x="1600200" y="1176528"/>
                          <a:ext cx="51816" cy="225552"/>
                        </a:xfrm>
                        <a:prstGeom prst="rect">
                          <a:avLst/>
                        </a:prstGeom>
                      </pic:spPr>
                    </pic:pic>
                    <wps:wsp>
                      <wps:cNvPr id="6398" name="Rectangle 6398"/>
                      <wps:cNvSpPr/>
                      <wps:spPr>
                        <a:xfrm>
                          <a:off x="1600835"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399" name="Rectangle 6399"/>
                      <wps:cNvSpPr/>
                      <wps:spPr>
                        <a:xfrm>
                          <a:off x="1637411"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397" name="Picture 6397"/>
                        <pic:cNvPicPr/>
                      </pic:nvPicPr>
                      <pic:blipFill>
                        <a:blip r:embed="rId2"/>
                        <a:stretch>
                          <a:fillRect/>
                        </a:stretch>
                      </pic:blipFill>
                      <pic:spPr>
                        <a:xfrm>
                          <a:off x="3928872" y="1176528"/>
                          <a:ext cx="51816" cy="225552"/>
                        </a:xfrm>
                        <a:prstGeom prst="rect">
                          <a:avLst/>
                        </a:prstGeom>
                      </pic:spPr>
                    </pic:pic>
                    <wps:wsp>
                      <wps:cNvPr id="6400" name="Rectangle 6400"/>
                      <wps:cNvSpPr/>
                      <wps:spPr>
                        <a:xfrm>
                          <a:off x="3930396"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s:wsp>
                      <wps:cNvPr id="6401" name="Rectangle 6401"/>
                      <wps:cNvSpPr/>
                      <wps:spPr>
                        <a:xfrm>
                          <a:off x="3966972" y="1178153"/>
                          <a:ext cx="50673" cy="224380"/>
                        </a:xfrm>
                        <a:prstGeom prst="rect">
                          <a:avLst/>
                        </a:prstGeom>
                        <a:ln>
                          <a:noFill/>
                        </a:ln>
                      </wps:spPr>
                      <wps:txbx>
                        <w:txbxContent>
                          <w:p w:rsidR="00017397" w:rsidRDefault="00AB1ED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394" style="width:594pt;height:125.28pt;position:absolute;mso-position-horizontal-relative:page;mso-position-horizontal:absolute;margin-left:0pt;mso-position-vertical-relative:page;margin-top:-3.05176e-05pt;" coordsize="75438,15910">
              <v:shape id="Picture 6395" style="position:absolute;width:75438;height:15910;left:0;top:0;" filled="f">
                <v:imagedata r:id="rId11"/>
              </v:shape>
              <v:shape id="Picture 6396" style="position:absolute;width:518;height:2255;left:16002;top:11765;" filled="f">
                <v:imagedata r:id="rId12"/>
              </v:shape>
              <v:rect id="Rectangle 6398" style="position:absolute;width:506;height:2243;left:16008;top:11781;" filled="f" stroked="f">
                <v:textbox inset="0,0,0,0">
                  <w:txbxContent>
                    <w:p>
                      <w:pPr>
                        <w:spacing w:before="0" w:after="160" w:line="259" w:lineRule="auto"/>
                        <w:ind w:left="0" w:right="0" w:firstLine="0"/>
                        <w:jc w:val="left"/>
                      </w:pPr>
                      <w:r>
                        <w:rPr/>
                        <w:t xml:space="preserve"> </w:t>
                      </w:r>
                    </w:p>
                  </w:txbxContent>
                </v:textbox>
              </v:rect>
              <v:rect id="Rectangle 6399" style="position:absolute;width:506;height:2243;left:16374;top:11781;" filled="f" stroked="f">
                <v:textbox inset="0,0,0,0">
                  <w:txbxContent>
                    <w:p>
                      <w:pPr>
                        <w:spacing w:before="0" w:after="160" w:line="259" w:lineRule="auto"/>
                        <w:ind w:left="0" w:right="0" w:firstLine="0"/>
                        <w:jc w:val="left"/>
                      </w:pPr>
                      <w:r>
                        <w:rPr/>
                        <w:t xml:space="preserve"> </w:t>
                      </w:r>
                    </w:p>
                  </w:txbxContent>
                </v:textbox>
              </v:rect>
              <v:shape id="Picture 6397" style="position:absolute;width:518;height:2255;left:39288;top:11765;" filled="f">
                <v:imagedata r:id="rId12"/>
              </v:shape>
              <v:rect id="Rectangle 6400" style="position:absolute;width:506;height:2243;left:39303;top:11781;" filled="f" stroked="f">
                <v:textbox inset="0,0,0,0">
                  <w:txbxContent>
                    <w:p>
                      <w:pPr>
                        <w:spacing w:before="0" w:after="160" w:line="259" w:lineRule="auto"/>
                        <w:ind w:left="0" w:right="0" w:firstLine="0"/>
                        <w:jc w:val="left"/>
                      </w:pPr>
                      <w:r>
                        <w:rPr/>
                        <w:t xml:space="preserve"> </w:t>
                      </w:r>
                    </w:p>
                  </w:txbxContent>
                </v:textbox>
              </v:rect>
              <v:rect id="Rectangle 6401" style="position:absolute;width:506;height:2243;left:39669;top:11781;"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r>
      <w:rPr>
        <w:sz w:val="6"/>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97"/>
    <w:rsid w:val="00014EC0"/>
    <w:rsid w:val="00017397"/>
    <w:rsid w:val="00082260"/>
    <w:rsid w:val="004276B9"/>
    <w:rsid w:val="00445663"/>
    <w:rsid w:val="005F1DAB"/>
    <w:rsid w:val="00680F26"/>
    <w:rsid w:val="00A05E5F"/>
    <w:rsid w:val="00AB1EDF"/>
    <w:rsid w:val="00C33FA9"/>
    <w:rsid w:val="00CB0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7583"/>
  <w15:docId w15:val="{7FA39792-97FB-4327-8524-2D086AC8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4" w:lineRule="auto"/>
      <w:ind w:left="10" w:right="1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2"/>
      <w:ind w:left="14"/>
      <w:outlineLvl w:val="0"/>
    </w:pPr>
    <w:rPr>
      <w:rFonts w:ascii="Times New Roman" w:eastAsia="Times New Roman" w:hAnsi="Times New Roman" w:cs="Times New Roman"/>
      <w:b/>
      <w:color w:val="000000"/>
    </w:rPr>
  </w:style>
  <w:style w:type="paragraph" w:styleId="Ttulo2">
    <w:name w:val="heading 2"/>
    <w:next w:val="Normal"/>
    <w:link w:val="Ttulo2Char"/>
    <w:uiPriority w:val="9"/>
    <w:unhideWhenUsed/>
    <w:qFormat/>
    <w:pPr>
      <w:keepNext/>
      <w:keepLines/>
      <w:spacing w:after="12"/>
      <w:ind w:left="14"/>
      <w:outlineLvl w:val="1"/>
    </w:pPr>
    <w:rPr>
      <w:rFonts w:ascii="Times New Roman" w:eastAsia="Times New Roman" w:hAnsi="Times New Roman" w:cs="Times New Roman"/>
      <w:b/>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character" w:customStyle="1" w:styleId="Ttulo2Char">
    <w:name w:val="Título 2 Char"/>
    <w:link w:val="Ttulo2"/>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0"/>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bge.gov.br/busca.html?searchword=numero%20de%20habitantes%20brasileiros&amp;searchphrase=all&amp;Itemid=6830" TargetMode="External"/><Relationship Id="rId13" Type="http://schemas.openxmlformats.org/officeDocument/2006/relationships/hyperlink" Target="https://www.ibge.gov.br/busca.html?searchword=numero%20de%20habitantes%20brasileiros&amp;searchphrase=all&amp;Itemid=6830" TargetMode="External"/><Relationship Id="rId18" Type="http://schemas.openxmlformats.org/officeDocument/2006/relationships/hyperlink" Target="https://saude.rs.gov.br/saude-prisional"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g"/><Relationship Id="rId12" Type="http://schemas.openxmlformats.org/officeDocument/2006/relationships/hyperlink" Target="https://www.ibge.gov.br/busca.html?searchword=numero%20de%20habitantes%20brasileiros&amp;searchphrase=all&amp;Itemid=6830" TargetMode="External"/><Relationship Id="rId17" Type="http://schemas.openxmlformats.org/officeDocument/2006/relationships/hyperlink" Target="https://saude.rs.gov.br/saude-prisional"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saude.rs.gov.br/saude-prisional" TargetMode="External"/><Relationship Id="rId20" Type="http://schemas.openxmlformats.org/officeDocument/2006/relationships/hyperlink" Target="https://saude.rs.gov.br/saude-prisional"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ibge.gov.br/busca.html?searchword=numero%20de%20habitantes%20brasileiros&amp;searchphrase=all&amp;Itemid=6830"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aude.rs.gov.br/saude-prision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bge.gov.br/busca.html?searchword=numero%20de%20habitantes%20brasileiros&amp;searchphrase=all&amp;Itemid=6830" TargetMode="External"/><Relationship Id="rId19" Type="http://schemas.openxmlformats.org/officeDocument/2006/relationships/hyperlink" Target="https://saude.rs.gov.br/saude-prisional" TargetMode="External"/><Relationship Id="rId4" Type="http://schemas.openxmlformats.org/officeDocument/2006/relationships/footnotes" Target="footnotes.xml"/><Relationship Id="rId9" Type="http://schemas.openxmlformats.org/officeDocument/2006/relationships/hyperlink" Target="https://www.ibge.gov.br/busca.html?searchword=numero%20de%20habitantes%20brasileiros&amp;searchphrase=all&amp;Itemid=6830" TargetMode="External"/><Relationship Id="rId14" Type="http://schemas.openxmlformats.org/officeDocument/2006/relationships/hyperlink" Target="https://saude.rs.gov.br/saude-prisiona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5.png"/><Relationship Id="rId14" Type="http://schemas.openxmlformats.org/officeDocument/2006/relationships/image" Target="media/image30.png"/></Relationships>
</file>

<file path=word/_rels/footer2.xml.rels><?xml version="1.0" encoding="UTF-8" standalone="yes"?>
<Relationships xmlns="http://schemas.openxmlformats.org/package/2006/relationships"><Relationship Id="rId1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5.png"/><Relationship Id="rId14" Type="http://schemas.openxmlformats.org/officeDocument/2006/relationships/image" Target="media/image30.png"/></Relationships>
</file>

<file path=word/_rels/footer3.xml.rels><?xml version="1.0" encoding="UTF-8" standalone="yes"?>
<Relationships xmlns="http://schemas.openxmlformats.org/package/2006/relationships"><Relationship Id="rId1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5.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2"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image" Target="media/image0.png"/></Relationships>
</file>

<file path=word/_rels/header3.xml.rels><?xml version="1.0" encoding="UTF-8" standalone="yes"?>
<Relationships xmlns="http://schemas.openxmlformats.org/package/2006/relationships"><Relationship Id="rId12"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image" Target="media/image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2466</Words>
  <Characters>13320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cp:lastModifiedBy>ADRIELE</cp:lastModifiedBy>
  <cp:revision>2</cp:revision>
  <cp:lastPrinted>2019-09-05T18:37:00Z</cp:lastPrinted>
  <dcterms:created xsi:type="dcterms:W3CDTF">2019-09-28T02:44:00Z</dcterms:created>
  <dcterms:modified xsi:type="dcterms:W3CDTF">2019-09-28T02:44:00Z</dcterms:modified>
</cp:coreProperties>
</file>