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DA" w:rsidRDefault="00580CDA" w:rsidP="00580CDA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580CDA">
        <w:rPr>
          <w:rFonts w:ascii="Arial" w:eastAsia="Times New Roman" w:hAnsi="Arial" w:cs="Arial"/>
          <w:b/>
          <w:bCs/>
          <w:color w:val="000000"/>
          <w:lang w:eastAsia="pt-BR"/>
        </w:rPr>
        <w:t>ANÁLISE DE ÓBITOS POR DOENÇA DE A</w:t>
      </w:r>
      <w:r w:rsidR="00B15B06">
        <w:rPr>
          <w:rFonts w:ascii="Arial" w:eastAsia="Times New Roman" w:hAnsi="Arial" w:cs="Arial"/>
          <w:b/>
          <w:bCs/>
          <w:color w:val="000000"/>
          <w:lang w:eastAsia="pt-BR"/>
        </w:rPr>
        <w:t>LZHEIMER NO MUNICÍPIO DE MACEIÓ-</w:t>
      </w:r>
      <w:r w:rsidRPr="00580CDA">
        <w:rPr>
          <w:rFonts w:ascii="Arial" w:eastAsia="Times New Roman" w:hAnsi="Arial" w:cs="Arial"/>
          <w:b/>
          <w:bCs/>
          <w:color w:val="000000"/>
          <w:lang w:eastAsia="pt-BR"/>
        </w:rPr>
        <w:t xml:space="preserve">AL </w:t>
      </w:r>
    </w:p>
    <w:p w:rsidR="00580CDA" w:rsidRPr="00580CDA" w:rsidRDefault="00580CDA" w:rsidP="00580CDA">
      <w:pPr>
        <w:pStyle w:val="normal0"/>
        <w:jc w:val="center"/>
        <w:rPr>
          <w:vertAlign w:val="superscript"/>
        </w:rPr>
      </w:pPr>
      <w:proofErr w:type="spellStart"/>
      <w:r>
        <w:t>Brunna</w:t>
      </w:r>
      <w:proofErr w:type="spellEnd"/>
      <w:r>
        <w:t xml:space="preserve"> </w:t>
      </w:r>
      <w:proofErr w:type="spellStart"/>
      <w:r>
        <w:t>Izabelle</w:t>
      </w:r>
      <w:proofErr w:type="spellEnd"/>
      <w:r>
        <w:t xml:space="preserve"> Alves de Oliveira Pereira Fagundes</w:t>
      </w:r>
      <w:r>
        <w:rPr>
          <w:vertAlign w:val="superscript"/>
        </w:rPr>
        <w:t>1</w:t>
      </w:r>
    </w:p>
    <w:p w:rsidR="00580CDA" w:rsidRPr="00580CDA" w:rsidRDefault="00580CDA" w:rsidP="00580CDA">
      <w:pPr>
        <w:pStyle w:val="normal0"/>
        <w:jc w:val="center"/>
        <w:rPr>
          <w:vertAlign w:val="superscript"/>
        </w:rPr>
      </w:pPr>
      <w:r>
        <w:t>Natália Alencar Leal</w:t>
      </w:r>
      <w:r>
        <w:rPr>
          <w:vertAlign w:val="superscript"/>
        </w:rPr>
        <w:t>1</w:t>
      </w:r>
    </w:p>
    <w:p w:rsidR="00580CDA" w:rsidRPr="00580CDA" w:rsidRDefault="00580CDA" w:rsidP="00580CDA">
      <w:pPr>
        <w:pStyle w:val="normal0"/>
        <w:jc w:val="center"/>
        <w:rPr>
          <w:vertAlign w:val="superscript"/>
        </w:rPr>
      </w:pPr>
      <w:proofErr w:type="spellStart"/>
      <w:r>
        <w:t>Sânia</w:t>
      </w:r>
      <w:proofErr w:type="spellEnd"/>
      <w:r>
        <w:t xml:space="preserve"> Mendonça da Fonseca Lisboa das Chagas</w:t>
      </w:r>
      <w:r>
        <w:rPr>
          <w:vertAlign w:val="superscript"/>
        </w:rPr>
        <w:t>1</w:t>
      </w:r>
    </w:p>
    <w:p w:rsidR="00580CDA" w:rsidRPr="00580CDA" w:rsidRDefault="00580CDA" w:rsidP="00580CDA">
      <w:pPr>
        <w:pStyle w:val="normal0"/>
        <w:jc w:val="center"/>
        <w:rPr>
          <w:vertAlign w:val="superscript"/>
        </w:rPr>
      </w:pPr>
      <w:r>
        <w:t>Thaís Teixeira Dantas</w:t>
      </w:r>
      <w:r>
        <w:rPr>
          <w:vertAlign w:val="superscript"/>
        </w:rPr>
        <w:t>1</w:t>
      </w:r>
    </w:p>
    <w:p w:rsidR="00580CDA" w:rsidRPr="00580CDA" w:rsidRDefault="00580CDA" w:rsidP="00580CDA">
      <w:pPr>
        <w:pStyle w:val="normal0"/>
        <w:jc w:val="center"/>
        <w:rPr>
          <w:vertAlign w:val="superscript"/>
        </w:rPr>
      </w:pPr>
      <w:r>
        <w:t>Marcus Vinicius Palmeira Oliveira</w:t>
      </w:r>
      <w:r>
        <w:rPr>
          <w:vertAlign w:val="superscript"/>
        </w:rPr>
        <w:t>2</w:t>
      </w:r>
    </w:p>
    <w:p w:rsidR="00580CDA" w:rsidRDefault="00580CDA" w:rsidP="00580CDA">
      <w:pPr>
        <w:pStyle w:val="normal0"/>
        <w:jc w:val="center"/>
      </w:pPr>
      <w:proofErr w:type="gramStart"/>
      <w:r>
        <w:rPr>
          <w:vertAlign w:val="superscript"/>
        </w:rPr>
        <w:t>1</w:t>
      </w:r>
      <w:r>
        <w:t>Discente</w:t>
      </w:r>
      <w:proofErr w:type="gramEnd"/>
      <w:r>
        <w:t xml:space="preserve"> do Centro Universitário </w:t>
      </w:r>
      <w:proofErr w:type="spellStart"/>
      <w:r>
        <w:t>Cesmac</w:t>
      </w:r>
      <w:proofErr w:type="spellEnd"/>
    </w:p>
    <w:p w:rsidR="00580CDA" w:rsidRDefault="00580CDA" w:rsidP="00580CDA">
      <w:pPr>
        <w:pStyle w:val="normal0"/>
        <w:jc w:val="center"/>
      </w:pPr>
      <w:proofErr w:type="gramStart"/>
      <w:r>
        <w:rPr>
          <w:vertAlign w:val="superscript"/>
        </w:rPr>
        <w:t>2</w:t>
      </w:r>
      <w:r>
        <w:t>Docente</w:t>
      </w:r>
      <w:proofErr w:type="gramEnd"/>
      <w:r>
        <w:t xml:space="preserve"> do Centro Universitário </w:t>
      </w:r>
      <w:proofErr w:type="spellStart"/>
      <w:r>
        <w:t>Cesmac</w:t>
      </w:r>
      <w:proofErr w:type="spellEnd"/>
    </w:p>
    <w:p w:rsidR="00580CDA" w:rsidRPr="00580CDA" w:rsidRDefault="00580CDA" w:rsidP="00580C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0CDA" w:rsidRPr="00580CDA" w:rsidRDefault="00580CDA" w:rsidP="0058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CDA">
        <w:rPr>
          <w:rFonts w:ascii="Arial" w:eastAsia="Times New Roman" w:hAnsi="Arial" w:cs="Arial"/>
          <w:b/>
          <w:bCs/>
          <w:color w:val="000000"/>
          <w:lang w:eastAsia="pt-BR"/>
        </w:rPr>
        <w:t>Introdução:</w:t>
      </w:r>
      <w:r w:rsidRPr="00580CDA">
        <w:rPr>
          <w:rFonts w:ascii="Arial" w:eastAsia="Times New Roman" w:hAnsi="Arial" w:cs="Arial"/>
          <w:color w:val="000000"/>
          <w:lang w:eastAsia="pt-BR"/>
        </w:rPr>
        <w:t xml:space="preserve"> O crescente número de idosos é um fenômeno mundial. Ao modo que a expectativa de vida torna-se mais elevada, observa-se o aumento da prevalência da Doença de Alzheimer (DA). Essa patologia é caracterizada como uma doença neurológica degenerativa e irreversível que deteriora progressivamente o nível cognitivo. Nesse sentido, a redução da expectativa de vida é em torno de 50%. Além de prejudicar o funcionamento biológico do indivíduo, a Doença de Alzheimer pode ser considerada um problema social, uma vez que a falta de conhecimento sobre as condições gerais desta enfermidade, acarreta em preconceitos que atingem a família do doente. </w:t>
      </w:r>
      <w:r w:rsidRPr="00580CDA">
        <w:rPr>
          <w:rFonts w:ascii="Arial" w:eastAsia="Times New Roman" w:hAnsi="Arial" w:cs="Arial"/>
          <w:b/>
          <w:bCs/>
          <w:color w:val="000000"/>
          <w:lang w:eastAsia="pt-BR"/>
        </w:rPr>
        <w:t xml:space="preserve">Objetivo: </w:t>
      </w:r>
      <w:r w:rsidRPr="00580CDA">
        <w:rPr>
          <w:rFonts w:ascii="Arial" w:eastAsia="Times New Roman" w:hAnsi="Arial" w:cs="Arial"/>
          <w:color w:val="000000"/>
          <w:lang w:eastAsia="pt-BR"/>
        </w:rPr>
        <w:t xml:space="preserve">Analisar os dados de mortalidade por Alzheimer no município de Maceió-AL e como eles se relacionam com a qualidade de vida do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cuidador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 xml:space="preserve"> e a do idoso com Doença de Alzheimer (DA).</w:t>
      </w:r>
      <w:r w:rsidRPr="00580CDA">
        <w:rPr>
          <w:rFonts w:ascii="Arial" w:eastAsia="Times New Roman" w:hAnsi="Arial" w:cs="Arial"/>
          <w:b/>
          <w:bCs/>
          <w:color w:val="000000"/>
          <w:lang w:eastAsia="pt-BR"/>
        </w:rPr>
        <w:t xml:space="preserve"> Metodologia:</w:t>
      </w:r>
      <w:r w:rsidRPr="00580CDA">
        <w:rPr>
          <w:rFonts w:ascii="Arial" w:eastAsia="Times New Roman" w:hAnsi="Arial" w:cs="Arial"/>
          <w:color w:val="000000"/>
          <w:lang w:eastAsia="pt-BR"/>
        </w:rPr>
        <w:t xml:space="preserve"> Constitui um estudo retrospectivo dos casos de Alzheimer no município de Maceió, no período de 2012 a 2017, através de dados fornecidos pela vigilância epidemiológica municipal, por meio de informações contidas no Sistema Informação de Mortalidade (SIM). </w:t>
      </w:r>
      <w:r w:rsidRPr="00580CDA">
        <w:rPr>
          <w:rFonts w:ascii="Arial" w:eastAsia="Times New Roman" w:hAnsi="Arial" w:cs="Arial"/>
          <w:b/>
          <w:bCs/>
          <w:color w:val="000000"/>
          <w:lang w:eastAsia="pt-BR"/>
        </w:rPr>
        <w:t>Resultados:</w:t>
      </w:r>
      <w:r w:rsidRPr="00580CDA">
        <w:rPr>
          <w:rFonts w:ascii="Arial" w:eastAsia="Times New Roman" w:hAnsi="Arial" w:cs="Arial"/>
          <w:color w:val="000000"/>
          <w:lang w:eastAsia="pt-BR"/>
        </w:rPr>
        <w:t xml:space="preserve"> No Município de Maceió, no período de 2012 a 2017, foram notificados 442 casos de óbitos por Alzheimer, pelo SIM. O ano em que ocorreu maior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frequência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 xml:space="preserve"> foi em 2017, com 85 (19,23%) e com menor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frequência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 xml:space="preserve"> em 2012, com 61 (13,8%) dos óbitos. </w:t>
      </w:r>
      <w:r w:rsidRPr="00580CDA">
        <w:rPr>
          <w:rFonts w:ascii="Arial" w:eastAsia="Times New Roman" w:hAnsi="Arial" w:cs="Arial"/>
          <w:b/>
          <w:bCs/>
          <w:color w:val="000000"/>
          <w:lang w:eastAsia="pt-BR"/>
        </w:rPr>
        <w:t xml:space="preserve">Conclusão: </w:t>
      </w:r>
      <w:r w:rsidRPr="00580CDA">
        <w:rPr>
          <w:rFonts w:ascii="Arial" w:eastAsia="Times New Roman" w:hAnsi="Arial" w:cs="Arial"/>
          <w:color w:val="000000"/>
          <w:lang w:eastAsia="pt-BR"/>
        </w:rPr>
        <w:t xml:space="preserve">Observou-se um número crescente de óbitos em idosos, no período de 2012 a 2017, no município de Maceió com o diagnóstico de Doença de Alzheimer. Por isso, torna-se necessária a realização de campanhas públicas mais efetivas, capazes de tornar conhecida a fisiopatologia da Doença de Alzheimer, o que implica em benefícios para o doente e para o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cuidador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>. Pois, as demandas de cuidados produzidos pela DA comprometem não só a qualidade de vida do idoso doente como também a da  pessoa que zela.</w:t>
      </w:r>
    </w:p>
    <w:p w:rsidR="00580CDA" w:rsidRPr="00580CDA" w:rsidRDefault="00580CDA" w:rsidP="0058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0CDA" w:rsidRPr="00580CDA" w:rsidRDefault="00580CDA" w:rsidP="0058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80CDA">
        <w:rPr>
          <w:rFonts w:ascii="Arial" w:eastAsia="Times New Roman" w:hAnsi="Arial" w:cs="Arial"/>
          <w:b/>
          <w:bCs/>
          <w:color w:val="000000"/>
          <w:lang w:eastAsia="pt-BR"/>
        </w:rPr>
        <w:t>Palavras-chave</w:t>
      </w:r>
      <w:proofErr w:type="spellEnd"/>
      <w:r w:rsidRPr="00580CDA">
        <w:rPr>
          <w:rFonts w:ascii="Arial" w:eastAsia="Times New Roman" w:hAnsi="Arial" w:cs="Arial"/>
          <w:b/>
          <w:bCs/>
          <w:color w:val="000000"/>
          <w:lang w:eastAsia="pt-BR"/>
        </w:rPr>
        <w:t xml:space="preserve">: </w:t>
      </w:r>
      <w:r w:rsidRPr="00580CDA">
        <w:rPr>
          <w:rFonts w:ascii="Arial" w:eastAsia="Times New Roman" w:hAnsi="Arial" w:cs="Arial"/>
          <w:color w:val="000000"/>
          <w:lang w:eastAsia="pt-BR"/>
        </w:rPr>
        <w:t xml:space="preserve">Alzheimer.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Cuidador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>. Idoso.</w:t>
      </w:r>
    </w:p>
    <w:p w:rsidR="00580CDA" w:rsidRPr="00580CDA" w:rsidRDefault="00580CDA" w:rsidP="00580C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CD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80CDA" w:rsidRPr="00580CDA" w:rsidRDefault="00580CDA" w:rsidP="0058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CDA">
        <w:rPr>
          <w:rFonts w:ascii="Arial" w:eastAsia="Times New Roman" w:hAnsi="Arial" w:cs="Arial"/>
          <w:b/>
          <w:bCs/>
          <w:color w:val="000000"/>
          <w:lang w:eastAsia="pt-BR"/>
        </w:rPr>
        <w:t>REFERÊNCIAS</w:t>
      </w:r>
    </w:p>
    <w:p w:rsidR="00580CDA" w:rsidRPr="00580CDA" w:rsidRDefault="00580CDA" w:rsidP="00580C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0CDA" w:rsidRPr="00580CDA" w:rsidRDefault="00580CDA" w:rsidP="0058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CDA">
        <w:rPr>
          <w:rFonts w:ascii="Arial" w:eastAsia="Times New Roman" w:hAnsi="Arial" w:cs="Arial"/>
          <w:color w:val="000000"/>
          <w:lang w:eastAsia="pt-BR"/>
        </w:rPr>
        <w:t>FERNANDES, Janaína da Silva Gonçalves  e</w:t>
      </w:r>
      <w:proofErr w:type="gramStart"/>
      <w:r w:rsidRPr="00580CDA">
        <w:rPr>
          <w:rFonts w:ascii="Arial" w:eastAsia="Times New Roman" w:hAnsi="Arial" w:cs="Arial"/>
          <w:color w:val="000000"/>
          <w:lang w:eastAsia="pt-BR"/>
        </w:rPr>
        <w:t xml:space="preserve">  </w:t>
      </w:r>
      <w:proofErr w:type="gramEnd"/>
      <w:r w:rsidRPr="00580CDA">
        <w:rPr>
          <w:rFonts w:ascii="Arial" w:eastAsia="Times New Roman" w:hAnsi="Arial" w:cs="Arial"/>
          <w:color w:val="000000"/>
          <w:lang w:eastAsia="pt-BR"/>
        </w:rPr>
        <w:t xml:space="preserve">ANDRADE, Márcia Siqueira de. Revisão sobre a doença de </w:t>
      </w:r>
      <w:proofErr w:type="spellStart"/>
      <w:proofErr w:type="gramStart"/>
      <w:r w:rsidRPr="00580CDA">
        <w:rPr>
          <w:rFonts w:ascii="Arial" w:eastAsia="Times New Roman" w:hAnsi="Arial" w:cs="Arial"/>
          <w:color w:val="000000"/>
          <w:lang w:eastAsia="pt-BR"/>
        </w:rPr>
        <w:t>alzheimer</w:t>
      </w:r>
      <w:proofErr w:type="spellEnd"/>
      <w:proofErr w:type="gramEnd"/>
      <w:r w:rsidRPr="00580CDA">
        <w:rPr>
          <w:rFonts w:ascii="Arial" w:eastAsia="Times New Roman" w:hAnsi="Arial" w:cs="Arial"/>
          <w:color w:val="000000"/>
          <w:lang w:eastAsia="pt-BR"/>
        </w:rPr>
        <w:t>: diagnóstico, evolução e cuidados. Psic., Saúde &amp; Doenças [online]. 2017, vol.18, n.1, pp.131-140. ISSN 1645-0086.  </w:t>
      </w:r>
    </w:p>
    <w:p w:rsidR="00580CDA" w:rsidRPr="00580CDA" w:rsidRDefault="00580CDA" w:rsidP="0058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0CDA" w:rsidRPr="00580CDA" w:rsidRDefault="00580CDA" w:rsidP="0058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CDA">
        <w:rPr>
          <w:rFonts w:ascii="Arial" w:eastAsia="Times New Roman" w:hAnsi="Arial" w:cs="Arial"/>
          <w:color w:val="000000"/>
          <w:lang w:eastAsia="pt-BR"/>
        </w:rPr>
        <w:t xml:space="preserve">GONÇALVES,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Endy-Ara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 xml:space="preserve"> G.; CARMO, J. S. Diagnóstico da doença de Alzheimer na população brasileira: um levantamento bibliográfico. Rev.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Psicol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 xml:space="preserve">. Saúde vol.4 </w:t>
      </w:r>
      <w:proofErr w:type="gramStart"/>
      <w:r w:rsidRPr="00580CDA">
        <w:rPr>
          <w:rFonts w:ascii="Arial" w:eastAsia="Times New Roman" w:hAnsi="Arial" w:cs="Arial"/>
          <w:color w:val="000000"/>
          <w:lang w:eastAsia="pt-BR"/>
        </w:rPr>
        <w:t>no.</w:t>
      </w:r>
      <w:proofErr w:type="gramEnd"/>
      <w:r w:rsidRPr="00580CDA">
        <w:rPr>
          <w:rFonts w:ascii="Arial" w:eastAsia="Times New Roman" w:hAnsi="Arial" w:cs="Arial"/>
          <w:color w:val="000000"/>
          <w:lang w:eastAsia="pt-BR"/>
        </w:rPr>
        <w:t>2 Campo Grande dez. 2012.</w:t>
      </w:r>
    </w:p>
    <w:p w:rsidR="00580CDA" w:rsidRPr="00580CDA" w:rsidRDefault="00580CDA" w:rsidP="0058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0CDA" w:rsidRPr="00580CDA" w:rsidRDefault="00580CDA" w:rsidP="0058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CDA">
        <w:rPr>
          <w:rFonts w:ascii="Arial" w:eastAsia="Times New Roman" w:hAnsi="Arial" w:cs="Arial"/>
          <w:color w:val="000000"/>
          <w:lang w:eastAsia="pt-BR"/>
        </w:rPr>
        <w:lastRenderedPageBreak/>
        <w:t>INOUYE, K</w:t>
      </w:r>
      <w:proofErr w:type="gramStart"/>
      <w:r w:rsidRPr="00580CDA">
        <w:rPr>
          <w:rFonts w:ascii="Arial" w:eastAsia="Times New Roman" w:hAnsi="Arial" w:cs="Arial"/>
          <w:color w:val="000000"/>
          <w:lang w:eastAsia="pt-BR"/>
        </w:rPr>
        <w:t>.;</w:t>
      </w:r>
      <w:proofErr w:type="gramEnd"/>
      <w:r w:rsidRPr="00580CDA">
        <w:rPr>
          <w:rFonts w:ascii="Arial" w:eastAsia="Times New Roman" w:hAnsi="Arial" w:cs="Arial"/>
          <w:color w:val="000000"/>
          <w:lang w:eastAsia="pt-BR"/>
        </w:rPr>
        <w:t xml:space="preserve"> PEDRAZZANI, E. S.; PAVARINI, S. C. Implicações da doença de Alzheimer na qualidade de vida do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cuidador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 xml:space="preserve">: um estudo comparativo. Cad. Saúde Pública, Rio de Janeiro, </w:t>
      </w:r>
      <w:proofErr w:type="gramStart"/>
      <w:r w:rsidRPr="00580CDA">
        <w:rPr>
          <w:rFonts w:ascii="Arial" w:eastAsia="Times New Roman" w:hAnsi="Arial" w:cs="Arial"/>
          <w:color w:val="000000"/>
          <w:lang w:eastAsia="pt-BR"/>
        </w:rPr>
        <w:t>26(5):</w:t>
      </w:r>
      <w:proofErr w:type="gramEnd"/>
      <w:r w:rsidRPr="00580CDA">
        <w:rPr>
          <w:rFonts w:ascii="Arial" w:eastAsia="Times New Roman" w:hAnsi="Arial" w:cs="Arial"/>
          <w:color w:val="000000"/>
          <w:lang w:eastAsia="pt-BR"/>
        </w:rPr>
        <w:t>891-899, mai, 2010.</w:t>
      </w:r>
    </w:p>
    <w:p w:rsidR="00580CDA" w:rsidRPr="00580CDA" w:rsidRDefault="00580CDA" w:rsidP="0058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0CDA" w:rsidRPr="00580CDA" w:rsidRDefault="00580CDA" w:rsidP="0058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CDA">
        <w:rPr>
          <w:rFonts w:ascii="Arial" w:eastAsia="Times New Roman" w:hAnsi="Arial" w:cs="Arial"/>
          <w:color w:val="000000"/>
          <w:lang w:eastAsia="pt-BR"/>
        </w:rPr>
        <w:t xml:space="preserve">Mendes,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Cinthia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Filgueira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 xml:space="preserve"> Maciel e Santos, Anderson Lineu Siqueira dos. O cuidado na doença de Alzheimer: as representações sociais dos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cuidadores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 xml:space="preserve"> familiares. Saúde e Sociedade [online]. 2016, v. 25, n. 1 [Acessado 20 Agosto 2019</w:t>
      </w:r>
      <w:proofErr w:type="gramStart"/>
      <w:r w:rsidRPr="00580CDA">
        <w:rPr>
          <w:rFonts w:ascii="Arial" w:eastAsia="Times New Roman" w:hAnsi="Arial" w:cs="Arial"/>
          <w:color w:val="000000"/>
          <w:lang w:eastAsia="pt-BR"/>
        </w:rPr>
        <w:t>] ,</w:t>
      </w:r>
      <w:proofErr w:type="gramEnd"/>
      <w:r w:rsidRPr="00580CDA">
        <w:rPr>
          <w:rFonts w:ascii="Arial" w:eastAsia="Times New Roman" w:hAnsi="Arial" w:cs="Arial"/>
          <w:color w:val="000000"/>
          <w:lang w:eastAsia="pt-BR"/>
        </w:rPr>
        <w:t xml:space="preserve"> pp. 121-132. Disponível em: &lt;</w:t>
      </w:r>
      <w:proofErr w:type="gramStart"/>
      <w:r w:rsidRPr="00580CDA">
        <w:rPr>
          <w:rFonts w:ascii="Arial" w:eastAsia="Times New Roman" w:hAnsi="Arial" w:cs="Arial"/>
          <w:color w:val="000000"/>
          <w:lang w:eastAsia="pt-BR"/>
        </w:rPr>
        <w:t>https</w:t>
      </w:r>
      <w:proofErr w:type="gramEnd"/>
      <w:r w:rsidRPr="00580CDA">
        <w:rPr>
          <w:rFonts w:ascii="Arial" w:eastAsia="Times New Roman" w:hAnsi="Arial" w:cs="Arial"/>
          <w:color w:val="000000"/>
          <w:lang w:eastAsia="pt-BR"/>
        </w:rPr>
        <w:t xml:space="preserve">://doi.org/10.1590/S0104-12902015142591&gt;. ISSN 1984-0470. </w:t>
      </w:r>
      <w:proofErr w:type="gramStart"/>
      <w:r w:rsidRPr="00580CDA">
        <w:rPr>
          <w:rFonts w:ascii="Arial" w:eastAsia="Times New Roman" w:hAnsi="Arial" w:cs="Arial"/>
          <w:color w:val="000000"/>
          <w:lang w:eastAsia="pt-BR"/>
        </w:rPr>
        <w:t>https</w:t>
      </w:r>
      <w:proofErr w:type="gramEnd"/>
      <w:r w:rsidRPr="00580CDA">
        <w:rPr>
          <w:rFonts w:ascii="Arial" w:eastAsia="Times New Roman" w:hAnsi="Arial" w:cs="Arial"/>
          <w:color w:val="000000"/>
          <w:lang w:eastAsia="pt-BR"/>
        </w:rPr>
        <w:t>://doi.org/10.1590/S0104-12902015142591.</w:t>
      </w:r>
    </w:p>
    <w:p w:rsidR="00580CDA" w:rsidRPr="00580CDA" w:rsidRDefault="00580CDA" w:rsidP="0058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0CDA" w:rsidRPr="00580CDA" w:rsidRDefault="00580CDA" w:rsidP="0058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CDA">
        <w:rPr>
          <w:rFonts w:ascii="Arial" w:eastAsia="Times New Roman" w:hAnsi="Arial" w:cs="Arial"/>
          <w:color w:val="000000"/>
          <w:lang w:eastAsia="pt-BR"/>
        </w:rPr>
        <w:t>SERENIKI, A.; VITAL, M. A. B. F. A doença de Alzheimer: aspectos fisiopatológicos e </w:t>
      </w:r>
    </w:p>
    <w:p w:rsidR="00580CDA" w:rsidRPr="00580CDA" w:rsidRDefault="00580CDA" w:rsidP="0058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80CDA">
        <w:rPr>
          <w:rFonts w:ascii="Arial" w:eastAsia="Times New Roman" w:hAnsi="Arial" w:cs="Arial"/>
          <w:color w:val="000000"/>
          <w:lang w:eastAsia="pt-BR"/>
        </w:rPr>
        <w:t>farmacológicos</w:t>
      </w:r>
      <w:proofErr w:type="gramEnd"/>
      <w:r w:rsidRPr="00580CDA">
        <w:rPr>
          <w:rFonts w:ascii="Arial" w:eastAsia="Times New Roman" w:hAnsi="Arial" w:cs="Arial"/>
          <w:color w:val="000000"/>
          <w:lang w:eastAsia="pt-BR"/>
        </w:rPr>
        <w:t xml:space="preserve">.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Rev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Psiquiatr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 xml:space="preserve"> RS. </w:t>
      </w:r>
      <w:proofErr w:type="gramStart"/>
      <w:r w:rsidRPr="00580CDA">
        <w:rPr>
          <w:rFonts w:ascii="Arial" w:eastAsia="Times New Roman" w:hAnsi="Arial" w:cs="Arial"/>
          <w:color w:val="000000"/>
          <w:lang w:eastAsia="pt-BR"/>
        </w:rPr>
        <w:t>2008;</w:t>
      </w:r>
      <w:proofErr w:type="gramEnd"/>
      <w:r w:rsidRPr="00580CDA">
        <w:rPr>
          <w:rFonts w:ascii="Arial" w:eastAsia="Times New Roman" w:hAnsi="Arial" w:cs="Arial"/>
          <w:color w:val="000000"/>
          <w:lang w:eastAsia="pt-BR"/>
        </w:rPr>
        <w:t xml:space="preserve">30(1 </w:t>
      </w:r>
      <w:proofErr w:type="spellStart"/>
      <w:r w:rsidRPr="00580CDA">
        <w:rPr>
          <w:rFonts w:ascii="Arial" w:eastAsia="Times New Roman" w:hAnsi="Arial" w:cs="Arial"/>
          <w:color w:val="000000"/>
          <w:lang w:eastAsia="pt-BR"/>
        </w:rPr>
        <w:t>Supl</w:t>
      </w:r>
      <w:proofErr w:type="spellEnd"/>
      <w:r w:rsidRPr="00580CDA">
        <w:rPr>
          <w:rFonts w:ascii="Arial" w:eastAsia="Times New Roman" w:hAnsi="Arial" w:cs="Arial"/>
          <w:color w:val="000000"/>
          <w:lang w:eastAsia="pt-BR"/>
        </w:rPr>
        <w:t>).</w:t>
      </w:r>
    </w:p>
    <w:p w:rsidR="00622849" w:rsidRPr="00580CDA" w:rsidRDefault="00622849" w:rsidP="00580CDA">
      <w:pPr>
        <w:jc w:val="both"/>
        <w:rPr>
          <w:rFonts w:ascii="Arial" w:hAnsi="Arial" w:cs="Arial"/>
        </w:rPr>
      </w:pPr>
    </w:p>
    <w:sectPr w:rsidR="00622849" w:rsidRPr="00580CDA" w:rsidSect="006228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CDA"/>
    <w:rsid w:val="00580CDA"/>
    <w:rsid w:val="00622849"/>
    <w:rsid w:val="00726478"/>
    <w:rsid w:val="008200C2"/>
    <w:rsid w:val="00B1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rsid w:val="00580CDA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Alencar</dc:creator>
  <cp:lastModifiedBy>Natália Alencar</cp:lastModifiedBy>
  <cp:revision>3</cp:revision>
  <dcterms:created xsi:type="dcterms:W3CDTF">2019-08-30T22:32:00Z</dcterms:created>
  <dcterms:modified xsi:type="dcterms:W3CDTF">2019-09-17T23:46:00Z</dcterms:modified>
</cp:coreProperties>
</file>