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57" w:rsidRPr="002B3357" w:rsidRDefault="002B3357" w:rsidP="002B3357">
      <w:pPr>
        <w:spacing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2B3357">
        <w:rPr>
          <w:rFonts w:ascii="Arial" w:hAnsi="Arial" w:cs="Arial"/>
          <w:b/>
          <w:shd w:val="clear" w:color="auto" w:fill="FFFFFF"/>
        </w:rPr>
        <w:t>PREJUÍZO DA MEMÓRIA EPISÓDICA EM PACIENTES</w:t>
      </w:r>
      <w:r w:rsidR="00E45D21">
        <w:rPr>
          <w:rFonts w:ascii="Arial" w:hAnsi="Arial" w:cs="Arial"/>
          <w:b/>
          <w:shd w:val="clear" w:color="auto" w:fill="FFFFFF"/>
        </w:rPr>
        <w:t xml:space="preserve"> DEPRIMIDOS COM DOENÇA DE PARKINSON</w:t>
      </w:r>
    </w:p>
    <w:p w:rsidR="002B3357" w:rsidRPr="002B3357" w:rsidRDefault="002B3357" w:rsidP="002B3357">
      <w:pPr>
        <w:spacing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2B3357" w:rsidRPr="002B3357" w:rsidRDefault="002B3357" w:rsidP="002B3357">
      <w:pPr>
        <w:spacing w:line="240" w:lineRule="auto"/>
        <w:jc w:val="center"/>
        <w:rPr>
          <w:rFonts w:ascii="Arial" w:hAnsi="Arial" w:cs="Arial"/>
          <w:bCs/>
          <w:shd w:val="clear" w:color="auto" w:fill="FFFFFF"/>
        </w:rPr>
      </w:pPr>
      <w:proofErr w:type="spellStart"/>
      <w:r w:rsidRPr="002B3357">
        <w:rPr>
          <w:rFonts w:ascii="Arial" w:hAnsi="Arial" w:cs="Arial"/>
          <w:b/>
          <w:bCs/>
          <w:shd w:val="clear" w:color="auto" w:fill="FFFFFF"/>
        </w:rPr>
        <w:t>Jaiel</w:t>
      </w:r>
      <w:proofErr w:type="spellEnd"/>
      <w:r w:rsidRPr="002B3357">
        <w:rPr>
          <w:rFonts w:ascii="Arial" w:hAnsi="Arial" w:cs="Arial"/>
          <w:b/>
          <w:bCs/>
          <w:shd w:val="clear" w:color="auto" w:fill="FFFFFF"/>
        </w:rPr>
        <w:t xml:space="preserve"> B. dos </w:t>
      </w:r>
      <w:proofErr w:type="gramStart"/>
      <w:r w:rsidRPr="002B3357">
        <w:rPr>
          <w:rFonts w:ascii="Arial" w:hAnsi="Arial" w:cs="Arial"/>
          <w:b/>
          <w:bCs/>
          <w:shd w:val="clear" w:color="auto" w:fill="FFFFFF"/>
        </w:rPr>
        <w:t>SANTOS</w:t>
      </w:r>
      <w:r w:rsidRPr="002B3357">
        <w:rPr>
          <w:rFonts w:ascii="Arial" w:hAnsi="Arial" w:cs="Arial"/>
          <w:b/>
          <w:bCs/>
          <w:shd w:val="clear" w:color="auto" w:fill="FFFFFF"/>
          <w:vertAlign w:val="superscript"/>
        </w:rPr>
        <w:t>1</w:t>
      </w:r>
      <w:r w:rsidRPr="002B3357">
        <w:rPr>
          <w:rFonts w:ascii="Arial" w:hAnsi="Arial" w:cs="Arial"/>
          <w:b/>
          <w:bCs/>
          <w:shd w:val="clear" w:color="auto" w:fill="FFFFFF"/>
        </w:rPr>
        <w:t xml:space="preserve"> ;</w:t>
      </w:r>
      <w:proofErr w:type="gramEnd"/>
      <w:r w:rsidRPr="002B3357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2B3357">
        <w:rPr>
          <w:rFonts w:ascii="Arial" w:hAnsi="Arial" w:cs="Arial"/>
          <w:b/>
          <w:bCs/>
          <w:shd w:val="clear" w:color="auto" w:fill="FFFFFF"/>
        </w:rPr>
        <w:t>Warlla</w:t>
      </w:r>
      <w:proofErr w:type="spellEnd"/>
      <w:r w:rsidRPr="002B3357">
        <w:rPr>
          <w:rFonts w:ascii="Arial" w:hAnsi="Arial" w:cs="Arial"/>
          <w:b/>
          <w:bCs/>
          <w:shd w:val="clear" w:color="auto" w:fill="FFFFFF"/>
        </w:rPr>
        <w:t xml:space="preserve">  M. de FARIAS</w:t>
      </w:r>
      <w:r w:rsidRPr="002B3357">
        <w:rPr>
          <w:rFonts w:ascii="Arial" w:hAnsi="Arial" w:cs="Arial"/>
          <w:b/>
          <w:bCs/>
          <w:shd w:val="clear" w:color="auto" w:fill="FFFFFF"/>
          <w:vertAlign w:val="superscript"/>
          <w:lang w:val="en-US"/>
        </w:rPr>
        <w:t>1</w:t>
      </w:r>
      <w:r w:rsidRPr="002B3357">
        <w:rPr>
          <w:rFonts w:ascii="Arial" w:hAnsi="Arial" w:cs="Arial"/>
          <w:b/>
          <w:bCs/>
          <w:shd w:val="clear" w:color="auto" w:fill="FFFFFF"/>
        </w:rPr>
        <w:t>; Iago M. Aguiar</w:t>
      </w:r>
      <w:r w:rsidRPr="002B3357">
        <w:rPr>
          <w:rFonts w:ascii="Arial" w:hAnsi="Arial" w:cs="Arial"/>
          <w:b/>
          <w:bCs/>
          <w:shd w:val="clear" w:color="auto" w:fill="FFFFFF"/>
          <w:vertAlign w:val="superscript"/>
          <w:lang w:val="en-US"/>
        </w:rPr>
        <w:t xml:space="preserve"> 2</w:t>
      </w:r>
      <w:r w:rsidRPr="002B3357">
        <w:rPr>
          <w:rFonts w:ascii="Arial" w:hAnsi="Arial" w:cs="Arial"/>
          <w:b/>
          <w:bCs/>
          <w:shd w:val="clear" w:color="auto" w:fill="FFFFFF"/>
        </w:rPr>
        <w:t xml:space="preserve">; </w:t>
      </w:r>
      <w:proofErr w:type="spellStart"/>
      <w:r w:rsidRPr="002B3357">
        <w:rPr>
          <w:rFonts w:ascii="Arial" w:hAnsi="Arial" w:cs="Arial"/>
          <w:b/>
          <w:bCs/>
          <w:shd w:val="clear" w:color="auto" w:fill="FFFFFF"/>
        </w:rPr>
        <w:t>Madson</w:t>
      </w:r>
      <w:proofErr w:type="spellEnd"/>
      <w:r w:rsidRPr="002B3357">
        <w:rPr>
          <w:rFonts w:ascii="Arial" w:hAnsi="Arial" w:cs="Arial"/>
          <w:b/>
          <w:bCs/>
          <w:shd w:val="clear" w:color="auto" w:fill="FFFFFF"/>
        </w:rPr>
        <w:t xml:space="preserve">  A. Maximiano-Barreto </w:t>
      </w:r>
      <w:r w:rsidRPr="002B3357">
        <w:rPr>
          <w:rFonts w:ascii="Arial" w:hAnsi="Arial" w:cs="Arial"/>
          <w:b/>
          <w:bCs/>
          <w:shd w:val="clear" w:color="auto" w:fill="FFFFFF"/>
          <w:vertAlign w:val="superscript"/>
        </w:rPr>
        <w:t>3</w:t>
      </w:r>
      <w:r w:rsidRPr="002B3357">
        <w:rPr>
          <w:rFonts w:ascii="Arial" w:hAnsi="Arial" w:cs="Arial"/>
          <w:b/>
          <w:bCs/>
          <w:shd w:val="clear" w:color="auto" w:fill="FFFFFF"/>
        </w:rPr>
        <w:t xml:space="preserve">; </w:t>
      </w:r>
      <w:proofErr w:type="spellStart"/>
      <w:r w:rsidRPr="002B3357">
        <w:rPr>
          <w:rFonts w:ascii="Arial" w:hAnsi="Arial" w:cs="Arial"/>
          <w:b/>
          <w:bCs/>
          <w:shd w:val="clear" w:color="auto" w:fill="FFFFFF"/>
        </w:rPr>
        <w:t>Theresa</w:t>
      </w:r>
      <w:proofErr w:type="spellEnd"/>
      <w:r w:rsidRPr="002B3357">
        <w:rPr>
          <w:rFonts w:ascii="Arial" w:hAnsi="Arial" w:cs="Arial"/>
          <w:b/>
          <w:bCs/>
          <w:shd w:val="clear" w:color="auto" w:fill="FFFFFF"/>
        </w:rPr>
        <w:t xml:space="preserve"> C. A. Siqueira </w:t>
      </w:r>
      <w:r w:rsidRPr="002B3357">
        <w:rPr>
          <w:rFonts w:ascii="Arial" w:hAnsi="Arial" w:cs="Arial"/>
          <w:b/>
          <w:bCs/>
          <w:shd w:val="clear" w:color="auto" w:fill="FFFFFF"/>
          <w:vertAlign w:val="superscript"/>
        </w:rPr>
        <w:t>4</w:t>
      </w:r>
    </w:p>
    <w:p w:rsidR="002B3357" w:rsidRPr="002B3357" w:rsidRDefault="002B3357" w:rsidP="002B3357">
      <w:pPr>
        <w:spacing w:line="240" w:lineRule="auto"/>
        <w:jc w:val="center"/>
        <w:rPr>
          <w:rFonts w:ascii="Arial" w:hAnsi="Arial" w:cs="Arial"/>
          <w:bCs/>
          <w:shd w:val="clear" w:color="auto" w:fill="FFFFFF"/>
        </w:rPr>
      </w:pPr>
      <w:proofErr w:type="gramStart"/>
      <w:r w:rsidRPr="002B3357">
        <w:rPr>
          <w:rFonts w:ascii="Arial" w:hAnsi="Arial" w:cs="Arial"/>
          <w:bCs/>
          <w:shd w:val="clear" w:color="auto" w:fill="FFFFFF"/>
        </w:rPr>
        <w:t>1 – Graduandos</w:t>
      </w:r>
      <w:proofErr w:type="gramEnd"/>
      <w:r w:rsidRPr="002B3357">
        <w:rPr>
          <w:rFonts w:ascii="Arial" w:hAnsi="Arial" w:cs="Arial"/>
          <w:bCs/>
          <w:shd w:val="clear" w:color="auto" w:fill="FFFFFF"/>
        </w:rPr>
        <w:t xml:space="preserve"> em Psicologia pelo Centro Universitário Tiradentes – UNIT/AL</w:t>
      </w:r>
    </w:p>
    <w:p w:rsidR="002B3357" w:rsidRPr="002B3357" w:rsidRDefault="002B3357" w:rsidP="002B3357">
      <w:pPr>
        <w:spacing w:line="240" w:lineRule="auto"/>
        <w:jc w:val="center"/>
        <w:rPr>
          <w:rFonts w:ascii="Arial" w:hAnsi="Arial" w:cs="Arial"/>
          <w:bCs/>
          <w:shd w:val="clear" w:color="auto" w:fill="FFFFFF"/>
        </w:rPr>
      </w:pPr>
      <w:r w:rsidRPr="002B3357">
        <w:rPr>
          <w:rFonts w:ascii="Arial" w:hAnsi="Arial" w:cs="Arial"/>
          <w:bCs/>
          <w:shd w:val="clear" w:color="auto" w:fill="FFFFFF"/>
        </w:rPr>
        <w:t>2 – Graduando em</w:t>
      </w:r>
      <w:proofErr w:type="gramStart"/>
      <w:r w:rsidRPr="002B3357">
        <w:rPr>
          <w:rFonts w:ascii="Arial" w:hAnsi="Arial" w:cs="Arial"/>
          <w:bCs/>
          <w:shd w:val="clear" w:color="auto" w:fill="FFFFFF"/>
        </w:rPr>
        <w:t xml:space="preserve">  </w:t>
      </w:r>
      <w:proofErr w:type="gramEnd"/>
      <w:r w:rsidRPr="002B3357">
        <w:rPr>
          <w:rFonts w:ascii="Arial" w:hAnsi="Arial" w:cs="Arial"/>
          <w:bCs/>
          <w:shd w:val="clear" w:color="auto" w:fill="FFFFFF"/>
        </w:rPr>
        <w:t>Medicina pelo Centro Universitário Tiradentes – UNIT/AL</w:t>
      </w:r>
    </w:p>
    <w:p w:rsidR="002B3357" w:rsidRPr="002B3357" w:rsidRDefault="002B3357" w:rsidP="002B3357">
      <w:pPr>
        <w:spacing w:line="240" w:lineRule="auto"/>
        <w:jc w:val="center"/>
        <w:rPr>
          <w:rFonts w:ascii="Arial" w:hAnsi="Arial" w:cs="Arial"/>
          <w:bCs/>
          <w:shd w:val="clear" w:color="auto" w:fill="FFFFFF"/>
        </w:rPr>
      </w:pPr>
      <w:proofErr w:type="gramStart"/>
      <w:r w:rsidRPr="002B3357">
        <w:rPr>
          <w:rFonts w:ascii="Arial" w:hAnsi="Arial" w:cs="Arial"/>
          <w:bCs/>
          <w:shd w:val="clear" w:color="auto" w:fill="FFFFFF"/>
        </w:rPr>
        <w:t>3 – Mestrando</w:t>
      </w:r>
      <w:proofErr w:type="gramEnd"/>
      <w:r w:rsidRPr="002B3357">
        <w:rPr>
          <w:rFonts w:ascii="Arial" w:hAnsi="Arial" w:cs="Arial"/>
          <w:bCs/>
          <w:shd w:val="clear" w:color="auto" w:fill="FFFFFF"/>
        </w:rPr>
        <w:t xml:space="preserve"> em Gerontologia pela Universidade Federal de São Carlos – UFSCar</w:t>
      </w:r>
    </w:p>
    <w:p w:rsidR="002B3357" w:rsidRPr="002B3357" w:rsidRDefault="002B3357" w:rsidP="002B3357">
      <w:pPr>
        <w:spacing w:line="240" w:lineRule="auto"/>
        <w:jc w:val="center"/>
        <w:rPr>
          <w:rFonts w:ascii="Arial" w:hAnsi="Arial" w:cs="Arial"/>
          <w:bCs/>
          <w:shd w:val="clear" w:color="auto" w:fill="FFFFFF"/>
        </w:rPr>
      </w:pPr>
      <w:r w:rsidRPr="002B3357">
        <w:rPr>
          <w:rFonts w:ascii="Arial" w:hAnsi="Arial" w:cs="Arial"/>
          <w:bCs/>
          <w:shd w:val="clear" w:color="auto" w:fill="FFFFFF"/>
        </w:rPr>
        <w:t xml:space="preserve">4 – Docente do curso de Medicina do Centro Universitário Tiradentes, </w:t>
      </w:r>
      <w:proofErr w:type="gramStart"/>
      <w:r w:rsidRPr="002B3357">
        <w:rPr>
          <w:rFonts w:ascii="Arial" w:hAnsi="Arial" w:cs="Arial"/>
          <w:bCs/>
          <w:shd w:val="clear" w:color="auto" w:fill="FFFFFF"/>
        </w:rPr>
        <w:t>AL</w:t>
      </w:r>
      <w:proofErr w:type="gramEnd"/>
    </w:p>
    <w:p w:rsidR="002B3357" w:rsidRPr="002B3357" w:rsidRDefault="002B3357" w:rsidP="002B3357">
      <w:pPr>
        <w:spacing w:line="240" w:lineRule="auto"/>
        <w:jc w:val="center"/>
        <w:rPr>
          <w:rFonts w:ascii="Arial" w:hAnsi="Arial" w:cs="Arial"/>
          <w:b/>
        </w:rPr>
      </w:pPr>
      <w:r w:rsidRPr="002B3357">
        <w:rPr>
          <w:rFonts w:ascii="Arial" w:hAnsi="Arial" w:cs="Arial"/>
          <w:bCs/>
          <w:shd w:val="clear" w:color="auto" w:fill="FFFFFF"/>
        </w:rPr>
        <w:t>E-mail: Jaieiel54@gmail.com</w:t>
      </w:r>
    </w:p>
    <w:p w:rsidR="002B3357" w:rsidRDefault="002B3357" w:rsidP="00FC0FAB">
      <w:pPr>
        <w:spacing w:line="240" w:lineRule="auto"/>
        <w:jc w:val="both"/>
        <w:rPr>
          <w:rFonts w:ascii="Arial" w:hAnsi="Arial" w:cs="Arial"/>
          <w:b/>
        </w:rPr>
      </w:pPr>
    </w:p>
    <w:p w:rsidR="00CF0E4C" w:rsidRPr="00CF0E4C" w:rsidRDefault="00FC0FAB" w:rsidP="00CF0E4C">
      <w:pPr>
        <w:tabs>
          <w:tab w:val="left" w:pos="4845"/>
        </w:tabs>
        <w:jc w:val="both"/>
        <w:rPr>
          <w:rFonts w:ascii="Arial" w:hAnsi="Arial" w:cs="Arial"/>
        </w:rPr>
      </w:pPr>
      <w:r w:rsidRPr="00E5544D">
        <w:rPr>
          <w:rFonts w:ascii="Arial" w:hAnsi="Arial" w:cs="Arial"/>
          <w:b/>
        </w:rPr>
        <w:t>Introdução:</w:t>
      </w:r>
      <w:r w:rsidRPr="00E5544D">
        <w:rPr>
          <w:rFonts w:ascii="Arial" w:hAnsi="Arial" w:cs="Arial"/>
        </w:rPr>
        <w:t xml:space="preserve"> No </w:t>
      </w:r>
      <w:r w:rsidR="002B3357" w:rsidRPr="00E5544D">
        <w:rPr>
          <w:rFonts w:ascii="Arial" w:hAnsi="Arial" w:cs="Arial"/>
        </w:rPr>
        <w:t>Brasil</w:t>
      </w:r>
      <w:r w:rsidRPr="00E5544D">
        <w:rPr>
          <w:rFonts w:ascii="Arial" w:hAnsi="Arial" w:cs="Arial"/>
        </w:rPr>
        <w:t xml:space="preserve"> o crescimento da população idosa cresce</w:t>
      </w:r>
      <w:r w:rsidR="001612EF">
        <w:rPr>
          <w:rFonts w:ascii="Arial" w:hAnsi="Arial" w:cs="Arial"/>
        </w:rPr>
        <w:t xml:space="preserve"> anualmente</w:t>
      </w:r>
      <w:r w:rsidR="002B3357">
        <w:rPr>
          <w:rFonts w:ascii="Arial" w:hAnsi="Arial" w:cs="Arial"/>
        </w:rPr>
        <w:t xml:space="preserve">. A transição para a </w:t>
      </w:r>
      <w:r w:rsidRPr="00E5544D">
        <w:rPr>
          <w:rFonts w:ascii="Arial" w:hAnsi="Arial" w:cs="Arial"/>
        </w:rPr>
        <w:t>terceira idade trás consigo o aumento de doenças</w:t>
      </w:r>
      <w:proofErr w:type="gramStart"/>
      <w:r w:rsidRPr="00E5544D">
        <w:rPr>
          <w:rFonts w:ascii="Arial" w:hAnsi="Arial" w:cs="Arial"/>
        </w:rPr>
        <w:t xml:space="preserve">  </w:t>
      </w:r>
      <w:proofErr w:type="spellStart"/>
      <w:proofErr w:type="gramEnd"/>
      <w:r w:rsidRPr="00E5544D">
        <w:rPr>
          <w:rFonts w:ascii="Arial" w:hAnsi="Arial" w:cs="Arial"/>
        </w:rPr>
        <w:t>neurodegenerativa</w:t>
      </w:r>
      <w:r w:rsidR="009D4000">
        <w:rPr>
          <w:rFonts w:ascii="Arial" w:hAnsi="Arial" w:cs="Arial"/>
        </w:rPr>
        <w:t>s</w:t>
      </w:r>
      <w:proofErr w:type="spellEnd"/>
      <w:r w:rsidR="009D4000">
        <w:rPr>
          <w:rFonts w:ascii="Arial" w:hAnsi="Arial" w:cs="Arial"/>
        </w:rPr>
        <w:t xml:space="preserve"> </w:t>
      </w:r>
      <w:r w:rsidRPr="00E5544D">
        <w:rPr>
          <w:rFonts w:ascii="Arial" w:hAnsi="Arial" w:cs="Arial"/>
        </w:rPr>
        <w:t xml:space="preserve">como a Doença de Parkinson (DP). </w:t>
      </w:r>
      <w:r w:rsidRPr="00E5544D">
        <w:rPr>
          <w:rFonts w:ascii="Arial" w:eastAsia="Times New Roman" w:hAnsi="Arial" w:cs="Arial"/>
          <w:color w:val="111111"/>
          <w:lang w:eastAsia="pt-BR"/>
        </w:rPr>
        <w:t xml:space="preserve">A (DP) é caracterizada pela presença de sintomas motores e não motores, dentre os sintomas motores estão, </w:t>
      </w:r>
      <w:proofErr w:type="spellStart"/>
      <w:r w:rsidRPr="00E5544D">
        <w:rPr>
          <w:rFonts w:ascii="Arial" w:eastAsia="Times New Roman" w:hAnsi="Arial" w:cs="Arial"/>
          <w:color w:val="111111"/>
          <w:lang w:eastAsia="pt-BR"/>
        </w:rPr>
        <w:t>bradicinesia</w:t>
      </w:r>
      <w:proofErr w:type="spellEnd"/>
      <w:r w:rsidRPr="00E5544D">
        <w:rPr>
          <w:rFonts w:ascii="Arial" w:eastAsia="Times New Roman" w:hAnsi="Arial" w:cs="Arial"/>
          <w:color w:val="111111"/>
          <w:lang w:eastAsia="pt-BR"/>
        </w:rPr>
        <w:t>, instabilidade postural</w:t>
      </w:r>
      <w:r w:rsidR="00E5544D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E5544D">
        <w:rPr>
          <w:rFonts w:ascii="Arial" w:eastAsia="Times New Roman" w:hAnsi="Arial" w:cs="Arial"/>
          <w:color w:val="111111"/>
          <w:lang w:eastAsia="pt-BR"/>
        </w:rPr>
        <w:t>e a presença do tremor em repouso. Já os sintomas não motores</w:t>
      </w:r>
      <w:r w:rsidR="009A1340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="004A51DD">
        <w:rPr>
          <w:rFonts w:ascii="Arial" w:eastAsia="Times New Roman" w:hAnsi="Arial" w:cs="Arial"/>
          <w:color w:val="111111"/>
          <w:lang w:eastAsia="pt-BR"/>
        </w:rPr>
        <w:t>são</w:t>
      </w:r>
      <w:r w:rsidRPr="00E5544D">
        <w:rPr>
          <w:rFonts w:ascii="Arial" w:eastAsia="Times New Roman" w:hAnsi="Arial" w:cs="Arial"/>
          <w:color w:val="111111"/>
          <w:lang w:eastAsia="pt-BR"/>
        </w:rPr>
        <w:t xml:space="preserve"> alteração na cognição, distúrbios do sono, incontinência urinária, e principalmente a </w:t>
      </w:r>
      <w:r w:rsidRPr="00E5544D">
        <w:rPr>
          <w:rFonts w:ascii="Arial" w:eastAsia="Times New Roman" w:hAnsi="Arial" w:cs="Arial"/>
          <w:bCs/>
          <w:color w:val="111111"/>
          <w:lang w:eastAsia="pt-BR"/>
        </w:rPr>
        <w:t>depressão</w:t>
      </w:r>
      <w:r w:rsidR="00985C7F">
        <w:rPr>
          <w:rFonts w:ascii="Arial" w:eastAsia="Times New Roman" w:hAnsi="Arial" w:cs="Arial"/>
          <w:bCs/>
          <w:color w:val="111111"/>
          <w:lang w:eastAsia="pt-BR"/>
        </w:rPr>
        <w:t xml:space="preserve">, </w:t>
      </w:r>
      <w:r w:rsidRPr="00E5544D">
        <w:rPr>
          <w:rFonts w:ascii="Arial" w:hAnsi="Arial" w:cs="Arial"/>
          <w:shd w:val="clear" w:color="auto" w:fill="FFFFFF"/>
        </w:rPr>
        <w:t>psicopatologia que</w:t>
      </w:r>
      <w:r w:rsidR="002B3357">
        <w:rPr>
          <w:rFonts w:ascii="Arial" w:eastAsia="Times New Roman" w:hAnsi="Arial" w:cs="Arial"/>
          <w:color w:val="111111"/>
          <w:lang w:eastAsia="pt-BR"/>
        </w:rPr>
        <w:t xml:space="preserve"> mais acomete </w:t>
      </w:r>
      <w:r w:rsidRPr="00E5544D">
        <w:rPr>
          <w:rFonts w:ascii="Arial" w:eastAsia="Times New Roman" w:hAnsi="Arial" w:cs="Arial"/>
          <w:color w:val="111111"/>
          <w:lang w:eastAsia="pt-BR"/>
        </w:rPr>
        <w:t xml:space="preserve">pacientes </w:t>
      </w:r>
      <w:r w:rsidR="009D4000">
        <w:rPr>
          <w:rFonts w:ascii="Arial" w:eastAsia="Times New Roman" w:hAnsi="Arial" w:cs="Arial"/>
          <w:color w:val="111111"/>
          <w:lang w:eastAsia="pt-BR"/>
        </w:rPr>
        <w:t>com</w:t>
      </w:r>
      <w:r w:rsidR="00985C7F">
        <w:rPr>
          <w:rFonts w:ascii="Arial" w:eastAsia="Times New Roman" w:hAnsi="Arial" w:cs="Arial"/>
          <w:color w:val="111111"/>
          <w:lang w:eastAsia="pt-BR"/>
        </w:rPr>
        <w:t xml:space="preserve"> DP.</w:t>
      </w:r>
      <w:r w:rsidR="009D4000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="00985C7F">
        <w:rPr>
          <w:rFonts w:ascii="Arial" w:eastAsia="Times New Roman" w:hAnsi="Arial" w:cs="Arial"/>
          <w:color w:val="111111"/>
          <w:lang w:eastAsia="pt-BR"/>
        </w:rPr>
        <w:t>E</w:t>
      </w:r>
      <w:r w:rsidRPr="00E5544D">
        <w:rPr>
          <w:rFonts w:ascii="Arial" w:eastAsia="Times New Roman" w:hAnsi="Arial" w:cs="Arial"/>
          <w:color w:val="111111"/>
          <w:lang w:eastAsia="pt-BR"/>
        </w:rPr>
        <w:t>studo</w:t>
      </w:r>
      <w:r w:rsidR="00985C7F">
        <w:rPr>
          <w:rFonts w:ascii="Arial" w:eastAsia="Times New Roman" w:hAnsi="Arial" w:cs="Arial"/>
          <w:color w:val="111111"/>
          <w:lang w:eastAsia="pt-BR"/>
        </w:rPr>
        <w:t>s mostram que indivíduos</w:t>
      </w:r>
      <w:r w:rsidRPr="00E5544D">
        <w:rPr>
          <w:rFonts w:ascii="Arial" w:eastAsia="Times New Roman" w:hAnsi="Arial" w:cs="Arial"/>
          <w:color w:val="111111"/>
          <w:lang w:eastAsia="pt-BR"/>
        </w:rPr>
        <w:t xml:space="preserve"> acometidos por essa psicopatologia </w:t>
      </w:r>
      <w:r w:rsidR="00BE4D3D">
        <w:rPr>
          <w:rFonts w:ascii="Arial" w:eastAsia="Times New Roman" w:hAnsi="Arial" w:cs="Arial"/>
          <w:color w:val="111111"/>
          <w:lang w:eastAsia="pt-BR"/>
        </w:rPr>
        <w:t>apresentam prejuízo cognitivo e, sobretudo prejuízo da memória episódica</w:t>
      </w:r>
      <w:r w:rsidRPr="00E5544D">
        <w:rPr>
          <w:rFonts w:ascii="Arial" w:eastAsia="Times New Roman" w:hAnsi="Arial" w:cs="Arial"/>
          <w:color w:val="111111"/>
          <w:lang w:eastAsia="pt-BR"/>
        </w:rPr>
        <w:t xml:space="preserve">. </w:t>
      </w:r>
      <w:r w:rsidRPr="00E5544D">
        <w:rPr>
          <w:rStyle w:val="Forte"/>
          <w:rFonts w:ascii="Arial" w:hAnsi="Arial" w:cs="Arial"/>
          <w:shd w:val="clear" w:color="auto" w:fill="FFFFFF"/>
        </w:rPr>
        <w:t>Objetivo</w:t>
      </w:r>
      <w:r w:rsidR="00E45D21">
        <w:rPr>
          <w:rFonts w:ascii="Arial" w:hAnsi="Arial" w:cs="Arial"/>
          <w:shd w:val="clear" w:color="auto" w:fill="FFFFFF"/>
        </w:rPr>
        <w:t>: Avaliar a relação d</w:t>
      </w:r>
      <w:r w:rsidRPr="00E5544D">
        <w:rPr>
          <w:rFonts w:ascii="Arial" w:hAnsi="Arial" w:cs="Arial"/>
          <w:shd w:val="clear" w:color="auto" w:fill="FFFFFF"/>
        </w:rPr>
        <w:t>o prejuízo da memória</w:t>
      </w:r>
      <w:r w:rsidR="00E45D21">
        <w:rPr>
          <w:rFonts w:ascii="Arial" w:hAnsi="Arial" w:cs="Arial"/>
          <w:shd w:val="clear" w:color="auto" w:fill="FFFFFF"/>
        </w:rPr>
        <w:t xml:space="preserve"> episódica em idosos deprimidos </w:t>
      </w:r>
      <w:r w:rsidRPr="00E5544D">
        <w:rPr>
          <w:rFonts w:ascii="Arial" w:hAnsi="Arial" w:cs="Arial"/>
          <w:shd w:val="clear" w:color="auto" w:fill="FFFFFF"/>
        </w:rPr>
        <w:t>com DP. </w:t>
      </w:r>
      <w:r w:rsidRPr="00E5544D">
        <w:rPr>
          <w:rStyle w:val="Forte"/>
          <w:rFonts w:ascii="Arial" w:hAnsi="Arial" w:cs="Arial"/>
          <w:shd w:val="clear" w:color="auto" w:fill="FFFFFF"/>
        </w:rPr>
        <w:t>Método:</w:t>
      </w:r>
      <w:r w:rsidRPr="00E5544D">
        <w:rPr>
          <w:rFonts w:ascii="Arial" w:hAnsi="Arial" w:cs="Arial"/>
          <w:shd w:val="clear" w:color="auto" w:fill="FFFFFF"/>
        </w:rPr>
        <w:t> </w:t>
      </w:r>
      <w:r w:rsidRPr="00E5544D">
        <w:rPr>
          <w:rFonts w:ascii="Arial" w:eastAsia="Times New Roman" w:hAnsi="Arial" w:cs="Arial"/>
          <w:bCs/>
          <w:color w:val="111111"/>
          <w:lang w:eastAsia="pt-BR"/>
        </w:rPr>
        <w:t>Trata-se de um estudo transversal, realizado em dois ambulatório</w:t>
      </w:r>
      <w:r w:rsidR="00A262FD">
        <w:rPr>
          <w:rFonts w:ascii="Arial" w:eastAsia="Times New Roman" w:hAnsi="Arial" w:cs="Arial"/>
          <w:bCs/>
          <w:color w:val="111111"/>
          <w:lang w:eastAsia="pt-BR"/>
        </w:rPr>
        <w:t>s</w:t>
      </w:r>
      <w:r w:rsidRPr="00E5544D">
        <w:rPr>
          <w:rFonts w:ascii="Arial" w:eastAsia="Times New Roman" w:hAnsi="Arial" w:cs="Arial"/>
          <w:bCs/>
          <w:color w:val="111111"/>
          <w:lang w:eastAsia="pt-BR"/>
        </w:rPr>
        <w:t xml:space="preserve"> de distúrbio do movimento no Município de Maceió. </w:t>
      </w:r>
      <w:r w:rsidRPr="00E5544D">
        <w:rPr>
          <w:rFonts w:ascii="Arial" w:hAnsi="Arial" w:cs="Arial"/>
          <w:shd w:val="clear" w:color="auto" w:fill="FFFFFF"/>
        </w:rPr>
        <w:t>Participaram desse estudo 62 pacientes de ambos os sexos com idade igual ou superior a 60 anos,</w:t>
      </w:r>
      <w:r w:rsidRPr="00E5544D">
        <w:rPr>
          <w:rFonts w:ascii="Arial" w:eastAsia="Times New Roman" w:hAnsi="Arial" w:cs="Arial"/>
          <w:bCs/>
          <w:color w:val="111111"/>
          <w:lang w:eastAsia="pt-BR"/>
        </w:rPr>
        <w:t xml:space="preserve"> sendo 35 no Hospital Universitário de Maceió – AL e os 27 </w:t>
      </w:r>
      <w:r w:rsidRPr="00E5544D">
        <w:rPr>
          <w:rFonts w:ascii="Arial" w:eastAsia="Times New Roman" w:hAnsi="Arial" w:cs="Arial"/>
          <w:color w:val="000000" w:themeColor="text1"/>
        </w:rPr>
        <w:t>da Associação Pestalozzi de Maceió</w:t>
      </w:r>
      <w:r w:rsidRPr="00E5544D">
        <w:rPr>
          <w:rFonts w:ascii="Arial" w:hAnsi="Arial" w:cs="Arial"/>
          <w:shd w:val="clear" w:color="auto" w:fill="FFFFFF"/>
        </w:rPr>
        <w:t>. Como instrumentos de pesquisa, utilizou-se um questionário estruturado desenvolvido pelos próprios pesquisadores, Avaliação Cognitiva Montreal (</w:t>
      </w:r>
      <w:proofErr w:type="spellStart"/>
      <w:proofErr w:type="gramStart"/>
      <w:r w:rsidRPr="00E5544D">
        <w:rPr>
          <w:rFonts w:ascii="Arial" w:hAnsi="Arial" w:cs="Arial"/>
          <w:shd w:val="clear" w:color="auto" w:fill="FFFFFF"/>
        </w:rPr>
        <w:t>MoCA</w:t>
      </w:r>
      <w:proofErr w:type="spellEnd"/>
      <w:proofErr w:type="gramEnd"/>
      <w:r w:rsidRPr="00E5544D">
        <w:rPr>
          <w:rFonts w:ascii="Arial" w:hAnsi="Arial" w:cs="Arial"/>
          <w:shd w:val="clear" w:color="auto" w:fill="FFFFFF"/>
        </w:rPr>
        <w:t>), Teste de Aprendizagem Auditivo Verbal de Rey (RAVLT) e Escala de Depressão Geriátrica (GDS) versão reduzida. </w:t>
      </w:r>
      <w:r w:rsidRPr="00E5544D">
        <w:rPr>
          <w:rStyle w:val="Forte"/>
          <w:rFonts w:ascii="Arial" w:hAnsi="Arial" w:cs="Arial"/>
          <w:shd w:val="clear" w:color="auto" w:fill="FFFFFF"/>
        </w:rPr>
        <w:t>Resultados: </w:t>
      </w:r>
      <w:r w:rsidRPr="00E5544D">
        <w:rPr>
          <w:rFonts w:ascii="Arial" w:hAnsi="Arial" w:cs="Arial"/>
          <w:shd w:val="clear" w:color="auto" w:fill="FFFFFF"/>
        </w:rPr>
        <w:t>Os idosos participantes desse estudo apresentam idade entre 60-78 anos (</w:t>
      </w:r>
      <w:r w:rsidR="00B9228B">
        <w:rPr>
          <w:rFonts w:ascii="Arial" w:eastAsia="Times New Roman" w:hAnsi="Arial" w:cs="Arial"/>
          <w:color w:val="111111"/>
          <w:lang w:eastAsia="pt-BR"/>
        </w:rPr>
        <w:t>X̅=</w:t>
      </w:r>
      <w:r w:rsidRPr="00E5544D">
        <w:rPr>
          <w:rFonts w:ascii="Arial" w:hAnsi="Arial" w:cs="Arial"/>
          <w:shd w:val="clear" w:color="auto" w:fill="FFFFFF"/>
        </w:rPr>
        <w:t>62,51; DP=</w:t>
      </w:r>
      <w:r w:rsidRPr="00E5544D">
        <w:rPr>
          <w:rFonts w:ascii="Arial" w:eastAsia="Times New Roman" w:hAnsi="Arial" w:cs="Arial"/>
        </w:rPr>
        <w:t>±9,26</w:t>
      </w:r>
      <w:r w:rsidR="007662D3" w:rsidRPr="00E5544D">
        <w:rPr>
          <w:rFonts w:ascii="Arial" w:hAnsi="Arial" w:cs="Arial"/>
          <w:shd w:val="clear" w:color="auto" w:fill="FFFFFF"/>
        </w:rPr>
        <w:t xml:space="preserve">). </w:t>
      </w:r>
      <w:r w:rsidR="009A52DC" w:rsidRPr="00E5544D">
        <w:rPr>
          <w:rFonts w:ascii="Arial" w:hAnsi="Arial" w:cs="Arial"/>
          <w:shd w:val="clear" w:color="auto" w:fill="FFFFFF"/>
        </w:rPr>
        <w:t>A prevalência é</w:t>
      </w:r>
      <w:r w:rsidRPr="00E5544D">
        <w:rPr>
          <w:rFonts w:ascii="Arial" w:hAnsi="Arial" w:cs="Arial"/>
          <w:shd w:val="clear" w:color="auto" w:fill="FFFFFF"/>
        </w:rPr>
        <w:t xml:space="preserve"> </w:t>
      </w:r>
      <w:r w:rsidR="007662D3" w:rsidRPr="00E5544D">
        <w:rPr>
          <w:rFonts w:ascii="Arial" w:hAnsi="Arial" w:cs="Arial"/>
          <w:shd w:val="clear" w:color="auto" w:fill="FFFFFF"/>
        </w:rPr>
        <w:t xml:space="preserve">dos indivíduos do sexo feminino </w:t>
      </w:r>
      <w:r w:rsidR="0018568F">
        <w:rPr>
          <w:rFonts w:ascii="Arial" w:hAnsi="Arial" w:cs="Arial"/>
          <w:shd w:val="clear" w:color="auto" w:fill="FFFFFF"/>
        </w:rPr>
        <w:t>(</w:t>
      </w:r>
      <w:r w:rsidR="007662D3" w:rsidRPr="00E5544D">
        <w:rPr>
          <w:rFonts w:ascii="Arial" w:hAnsi="Arial" w:cs="Arial"/>
          <w:shd w:val="clear" w:color="auto" w:fill="FFFFFF"/>
        </w:rPr>
        <w:t>71,0</w:t>
      </w:r>
      <w:r w:rsidRPr="00E5544D">
        <w:rPr>
          <w:rFonts w:ascii="Arial" w:hAnsi="Arial" w:cs="Arial"/>
          <w:shd w:val="clear" w:color="auto" w:fill="FFFFFF"/>
        </w:rPr>
        <w:t>%</w:t>
      </w:r>
      <w:r w:rsidR="0018568F">
        <w:rPr>
          <w:rFonts w:ascii="Arial" w:hAnsi="Arial" w:cs="Arial"/>
          <w:shd w:val="clear" w:color="auto" w:fill="FFFFFF"/>
        </w:rPr>
        <w:t>)</w:t>
      </w:r>
      <w:r w:rsidRPr="00E5544D">
        <w:rPr>
          <w:rFonts w:ascii="Arial" w:hAnsi="Arial" w:cs="Arial"/>
          <w:shd w:val="clear" w:color="auto" w:fill="FFFFFF"/>
        </w:rPr>
        <w:t>. Diante da GDS, 63% dos idosos apresentaram rastreamento positivo para depressão. Quanto a relação da depressão e o prejuízo da memória episódica medido pelo teste RAVLT</w:t>
      </w:r>
      <w:r w:rsidR="0024275B">
        <w:rPr>
          <w:rFonts w:ascii="Arial" w:hAnsi="Arial" w:cs="Arial"/>
          <w:shd w:val="clear" w:color="auto" w:fill="FFFFFF"/>
        </w:rPr>
        <w:t>,</w:t>
      </w:r>
      <w:r w:rsidRPr="00E5544D">
        <w:rPr>
          <w:rFonts w:ascii="Arial" w:hAnsi="Arial" w:cs="Arial"/>
          <w:shd w:val="clear" w:color="auto" w:fill="FFFFFF"/>
        </w:rPr>
        <w:t xml:space="preserve"> apresentou-se resultado estatisticamente s</w:t>
      </w:r>
      <w:r w:rsidR="00F170E7">
        <w:rPr>
          <w:rFonts w:ascii="Arial" w:hAnsi="Arial" w:cs="Arial"/>
          <w:shd w:val="clear" w:color="auto" w:fill="FFFFFF"/>
        </w:rPr>
        <w:t>ignificativo (</w:t>
      </w:r>
      <w:r w:rsidR="00F170E7" w:rsidRPr="00E22BFC">
        <w:rPr>
          <w:rFonts w:ascii="Times New Roman" w:eastAsia="Times New Roman" w:hAnsi="Times New Roman" w:cs="Times New Roman"/>
          <w:sz w:val="24"/>
          <w:szCs w:val="24"/>
        </w:rPr>
        <w:t>p&lt;0,001</w:t>
      </w:r>
      <w:r w:rsidR="00F170E7">
        <w:rPr>
          <w:rFonts w:ascii="Arial" w:hAnsi="Arial" w:cs="Arial"/>
          <w:shd w:val="clear" w:color="auto" w:fill="FFFFFF"/>
        </w:rPr>
        <w:t>) e (p=0,018</w:t>
      </w:r>
      <w:r w:rsidRPr="00E5544D">
        <w:rPr>
          <w:rFonts w:ascii="Arial" w:hAnsi="Arial" w:cs="Arial"/>
          <w:shd w:val="clear" w:color="auto" w:fill="FFFFFF"/>
        </w:rPr>
        <w:t xml:space="preserve">) no </w:t>
      </w:r>
      <w:proofErr w:type="spellStart"/>
      <w:proofErr w:type="gramStart"/>
      <w:r w:rsidRPr="00E5544D">
        <w:rPr>
          <w:rFonts w:ascii="Arial" w:hAnsi="Arial" w:cs="Arial"/>
          <w:shd w:val="clear" w:color="auto" w:fill="FFFFFF"/>
        </w:rPr>
        <w:t>MoCA</w:t>
      </w:r>
      <w:proofErr w:type="spellEnd"/>
      <w:proofErr w:type="gramEnd"/>
      <w:r w:rsidRPr="00E5544D">
        <w:rPr>
          <w:rFonts w:ascii="Arial" w:hAnsi="Arial" w:cs="Arial"/>
          <w:shd w:val="clear" w:color="auto" w:fill="FFFFFF"/>
        </w:rPr>
        <w:t>. </w:t>
      </w:r>
      <w:r w:rsidRPr="00E5544D">
        <w:rPr>
          <w:rStyle w:val="Forte"/>
          <w:rFonts w:ascii="Arial" w:hAnsi="Arial" w:cs="Arial"/>
          <w:shd w:val="clear" w:color="auto" w:fill="FFFFFF"/>
        </w:rPr>
        <w:t>Conclusão: </w:t>
      </w:r>
      <w:r w:rsidR="00CF0E4C" w:rsidRPr="00CF0E4C">
        <w:rPr>
          <w:rFonts w:ascii="Arial" w:hAnsi="Arial" w:cs="Arial"/>
        </w:rPr>
        <w:t>Diante da analise dos resultado</w:t>
      </w:r>
      <w:r w:rsidR="002713DB">
        <w:rPr>
          <w:rFonts w:ascii="Arial" w:hAnsi="Arial" w:cs="Arial"/>
        </w:rPr>
        <w:t>s apresentado</w:t>
      </w:r>
      <w:r w:rsidR="00CF0E4C" w:rsidRPr="00CF0E4C">
        <w:rPr>
          <w:rFonts w:ascii="Arial" w:hAnsi="Arial" w:cs="Arial"/>
        </w:rPr>
        <w:t>s acima, foi possível identificar que há relação direta da depressão e o prejuízo da memoria  assim como do declínio cognitivo.</w:t>
      </w:r>
    </w:p>
    <w:p w:rsidR="000B4F3A" w:rsidRPr="00CF0E4C" w:rsidRDefault="000B4F3A" w:rsidP="00CF0E4C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B4F3A" w:rsidRPr="00CF0E4C" w:rsidSect="00E80BC3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AB"/>
    <w:rsid w:val="000B4F3A"/>
    <w:rsid w:val="001612EF"/>
    <w:rsid w:val="0018568F"/>
    <w:rsid w:val="0024275B"/>
    <w:rsid w:val="002713DB"/>
    <w:rsid w:val="002B3357"/>
    <w:rsid w:val="002F01DA"/>
    <w:rsid w:val="004A51DD"/>
    <w:rsid w:val="004D4B8D"/>
    <w:rsid w:val="00682DAA"/>
    <w:rsid w:val="007662D3"/>
    <w:rsid w:val="00914257"/>
    <w:rsid w:val="00985C7F"/>
    <w:rsid w:val="009A1340"/>
    <w:rsid w:val="009A52DC"/>
    <w:rsid w:val="009D4000"/>
    <w:rsid w:val="00A262FD"/>
    <w:rsid w:val="00A32235"/>
    <w:rsid w:val="00AE0D1B"/>
    <w:rsid w:val="00B90651"/>
    <w:rsid w:val="00B9228B"/>
    <w:rsid w:val="00BE4D3D"/>
    <w:rsid w:val="00CF0E4C"/>
    <w:rsid w:val="00D2270F"/>
    <w:rsid w:val="00E45D21"/>
    <w:rsid w:val="00E5544D"/>
    <w:rsid w:val="00E75AF9"/>
    <w:rsid w:val="00E80BC3"/>
    <w:rsid w:val="00EF3B69"/>
    <w:rsid w:val="00F170E7"/>
    <w:rsid w:val="00F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C0F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C0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27</cp:revision>
  <dcterms:created xsi:type="dcterms:W3CDTF">2019-09-16T20:42:00Z</dcterms:created>
  <dcterms:modified xsi:type="dcterms:W3CDTF">2019-09-16T22:19:00Z</dcterms:modified>
</cp:coreProperties>
</file>