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3AB48" w14:textId="763B9BD6" w:rsidR="004F6258" w:rsidRPr="004F6258" w:rsidRDefault="004C79EA" w:rsidP="009B01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DINÂMICA</w:t>
      </w:r>
      <w:r w:rsidR="009C4328">
        <w:rPr>
          <w:b/>
          <w:sz w:val="24"/>
          <w:szCs w:val="24"/>
        </w:rPr>
        <w:t xml:space="preserve"> SOCIOAMBIENTA</w:t>
      </w:r>
      <w:r>
        <w:rPr>
          <w:b/>
          <w:sz w:val="24"/>
          <w:szCs w:val="24"/>
        </w:rPr>
        <w:t>L</w:t>
      </w:r>
      <w:r w:rsidR="009C4328">
        <w:rPr>
          <w:b/>
          <w:sz w:val="24"/>
          <w:szCs w:val="24"/>
        </w:rPr>
        <w:t xml:space="preserve"> </w:t>
      </w:r>
      <w:r w:rsidR="000A3030">
        <w:rPr>
          <w:b/>
          <w:sz w:val="24"/>
          <w:szCs w:val="24"/>
        </w:rPr>
        <w:t>D</w:t>
      </w:r>
      <w:r w:rsidR="009C4328">
        <w:rPr>
          <w:b/>
          <w:sz w:val="24"/>
          <w:szCs w:val="24"/>
        </w:rPr>
        <w:t>A REGIÃO F</w:t>
      </w:r>
      <w:r w:rsidR="00F400DB">
        <w:rPr>
          <w:b/>
          <w:sz w:val="24"/>
          <w:szCs w:val="24"/>
        </w:rPr>
        <w:t>R</w:t>
      </w:r>
      <w:r w:rsidR="009C4328">
        <w:rPr>
          <w:b/>
          <w:sz w:val="24"/>
          <w:szCs w:val="24"/>
        </w:rPr>
        <w:t xml:space="preserve">ONTEIRIÇA ENTRE </w:t>
      </w:r>
      <w:r w:rsidR="000A3030">
        <w:rPr>
          <w:b/>
          <w:sz w:val="24"/>
          <w:szCs w:val="24"/>
        </w:rPr>
        <w:t xml:space="preserve">O </w:t>
      </w:r>
      <w:r w:rsidR="009C4328">
        <w:rPr>
          <w:b/>
          <w:sz w:val="24"/>
          <w:szCs w:val="24"/>
        </w:rPr>
        <w:t xml:space="preserve">PARÁ E </w:t>
      </w:r>
      <w:r w:rsidR="000A3030">
        <w:rPr>
          <w:b/>
          <w:sz w:val="24"/>
          <w:szCs w:val="24"/>
        </w:rPr>
        <w:t xml:space="preserve">O </w:t>
      </w:r>
      <w:r w:rsidR="009C4328">
        <w:rPr>
          <w:b/>
          <w:sz w:val="24"/>
          <w:szCs w:val="24"/>
        </w:rPr>
        <w:t xml:space="preserve">MARANHÃO, </w:t>
      </w:r>
      <w:r w:rsidR="00F400DB">
        <w:rPr>
          <w:b/>
          <w:sz w:val="24"/>
          <w:szCs w:val="24"/>
        </w:rPr>
        <w:t>AMAZ</w:t>
      </w:r>
      <w:r w:rsidR="00D33F82">
        <w:rPr>
          <w:b/>
          <w:sz w:val="24"/>
          <w:szCs w:val="24"/>
        </w:rPr>
        <w:t>Ô</w:t>
      </w:r>
      <w:r w:rsidR="00F400DB">
        <w:rPr>
          <w:b/>
          <w:sz w:val="24"/>
          <w:szCs w:val="24"/>
        </w:rPr>
        <w:t>NIA ORIENTAL</w:t>
      </w:r>
    </w:p>
    <w:p w14:paraId="25EEC9AA" w14:textId="77777777" w:rsidR="009B0125" w:rsidRPr="004F6258" w:rsidRDefault="009B0125" w:rsidP="009B0125">
      <w:pPr>
        <w:jc w:val="center"/>
        <w:rPr>
          <w:b/>
          <w:sz w:val="24"/>
          <w:szCs w:val="24"/>
        </w:rPr>
      </w:pPr>
    </w:p>
    <w:p w14:paraId="54BB56CC" w14:textId="536B51E6" w:rsidR="009B0125" w:rsidRDefault="009C4328" w:rsidP="00F400DB">
      <w:pPr>
        <w:jc w:val="center"/>
        <w:rPr>
          <w:sz w:val="24"/>
          <w:szCs w:val="24"/>
        </w:rPr>
      </w:pPr>
      <w:r>
        <w:rPr>
          <w:sz w:val="24"/>
          <w:szCs w:val="24"/>
        </w:rPr>
        <w:t>Fabiana da Silva Pereira</w:t>
      </w:r>
      <w:r w:rsidR="009B0125" w:rsidRPr="004F6258">
        <w:rPr>
          <w:sz w:val="24"/>
          <w:szCs w:val="24"/>
          <w:vertAlign w:val="superscript"/>
        </w:rPr>
        <w:t>1</w:t>
      </w:r>
      <w:r w:rsidR="00163F0A">
        <w:rPr>
          <w:sz w:val="24"/>
          <w:szCs w:val="24"/>
        </w:rPr>
        <w:t>;</w:t>
      </w:r>
      <w:r w:rsidR="009B0125" w:rsidRPr="004F6258">
        <w:rPr>
          <w:sz w:val="24"/>
          <w:szCs w:val="24"/>
        </w:rPr>
        <w:t xml:space="preserve"> </w:t>
      </w:r>
      <w:r>
        <w:rPr>
          <w:sz w:val="24"/>
          <w:szCs w:val="24"/>
        </w:rPr>
        <w:t>Ima Célia Guimarães Vieira</w:t>
      </w:r>
      <w:r w:rsidRPr="009C4328">
        <w:rPr>
          <w:sz w:val="24"/>
          <w:szCs w:val="24"/>
          <w:vertAlign w:val="superscript"/>
        </w:rPr>
        <w:t>2</w:t>
      </w:r>
    </w:p>
    <w:p w14:paraId="31FDBA5C" w14:textId="77777777" w:rsidR="00F400DB" w:rsidRDefault="00F400DB" w:rsidP="00F400DB">
      <w:pPr>
        <w:jc w:val="center"/>
        <w:rPr>
          <w:sz w:val="24"/>
          <w:szCs w:val="24"/>
        </w:rPr>
      </w:pPr>
    </w:p>
    <w:p w14:paraId="3E00F9B9" w14:textId="3BED59ED" w:rsidR="004F6258" w:rsidRDefault="009B0125" w:rsidP="00076CED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 w:rsidR="009C4328">
        <w:rPr>
          <w:sz w:val="24"/>
          <w:szCs w:val="24"/>
        </w:rPr>
        <w:t>Mestre em Ciências Ambientais</w:t>
      </w:r>
      <w:r w:rsidR="0061672B" w:rsidRPr="004F6258">
        <w:rPr>
          <w:sz w:val="24"/>
          <w:szCs w:val="24"/>
        </w:rPr>
        <w:t xml:space="preserve">. </w:t>
      </w:r>
      <w:r w:rsidR="00573127" w:rsidRPr="00573127">
        <w:rPr>
          <w:sz w:val="24"/>
          <w:szCs w:val="24"/>
        </w:rPr>
        <w:t>Museu Paraense Emílio Goeld</w:t>
      </w:r>
      <w:r w:rsidR="00573127">
        <w:rPr>
          <w:sz w:val="24"/>
          <w:szCs w:val="24"/>
        </w:rPr>
        <w:t xml:space="preserve">i. </w:t>
      </w:r>
      <w:r w:rsidR="00F400DB">
        <w:rPr>
          <w:sz w:val="24"/>
          <w:szCs w:val="24"/>
        </w:rPr>
        <w:t>a</w:t>
      </w:r>
      <w:r w:rsidR="009C4328">
        <w:rPr>
          <w:sz w:val="24"/>
          <w:szCs w:val="24"/>
        </w:rPr>
        <w:t>mbiental.fabiana@hotmail.com</w:t>
      </w:r>
      <w:r w:rsidR="00076CED" w:rsidRPr="004F6258">
        <w:rPr>
          <w:sz w:val="24"/>
          <w:szCs w:val="24"/>
        </w:rPr>
        <w:t xml:space="preserve"> </w:t>
      </w:r>
    </w:p>
    <w:p w14:paraId="467901C1" w14:textId="0E3B527E" w:rsidR="004F6258" w:rsidRDefault="009B0125" w:rsidP="009B0125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2 </w:t>
      </w:r>
      <w:r w:rsidR="00F400DB">
        <w:rPr>
          <w:sz w:val="24"/>
          <w:szCs w:val="24"/>
        </w:rPr>
        <w:t>Doutora em Ecologia</w:t>
      </w:r>
      <w:r w:rsidR="0061672B" w:rsidRPr="004F6258">
        <w:rPr>
          <w:sz w:val="24"/>
          <w:szCs w:val="24"/>
        </w:rPr>
        <w:t xml:space="preserve">. </w:t>
      </w:r>
      <w:r w:rsidR="00573127" w:rsidRPr="00573127">
        <w:rPr>
          <w:sz w:val="24"/>
          <w:szCs w:val="24"/>
        </w:rPr>
        <w:t>Museu Paraense Emílio Goeld</w:t>
      </w:r>
      <w:r w:rsidR="00573127">
        <w:rPr>
          <w:sz w:val="24"/>
          <w:szCs w:val="24"/>
        </w:rPr>
        <w:t xml:space="preserve">i. </w:t>
      </w:r>
      <w:r w:rsidR="00F400DB">
        <w:rPr>
          <w:sz w:val="24"/>
          <w:szCs w:val="24"/>
        </w:rPr>
        <w:t>ima@museu-goeldi.br</w:t>
      </w:r>
    </w:p>
    <w:p w14:paraId="2B4510E5" w14:textId="77777777" w:rsidR="00D615C3" w:rsidRDefault="00D615C3" w:rsidP="00B72832">
      <w:pPr>
        <w:pStyle w:val="Rodap"/>
        <w:spacing w:after="240"/>
        <w:jc w:val="center"/>
        <w:rPr>
          <w:b/>
          <w:color w:val="FF0000"/>
          <w:sz w:val="24"/>
          <w:szCs w:val="24"/>
        </w:rPr>
      </w:pPr>
    </w:p>
    <w:p w14:paraId="61AD72CD" w14:textId="77777777" w:rsidR="004F6258" w:rsidRDefault="009B0125" w:rsidP="009B0125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14:paraId="561A097F" w14:textId="77777777" w:rsidR="005F0FD4" w:rsidRDefault="005F0FD4" w:rsidP="009B0125">
      <w:pPr>
        <w:jc w:val="center"/>
        <w:rPr>
          <w:b/>
          <w:sz w:val="24"/>
          <w:szCs w:val="24"/>
        </w:rPr>
      </w:pPr>
    </w:p>
    <w:p w14:paraId="3FEB43F9" w14:textId="533A0A0B" w:rsidR="00D76D3B" w:rsidRDefault="005F0FD4" w:rsidP="009B0125">
      <w:pPr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A região fronteiriça entre </w:t>
      </w:r>
      <w:r w:rsidR="00D76D3B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Pará e </w:t>
      </w:r>
      <w:r w:rsidR="00D76D3B">
        <w:rPr>
          <w:sz w:val="24"/>
          <w:szCs w:val="24"/>
        </w:rPr>
        <w:t xml:space="preserve">o </w:t>
      </w:r>
      <w:r>
        <w:rPr>
          <w:sz w:val="24"/>
          <w:szCs w:val="24"/>
        </w:rPr>
        <w:t>Maranhão possui como divisor natural o rio Gurupi. Essa região, pertencente ao Centro de Endemismo Belém, um dos mais desmatados, ainda contém alguns remanescentes de floresta amazônica,</w:t>
      </w:r>
      <w:r w:rsidR="004C096F">
        <w:rPr>
          <w:sz w:val="24"/>
          <w:szCs w:val="24"/>
        </w:rPr>
        <w:t xml:space="preserve"> </w:t>
      </w:r>
      <w:r>
        <w:rPr>
          <w:sz w:val="24"/>
          <w:szCs w:val="24"/>
        </w:rPr>
        <w:t>alvos constante</w:t>
      </w:r>
      <w:r w:rsidR="006D38A5">
        <w:rPr>
          <w:sz w:val="24"/>
          <w:szCs w:val="24"/>
        </w:rPr>
        <w:t>s</w:t>
      </w:r>
      <w:r>
        <w:rPr>
          <w:sz w:val="24"/>
          <w:szCs w:val="24"/>
        </w:rPr>
        <w:t xml:space="preserve"> de ações de grileiros</w:t>
      </w:r>
      <w:r w:rsidR="004C096F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desmatamento</w:t>
      </w:r>
      <w:r w:rsidR="002A5ECB">
        <w:rPr>
          <w:sz w:val="24"/>
          <w:szCs w:val="24"/>
        </w:rPr>
        <w:t xml:space="preserve"> ilegal</w:t>
      </w:r>
      <w:r>
        <w:rPr>
          <w:sz w:val="24"/>
          <w:szCs w:val="24"/>
        </w:rPr>
        <w:t>.</w:t>
      </w:r>
      <w:r w:rsidR="00311DF8">
        <w:rPr>
          <w:sz w:val="24"/>
          <w:szCs w:val="24"/>
        </w:rPr>
        <w:t xml:space="preserve"> Essa condição atual da região </w:t>
      </w:r>
      <w:r w:rsidR="004C79EA">
        <w:rPr>
          <w:sz w:val="24"/>
          <w:szCs w:val="24"/>
        </w:rPr>
        <w:t xml:space="preserve">associada </w:t>
      </w:r>
      <w:r w:rsidR="00311DF8">
        <w:rPr>
          <w:sz w:val="24"/>
          <w:szCs w:val="24"/>
        </w:rPr>
        <w:t>aos problemas</w:t>
      </w:r>
      <w:r w:rsidR="004C79EA">
        <w:rPr>
          <w:sz w:val="24"/>
          <w:szCs w:val="24"/>
        </w:rPr>
        <w:t xml:space="preserve"> socioambientais dos municípios fragiliza</w:t>
      </w:r>
      <w:r w:rsidR="004C096F">
        <w:rPr>
          <w:sz w:val="24"/>
          <w:szCs w:val="24"/>
        </w:rPr>
        <w:t xml:space="preserve"> ainda mais </w:t>
      </w:r>
      <w:r w:rsidR="002A5ECB">
        <w:rPr>
          <w:sz w:val="24"/>
          <w:szCs w:val="24"/>
        </w:rPr>
        <w:t>su</w:t>
      </w:r>
      <w:r w:rsidR="004C096F">
        <w:rPr>
          <w:sz w:val="24"/>
          <w:szCs w:val="24"/>
        </w:rPr>
        <w:t>a situação</w:t>
      </w:r>
      <w:r w:rsidR="002A5ECB">
        <w:rPr>
          <w:sz w:val="24"/>
          <w:szCs w:val="24"/>
        </w:rPr>
        <w:t>,</w:t>
      </w:r>
      <w:r w:rsidR="00AA42C4">
        <w:rPr>
          <w:sz w:val="24"/>
          <w:szCs w:val="24"/>
        </w:rPr>
        <w:t xml:space="preserve"> </w:t>
      </w:r>
      <w:r w:rsidR="002A5ECB">
        <w:rPr>
          <w:sz w:val="24"/>
          <w:szCs w:val="24"/>
        </w:rPr>
        <w:t>um entrave ao desenvolvimento sustentável</w:t>
      </w:r>
      <w:r w:rsidR="004C096F">
        <w:rPr>
          <w:sz w:val="24"/>
          <w:szCs w:val="24"/>
        </w:rPr>
        <w:t xml:space="preserve">. </w:t>
      </w:r>
      <w:r w:rsidR="002A5ECB">
        <w:rPr>
          <w:sz w:val="24"/>
          <w:szCs w:val="24"/>
        </w:rPr>
        <w:t>Um instrumento</w:t>
      </w:r>
      <w:r w:rsidR="000A3030">
        <w:rPr>
          <w:sz w:val="24"/>
          <w:szCs w:val="24"/>
        </w:rPr>
        <w:t>-</w:t>
      </w:r>
      <w:r w:rsidR="002A5ECB">
        <w:rPr>
          <w:sz w:val="24"/>
          <w:szCs w:val="24"/>
        </w:rPr>
        <w:t xml:space="preserve">chave no planejamento municipal é a avaliação das condições </w:t>
      </w:r>
      <w:r w:rsidR="008204F2">
        <w:rPr>
          <w:sz w:val="24"/>
          <w:szCs w:val="24"/>
        </w:rPr>
        <w:t>socio</w:t>
      </w:r>
      <w:r w:rsidR="00AA42C4">
        <w:rPr>
          <w:sz w:val="24"/>
          <w:szCs w:val="24"/>
        </w:rPr>
        <w:t>econômicas e ambientais</w:t>
      </w:r>
      <w:r w:rsidR="002A5ECB">
        <w:rPr>
          <w:sz w:val="24"/>
          <w:szCs w:val="24"/>
        </w:rPr>
        <w:t xml:space="preserve"> </w:t>
      </w:r>
      <w:r w:rsidR="00AA42C4">
        <w:rPr>
          <w:sz w:val="24"/>
          <w:szCs w:val="24"/>
        </w:rPr>
        <w:t xml:space="preserve">através da utilização de </w:t>
      </w:r>
      <w:r w:rsidR="002A5ECB">
        <w:rPr>
          <w:sz w:val="24"/>
          <w:szCs w:val="24"/>
        </w:rPr>
        <w:t>indicadores de sustentabilidade</w:t>
      </w:r>
      <w:r w:rsidR="00AA42C4">
        <w:rPr>
          <w:sz w:val="24"/>
          <w:szCs w:val="24"/>
        </w:rPr>
        <w:t>. Nesse contexto</w:t>
      </w:r>
      <w:r w:rsidR="004C096F">
        <w:rPr>
          <w:sz w:val="24"/>
          <w:szCs w:val="24"/>
        </w:rPr>
        <w:t>, e</w:t>
      </w:r>
      <w:r>
        <w:rPr>
          <w:sz w:val="24"/>
          <w:szCs w:val="24"/>
        </w:rPr>
        <w:t xml:space="preserve">sse trabalho tem como objetivo avaliar as mudanças no nível de </w:t>
      </w:r>
      <w:r w:rsidR="006D38A5">
        <w:rPr>
          <w:sz w:val="24"/>
          <w:szCs w:val="24"/>
        </w:rPr>
        <w:t>sustentabilidade socioambiental</w:t>
      </w:r>
      <w:r w:rsidR="004C096F">
        <w:rPr>
          <w:sz w:val="24"/>
          <w:szCs w:val="24"/>
        </w:rPr>
        <w:t xml:space="preserve">, </w:t>
      </w:r>
      <w:r w:rsidR="006D38A5">
        <w:rPr>
          <w:sz w:val="24"/>
          <w:szCs w:val="24"/>
        </w:rPr>
        <w:t xml:space="preserve">entre </w:t>
      </w:r>
      <w:r w:rsidR="004C096F">
        <w:rPr>
          <w:sz w:val="24"/>
          <w:szCs w:val="24"/>
        </w:rPr>
        <w:t>2000 a 2010</w:t>
      </w:r>
      <w:r w:rsidR="006D38A5">
        <w:rPr>
          <w:sz w:val="24"/>
          <w:szCs w:val="24"/>
        </w:rPr>
        <w:t xml:space="preserve"> n</w:t>
      </w:r>
      <w:r>
        <w:rPr>
          <w:sz w:val="24"/>
          <w:szCs w:val="24"/>
        </w:rPr>
        <w:t>os 29 municípios inseridos</w:t>
      </w:r>
      <w:r w:rsidR="00EE54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 w:rsidR="00D76D3B">
        <w:rPr>
          <w:sz w:val="24"/>
          <w:szCs w:val="24"/>
        </w:rPr>
        <w:t>r</w:t>
      </w:r>
      <w:r w:rsidR="004C096F">
        <w:rPr>
          <w:sz w:val="24"/>
          <w:szCs w:val="24"/>
        </w:rPr>
        <w:t xml:space="preserve">egião de </w:t>
      </w:r>
      <w:r w:rsidR="00D76D3B">
        <w:rPr>
          <w:sz w:val="24"/>
          <w:szCs w:val="24"/>
        </w:rPr>
        <w:t>i</w:t>
      </w:r>
      <w:r w:rsidR="004C096F">
        <w:rPr>
          <w:sz w:val="24"/>
          <w:szCs w:val="24"/>
        </w:rPr>
        <w:t>nfluência</w:t>
      </w:r>
      <w:r>
        <w:rPr>
          <w:sz w:val="24"/>
          <w:szCs w:val="24"/>
        </w:rPr>
        <w:t xml:space="preserve"> </w:t>
      </w:r>
      <w:r w:rsidR="00EE54BF">
        <w:rPr>
          <w:sz w:val="24"/>
          <w:szCs w:val="24"/>
        </w:rPr>
        <w:t>do R</w:t>
      </w:r>
      <w:r>
        <w:rPr>
          <w:sz w:val="24"/>
          <w:szCs w:val="24"/>
        </w:rPr>
        <w:t xml:space="preserve">io Gurupi. </w:t>
      </w:r>
      <w:r w:rsidR="00EE54BF">
        <w:rPr>
          <w:sz w:val="24"/>
          <w:szCs w:val="24"/>
        </w:rPr>
        <w:t xml:space="preserve">Para </w:t>
      </w:r>
      <w:r w:rsidR="00311DF8">
        <w:rPr>
          <w:sz w:val="24"/>
          <w:szCs w:val="24"/>
        </w:rPr>
        <w:t>isso</w:t>
      </w:r>
      <w:r w:rsidR="00EE54BF">
        <w:rPr>
          <w:sz w:val="24"/>
          <w:szCs w:val="24"/>
        </w:rPr>
        <w:t>, f</w:t>
      </w:r>
      <w:r w:rsidR="004C096F">
        <w:rPr>
          <w:sz w:val="24"/>
          <w:szCs w:val="24"/>
        </w:rPr>
        <w:t>oram</w:t>
      </w:r>
      <w:r>
        <w:rPr>
          <w:sz w:val="24"/>
          <w:szCs w:val="24"/>
        </w:rPr>
        <w:t xml:space="preserve"> utilizado</w:t>
      </w:r>
      <w:r w:rsidR="004C096F">
        <w:rPr>
          <w:sz w:val="24"/>
          <w:szCs w:val="24"/>
        </w:rPr>
        <w:t>s</w:t>
      </w:r>
      <w:r>
        <w:rPr>
          <w:sz w:val="24"/>
          <w:szCs w:val="24"/>
        </w:rPr>
        <w:t xml:space="preserve"> um </w:t>
      </w:r>
      <w:r w:rsidR="00EE54BF">
        <w:rPr>
          <w:sz w:val="24"/>
          <w:szCs w:val="24"/>
        </w:rPr>
        <w:t>total</w:t>
      </w:r>
      <w:r>
        <w:rPr>
          <w:sz w:val="24"/>
          <w:szCs w:val="24"/>
        </w:rPr>
        <w:t xml:space="preserve"> de 30 indicadores</w:t>
      </w:r>
      <w:r w:rsidR="00EE54BF">
        <w:rPr>
          <w:sz w:val="24"/>
          <w:szCs w:val="24"/>
        </w:rPr>
        <w:t xml:space="preserve"> divididos</w:t>
      </w:r>
      <w:r>
        <w:rPr>
          <w:sz w:val="24"/>
          <w:szCs w:val="24"/>
        </w:rPr>
        <w:t xml:space="preserve"> em</w:t>
      </w:r>
      <w:r w:rsidR="00EE54BF">
        <w:rPr>
          <w:sz w:val="24"/>
          <w:szCs w:val="24"/>
        </w:rPr>
        <w:t xml:space="preserve"> dois subsistemas: Humano e Ambiental</w:t>
      </w:r>
      <w:r>
        <w:rPr>
          <w:sz w:val="24"/>
          <w:szCs w:val="24"/>
        </w:rPr>
        <w:t xml:space="preserve">. Esses indicadores foram avaliados pelo método do Barômetro da Sustentabilidade, uma ferramenta </w:t>
      </w:r>
      <w:r w:rsidR="00EE54BF">
        <w:rPr>
          <w:sz w:val="24"/>
          <w:szCs w:val="24"/>
        </w:rPr>
        <w:t>que</w:t>
      </w:r>
      <w:r>
        <w:rPr>
          <w:sz w:val="24"/>
          <w:szCs w:val="24"/>
        </w:rPr>
        <w:t xml:space="preserve"> permite analisar </w:t>
      </w:r>
      <w:r w:rsidR="00EE54BF">
        <w:rPr>
          <w:sz w:val="24"/>
          <w:szCs w:val="24"/>
        </w:rPr>
        <w:t>tanto</w:t>
      </w:r>
      <w:r>
        <w:rPr>
          <w:sz w:val="24"/>
          <w:szCs w:val="24"/>
        </w:rPr>
        <w:t xml:space="preserve"> </w:t>
      </w:r>
      <w:r w:rsidR="00E84C69">
        <w:rPr>
          <w:sz w:val="24"/>
          <w:szCs w:val="24"/>
        </w:rPr>
        <w:t>a condição atual</w:t>
      </w:r>
      <w:r>
        <w:rPr>
          <w:sz w:val="24"/>
          <w:szCs w:val="24"/>
        </w:rPr>
        <w:t xml:space="preserve"> de </w:t>
      </w:r>
      <w:r w:rsidR="00E84C69">
        <w:rPr>
          <w:sz w:val="24"/>
          <w:szCs w:val="24"/>
        </w:rPr>
        <w:t xml:space="preserve">desenvolvimento </w:t>
      </w:r>
      <w:r>
        <w:rPr>
          <w:sz w:val="24"/>
          <w:szCs w:val="24"/>
        </w:rPr>
        <w:t>como também permite fazer compara</w:t>
      </w:r>
      <w:r w:rsidR="00E84C69">
        <w:rPr>
          <w:sz w:val="24"/>
          <w:szCs w:val="24"/>
        </w:rPr>
        <w:t>ções</w:t>
      </w:r>
      <w:r>
        <w:rPr>
          <w:sz w:val="24"/>
          <w:szCs w:val="24"/>
        </w:rPr>
        <w:t xml:space="preserve"> </w:t>
      </w:r>
      <w:r w:rsidR="006D38A5">
        <w:rPr>
          <w:sz w:val="24"/>
          <w:szCs w:val="24"/>
        </w:rPr>
        <w:t>temporais</w:t>
      </w:r>
      <w:r>
        <w:rPr>
          <w:sz w:val="24"/>
          <w:szCs w:val="24"/>
        </w:rPr>
        <w:t xml:space="preserve">. </w:t>
      </w:r>
      <w:r w:rsidR="006D38A5">
        <w:rPr>
          <w:sz w:val="24"/>
          <w:szCs w:val="24"/>
        </w:rPr>
        <w:t>F</w:t>
      </w:r>
      <w:r>
        <w:rPr>
          <w:sz w:val="24"/>
          <w:szCs w:val="24"/>
        </w:rPr>
        <w:t xml:space="preserve">oram gerados </w:t>
      </w:r>
      <w:r w:rsidR="006D38A5">
        <w:rPr>
          <w:sz w:val="24"/>
          <w:szCs w:val="24"/>
        </w:rPr>
        <w:t>os</w:t>
      </w:r>
      <w:r>
        <w:rPr>
          <w:sz w:val="24"/>
          <w:szCs w:val="24"/>
        </w:rPr>
        <w:t xml:space="preserve"> índices</w:t>
      </w:r>
      <w:r w:rsidR="00311DF8">
        <w:rPr>
          <w:sz w:val="24"/>
          <w:szCs w:val="24"/>
        </w:rPr>
        <w:t xml:space="preserve"> de bem-estar</w:t>
      </w:r>
      <w:r>
        <w:rPr>
          <w:sz w:val="24"/>
          <w:szCs w:val="24"/>
        </w:rPr>
        <w:t xml:space="preserve"> humano e ambiental para cada município</w:t>
      </w:r>
      <w:r w:rsidR="00311DF8">
        <w:rPr>
          <w:sz w:val="24"/>
          <w:szCs w:val="24"/>
        </w:rPr>
        <w:t>,</w:t>
      </w:r>
      <w:r>
        <w:rPr>
          <w:sz w:val="24"/>
          <w:szCs w:val="24"/>
        </w:rPr>
        <w:t xml:space="preserve"> em cada um dos anos-base utilizados. Os resultados mostram que </w:t>
      </w:r>
      <w:r w:rsidR="00573127">
        <w:rPr>
          <w:sz w:val="24"/>
          <w:szCs w:val="24"/>
        </w:rPr>
        <w:t xml:space="preserve">em 2000 a situação </w:t>
      </w:r>
      <w:r>
        <w:rPr>
          <w:sz w:val="24"/>
          <w:szCs w:val="24"/>
        </w:rPr>
        <w:t xml:space="preserve">dos municípios </w:t>
      </w:r>
      <w:r w:rsidR="00573127">
        <w:rPr>
          <w:sz w:val="24"/>
          <w:szCs w:val="24"/>
        </w:rPr>
        <w:t xml:space="preserve">é </w:t>
      </w:r>
      <w:r w:rsidR="005D0550">
        <w:rPr>
          <w:sz w:val="24"/>
          <w:szCs w:val="24"/>
        </w:rPr>
        <w:t xml:space="preserve">considerada </w:t>
      </w:r>
      <w:r w:rsidR="00573127">
        <w:rPr>
          <w:sz w:val="24"/>
          <w:szCs w:val="24"/>
        </w:rPr>
        <w:t>crítica</w:t>
      </w:r>
      <w:r>
        <w:rPr>
          <w:sz w:val="24"/>
          <w:szCs w:val="24"/>
        </w:rPr>
        <w:t xml:space="preserve">, </w:t>
      </w:r>
      <w:r w:rsidR="00AA42C4">
        <w:rPr>
          <w:sz w:val="24"/>
          <w:szCs w:val="24"/>
        </w:rPr>
        <w:t xml:space="preserve">sendo </w:t>
      </w:r>
      <w:r w:rsidR="005D0550">
        <w:rPr>
          <w:sz w:val="24"/>
          <w:szCs w:val="24"/>
        </w:rPr>
        <w:t>13</w:t>
      </w:r>
      <w:r>
        <w:rPr>
          <w:sz w:val="24"/>
          <w:szCs w:val="24"/>
        </w:rPr>
        <w:t xml:space="preserve"> </w:t>
      </w:r>
      <w:r w:rsidR="00AA42C4">
        <w:rPr>
          <w:sz w:val="24"/>
          <w:szCs w:val="24"/>
        </w:rPr>
        <w:t xml:space="preserve">deles </w:t>
      </w:r>
      <w:r>
        <w:rPr>
          <w:sz w:val="24"/>
          <w:szCs w:val="24"/>
        </w:rPr>
        <w:t xml:space="preserve">classificados como “insustentável” </w:t>
      </w:r>
      <w:r w:rsidR="005D0550">
        <w:rPr>
          <w:sz w:val="24"/>
          <w:szCs w:val="24"/>
        </w:rPr>
        <w:t xml:space="preserve">e </w:t>
      </w:r>
      <w:r w:rsidR="00BC7740">
        <w:rPr>
          <w:sz w:val="24"/>
          <w:szCs w:val="24"/>
        </w:rPr>
        <w:t>16</w:t>
      </w:r>
      <w:r w:rsidR="005D0550">
        <w:rPr>
          <w:sz w:val="24"/>
          <w:szCs w:val="24"/>
        </w:rPr>
        <w:t xml:space="preserve"> como </w:t>
      </w:r>
      <w:r>
        <w:rPr>
          <w:sz w:val="24"/>
          <w:szCs w:val="24"/>
        </w:rPr>
        <w:t xml:space="preserve">“potencialmente insustentável”. </w:t>
      </w:r>
      <w:r w:rsidR="006D38A5">
        <w:rPr>
          <w:sz w:val="24"/>
          <w:szCs w:val="24"/>
        </w:rPr>
        <w:t xml:space="preserve">Houve poucos </w:t>
      </w:r>
      <w:r>
        <w:rPr>
          <w:sz w:val="24"/>
          <w:szCs w:val="24"/>
        </w:rPr>
        <w:t xml:space="preserve">avanços </w:t>
      </w:r>
      <w:r w:rsidR="006D38A5">
        <w:rPr>
          <w:sz w:val="24"/>
          <w:szCs w:val="24"/>
        </w:rPr>
        <w:t>nos</w:t>
      </w:r>
      <w:r>
        <w:rPr>
          <w:sz w:val="24"/>
          <w:szCs w:val="24"/>
        </w:rPr>
        <w:t xml:space="preserve"> municípios ao longo de uma década, apesar de</w:t>
      </w:r>
      <w:r w:rsidR="00573127">
        <w:rPr>
          <w:sz w:val="24"/>
          <w:szCs w:val="24"/>
        </w:rPr>
        <w:t xml:space="preserve"> </w:t>
      </w:r>
      <w:r w:rsidR="00575EE5">
        <w:rPr>
          <w:sz w:val="24"/>
          <w:szCs w:val="24"/>
        </w:rPr>
        <w:t xml:space="preserve">oito </w:t>
      </w:r>
      <w:r>
        <w:rPr>
          <w:sz w:val="24"/>
          <w:szCs w:val="24"/>
        </w:rPr>
        <w:t>municípios terem saído da situação “insustentável”</w:t>
      </w:r>
      <w:r w:rsidR="006D38A5">
        <w:rPr>
          <w:sz w:val="24"/>
          <w:szCs w:val="24"/>
        </w:rPr>
        <w:t xml:space="preserve">. Em todos os casos, os municípios </w:t>
      </w:r>
      <w:r>
        <w:rPr>
          <w:sz w:val="24"/>
          <w:szCs w:val="24"/>
        </w:rPr>
        <w:t>ainda permanecem em</w:t>
      </w:r>
      <w:r w:rsidR="00AD7F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situação </w:t>
      </w:r>
      <w:r w:rsidR="00AD7F25">
        <w:rPr>
          <w:sz w:val="24"/>
          <w:szCs w:val="24"/>
        </w:rPr>
        <w:t>considerada crítica</w:t>
      </w:r>
      <w:r>
        <w:rPr>
          <w:sz w:val="24"/>
          <w:szCs w:val="24"/>
        </w:rPr>
        <w:t>,</w:t>
      </w:r>
      <w:r w:rsidR="00573127">
        <w:rPr>
          <w:sz w:val="24"/>
          <w:szCs w:val="24"/>
        </w:rPr>
        <w:t xml:space="preserve"> </w:t>
      </w:r>
      <w:r w:rsidR="005D0550">
        <w:rPr>
          <w:sz w:val="24"/>
          <w:szCs w:val="24"/>
        </w:rPr>
        <w:t xml:space="preserve">como </w:t>
      </w:r>
      <w:r w:rsidR="00573127">
        <w:rPr>
          <w:sz w:val="24"/>
          <w:szCs w:val="24"/>
        </w:rPr>
        <w:t>potencialmente insustentáveis,</w:t>
      </w:r>
      <w:r>
        <w:rPr>
          <w:sz w:val="24"/>
          <w:szCs w:val="24"/>
        </w:rPr>
        <w:t xml:space="preserve"> e apenas um município alcançou um nível intermediário de desenvolvimento. Em geral, os municípios tiverem avanços principalmente em relação ao bem-estar humano, devido especialmente </w:t>
      </w:r>
      <w:r w:rsidR="00D76D3B">
        <w:rPr>
          <w:sz w:val="24"/>
          <w:szCs w:val="24"/>
        </w:rPr>
        <w:t>à</w:t>
      </w:r>
      <w:r>
        <w:rPr>
          <w:sz w:val="24"/>
          <w:szCs w:val="24"/>
        </w:rPr>
        <w:t>s</w:t>
      </w:r>
      <w:r w:rsidR="00AA42C4">
        <w:rPr>
          <w:sz w:val="24"/>
          <w:szCs w:val="24"/>
        </w:rPr>
        <w:t xml:space="preserve"> melhorias nas condições</w:t>
      </w:r>
      <w:r>
        <w:rPr>
          <w:sz w:val="24"/>
          <w:szCs w:val="24"/>
        </w:rPr>
        <w:t xml:space="preserve"> sociais e econômicas, </w:t>
      </w:r>
      <w:r w:rsidR="00AA42C4">
        <w:rPr>
          <w:sz w:val="24"/>
          <w:szCs w:val="24"/>
        </w:rPr>
        <w:t xml:space="preserve">que podem ser reflexo de políticas públicas </w:t>
      </w:r>
      <w:r w:rsidR="004C79EA">
        <w:rPr>
          <w:sz w:val="24"/>
          <w:szCs w:val="24"/>
        </w:rPr>
        <w:t>voltadas à redução das desigualdades sociais no país</w:t>
      </w:r>
      <w:r w:rsidR="00D76D3B">
        <w:rPr>
          <w:sz w:val="24"/>
          <w:szCs w:val="24"/>
        </w:rPr>
        <w:t>.</w:t>
      </w:r>
      <w:r w:rsidR="005D0550">
        <w:rPr>
          <w:sz w:val="24"/>
          <w:szCs w:val="24"/>
        </w:rPr>
        <w:t xml:space="preserve"> Esses</w:t>
      </w:r>
      <w:r w:rsidR="0027039A">
        <w:rPr>
          <w:sz w:val="24"/>
          <w:szCs w:val="24"/>
        </w:rPr>
        <w:t xml:space="preserve"> resultados</w:t>
      </w:r>
      <w:r w:rsidR="00D76D3B">
        <w:rPr>
          <w:sz w:val="24"/>
          <w:szCs w:val="24"/>
        </w:rPr>
        <w:t xml:space="preserve"> revelam </w:t>
      </w:r>
      <w:r w:rsidR="003C4DCF">
        <w:rPr>
          <w:sz w:val="24"/>
          <w:szCs w:val="24"/>
        </w:rPr>
        <w:t>os desafios</w:t>
      </w:r>
      <w:r w:rsidR="0012391B">
        <w:rPr>
          <w:sz w:val="24"/>
          <w:szCs w:val="24"/>
        </w:rPr>
        <w:t xml:space="preserve"> dos municípios </w:t>
      </w:r>
      <w:r w:rsidR="0027039A">
        <w:rPr>
          <w:sz w:val="24"/>
          <w:szCs w:val="24"/>
        </w:rPr>
        <w:t>para</w:t>
      </w:r>
      <w:r w:rsidR="00D76D3B">
        <w:rPr>
          <w:sz w:val="24"/>
          <w:szCs w:val="24"/>
        </w:rPr>
        <w:t xml:space="preserve"> </w:t>
      </w:r>
      <w:r w:rsidR="0027039A">
        <w:rPr>
          <w:sz w:val="24"/>
          <w:szCs w:val="24"/>
        </w:rPr>
        <w:t>atingir</w:t>
      </w:r>
      <w:r w:rsidR="00D76D3B">
        <w:rPr>
          <w:sz w:val="24"/>
          <w:szCs w:val="24"/>
        </w:rPr>
        <w:t xml:space="preserve"> os objetivos e metas </w:t>
      </w:r>
      <w:r w:rsidR="0027039A">
        <w:rPr>
          <w:sz w:val="24"/>
          <w:szCs w:val="24"/>
        </w:rPr>
        <w:t xml:space="preserve">de desenvolvimento sustentável </w:t>
      </w:r>
      <w:r w:rsidR="008204F2">
        <w:rPr>
          <w:sz w:val="24"/>
          <w:szCs w:val="24"/>
        </w:rPr>
        <w:t xml:space="preserve">estabelecidos na </w:t>
      </w:r>
      <w:r w:rsidR="00D76D3B">
        <w:rPr>
          <w:sz w:val="24"/>
          <w:szCs w:val="24"/>
        </w:rPr>
        <w:t>Agenda 2030</w:t>
      </w:r>
      <w:r w:rsidR="0027039A">
        <w:rPr>
          <w:sz w:val="24"/>
          <w:szCs w:val="24"/>
        </w:rPr>
        <w:t>.</w:t>
      </w:r>
      <w:bookmarkEnd w:id="0"/>
    </w:p>
    <w:p w14:paraId="3F9B8472" w14:textId="77777777" w:rsidR="0027039A" w:rsidRDefault="0027039A" w:rsidP="009B0125">
      <w:pPr>
        <w:jc w:val="both"/>
        <w:rPr>
          <w:bCs/>
          <w:sz w:val="24"/>
          <w:szCs w:val="24"/>
        </w:rPr>
      </w:pPr>
    </w:p>
    <w:p w14:paraId="4C34CCD9" w14:textId="77777777" w:rsidR="004F6258" w:rsidRDefault="009B0125" w:rsidP="009B0125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4C79EA">
        <w:rPr>
          <w:bCs/>
          <w:sz w:val="24"/>
          <w:szCs w:val="24"/>
        </w:rPr>
        <w:t>Indicadores. Sustentabilidade. Gurupi.</w:t>
      </w:r>
      <w:r w:rsidRPr="004F6258">
        <w:rPr>
          <w:bCs/>
          <w:sz w:val="24"/>
          <w:szCs w:val="24"/>
        </w:rPr>
        <w:t xml:space="preserve"> </w:t>
      </w:r>
    </w:p>
    <w:p w14:paraId="20A38CF5" w14:textId="77777777" w:rsidR="009B0125" w:rsidRPr="004F6258" w:rsidRDefault="009B0125" w:rsidP="009B0125">
      <w:pPr>
        <w:pStyle w:val="Corpodetexto"/>
        <w:jc w:val="center"/>
        <w:rPr>
          <w:szCs w:val="24"/>
        </w:rPr>
      </w:pPr>
    </w:p>
    <w:p w14:paraId="3D634A9A" w14:textId="77777777" w:rsidR="004F6258" w:rsidRDefault="00707D9F" w:rsidP="00707D9F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</w:p>
    <w:p w14:paraId="2531C73F" w14:textId="77777777" w:rsidR="009B0125" w:rsidRPr="004F6258" w:rsidRDefault="00F400DB" w:rsidP="004C79EA">
      <w:pPr>
        <w:rPr>
          <w:b/>
          <w:sz w:val="24"/>
          <w:szCs w:val="24"/>
        </w:rPr>
      </w:pPr>
      <w:r w:rsidRPr="00F400DB">
        <w:rPr>
          <w:sz w:val="24"/>
          <w:szCs w:val="24"/>
        </w:rPr>
        <w:t>Indicadores de Sustentabilidade</w:t>
      </w:r>
      <w:r w:rsidR="000A3030">
        <w:rPr>
          <w:sz w:val="24"/>
          <w:szCs w:val="24"/>
        </w:rPr>
        <w:tab/>
      </w:r>
    </w:p>
    <w:sectPr w:rsidR="009B0125" w:rsidRPr="004F6258" w:rsidSect="00353EEF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229B2" w14:textId="77777777" w:rsidR="00E226F8" w:rsidRDefault="00E226F8" w:rsidP="00392012">
      <w:r>
        <w:separator/>
      </w:r>
    </w:p>
  </w:endnote>
  <w:endnote w:type="continuationSeparator" w:id="0">
    <w:p w14:paraId="0DE410DD" w14:textId="77777777" w:rsidR="00E226F8" w:rsidRDefault="00E226F8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E05CD" w14:textId="77777777"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 wp14:anchorId="0C65FD3C" wp14:editId="3FB0A224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2A106" w14:textId="77777777" w:rsidR="00E226F8" w:rsidRDefault="00E226F8" w:rsidP="00392012">
      <w:r>
        <w:separator/>
      </w:r>
    </w:p>
  </w:footnote>
  <w:footnote w:type="continuationSeparator" w:id="0">
    <w:p w14:paraId="4AC5401F" w14:textId="77777777" w:rsidR="00E226F8" w:rsidRDefault="00E226F8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620D0" w14:textId="77777777"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E726F26" wp14:editId="071EF50D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91385" w14:textId="77777777"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 wp14:anchorId="46045B04" wp14:editId="30247867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726F2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14:paraId="76491385" w14:textId="77777777"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 wp14:anchorId="46045B04" wp14:editId="30247867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9ABAB18" wp14:editId="59CF9A79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5D468" w14:textId="77777777"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14:paraId="61528168" w14:textId="77777777"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ABAB18"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14:paraId="5725D468" w14:textId="77777777"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14:paraId="61528168" w14:textId="77777777"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7925966A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32084BF5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FA"/>
    <w:rsid w:val="000075E4"/>
    <w:rsid w:val="00027D99"/>
    <w:rsid w:val="00076CED"/>
    <w:rsid w:val="000A3030"/>
    <w:rsid w:val="000B0814"/>
    <w:rsid w:val="000F7B8F"/>
    <w:rsid w:val="001001BB"/>
    <w:rsid w:val="001179C2"/>
    <w:rsid w:val="00121F29"/>
    <w:rsid w:val="0012391B"/>
    <w:rsid w:val="00142948"/>
    <w:rsid w:val="00160D2E"/>
    <w:rsid w:val="00163F0A"/>
    <w:rsid w:val="00195E0E"/>
    <w:rsid w:val="001B1308"/>
    <w:rsid w:val="001B3370"/>
    <w:rsid w:val="001B6E63"/>
    <w:rsid w:val="001C7011"/>
    <w:rsid w:val="001E53C7"/>
    <w:rsid w:val="00202A94"/>
    <w:rsid w:val="00206969"/>
    <w:rsid w:val="002452D6"/>
    <w:rsid w:val="00253593"/>
    <w:rsid w:val="00253D7B"/>
    <w:rsid w:val="00261E93"/>
    <w:rsid w:val="0027039A"/>
    <w:rsid w:val="00273A6E"/>
    <w:rsid w:val="002A5ECB"/>
    <w:rsid w:val="002C04FA"/>
    <w:rsid w:val="00311DF8"/>
    <w:rsid w:val="00314A42"/>
    <w:rsid w:val="00330AA8"/>
    <w:rsid w:val="00333097"/>
    <w:rsid w:val="00334ABB"/>
    <w:rsid w:val="00353EEF"/>
    <w:rsid w:val="00392012"/>
    <w:rsid w:val="003B090B"/>
    <w:rsid w:val="003C4DCF"/>
    <w:rsid w:val="003E1ADB"/>
    <w:rsid w:val="003E288F"/>
    <w:rsid w:val="00400D61"/>
    <w:rsid w:val="00426873"/>
    <w:rsid w:val="00436326"/>
    <w:rsid w:val="004365F3"/>
    <w:rsid w:val="004709D3"/>
    <w:rsid w:val="004777CC"/>
    <w:rsid w:val="00497F38"/>
    <w:rsid w:val="004B03F7"/>
    <w:rsid w:val="004C096F"/>
    <w:rsid w:val="004C52D5"/>
    <w:rsid w:val="004C58F0"/>
    <w:rsid w:val="004C746A"/>
    <w:rsid w:val="004C79EA"/>
    <w:rsid w:val="004F3394"/>
    <w:rsid w:val="004F6258"/>
    <w:rsid w:val="00565248"/>
    <w:rsid w:val="00573127"/>
    <w:rsid w:val="00575EE5"/>
    <w:rsid w:val="005C4CD5"/>
    <w:rsid w:val="005D0550"/>
    <w:rsid w:val="005D71A6"/>
    <w:rsid w:val="005E616C"/>
    <w:rsid w:val="005F0FD4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6D38A5"/>
    <w:rsid w:val="00707D9F"/>
    <w:rsid w:val="00715A5D"/>
    <w:rsid w:val="00727AD3"/>
    <w:rsid w:val="007422FB"/>
    <w:rsid w:val="007452FD"/>
    <w:rsid w:val="0076407B"/>
    <w:rsid w:val="007B1EDB"/>
    <w:rsid w:val="007D15C8"/>
    <w:rsid w:val="007E40D8"/>
    <w:rsid w:val="00802659"/>
    <w:rsid w:val="00802CC2"/>
    <w:rsid w:val="00811FDD"/>
    <w:rsid w:val="00814223"/>
    <w:rsid w:val="008204F2"/>
    <w:rsid w:val="0083077E"/>
    <w:rsid w:val="00852788"/>
    <w:rsid w:val="00856747"/>
    <w:rsid w:val="00863A0D"/>
    <w:rsid w:val="008922FD"/>
    <w:rsid w:val="008C1537"/>
    <w:rsid w:val="008F146A"/>
    <w:rsid w:val="00921180"/>
    <w:rsid w:val="009331C3"/>
    <w:rsid w:val="0095437F"/>
    <w:rsid w:val="00961709"/>
    <w:rsid w:val="00971A80"/>
    <w:rsid w:val="009965FA"/>
    <w:rsid w:val="009B0125"/>
    <w:rsid w:val="009C4328"/>
    <w:rsid w:val="009D5F95"/>
    <w:rsid w:val="009D6FE6"/>
    <w:rsid w:val="00A126BC"/>
    <w:rsid w:val="00A92240"/>
    <w:rsid w:val="00AA42C4"/>
    <w:rsid w:val="00AC45F1"/>
    <w:rsid w:val="00AD7F25"/>
    <w:rsid w:val="00AF7463"/>
    <w:rsid w:val="00B03F68"/>
    <w:rsid w:val="00B259FE"/>
    <w:rsid w:val="00B40020"/>
    <w:rsid w:val="00B5112F"/>
    <w:rsid w:val="00B64760"/>
    <w:rsid w:val="00B7165F"/>
    <w:rsid w:val="00B72832"/>
    <w:rsid w:val="00BB5D54"/>
    <w:rsid w:val="00BC7740"/>
    <w:rsid w:val="00BD1BD1"/>
    <w:rsid w:val="00BF0768"/>
    <w:rsid w:val="00BF7AD6"/>
    <w:rsid w:val="00C41918"/>
    <w:rsid w:val="00C46A3C"/>
    <w:rsid w:val="00C70228"/>
    <w:rsid w:val="00C71504"/>
    <w:rsid w:val="00C71785"/>
    <w:rsid w:val="00CA71A9"/>
    <w:rsid w:val="00CB6636"/>
    <w:rsid w:val="00CC5C92"/>
    <w:rsid w:val="00CD3E3D"/>
    <w:rsid w:val="00CE4F5C"/>
    <w:rsid w:val="00CE581B"/>
    <w:rsid w:val="00D048E7"/>
    <w:rsid w:val="00D33F82"/>
    <w:rsid w:val="00D40455"/>
    <w:rsid w:val="00D615C3"/>
    <w:rsid w:val="00D66D9D"/>
    <w:rsid w:val="00D747F1"/>
    <w:rsid w:val="00D76D3B"/>
    <w:rsid w:val="00D81698"/>
    <w:rsid w:val="00DB05EB"/>
    <w:rsid w:val="00DB67E5"/>
    <w:rsid w:val="00DC31F5"/>
    <w:rsid w:val="00E226F8"/>
    <w:rsid w:val="00E84C69"/>
    <w:rsid w:val="00E85C97"/>
    <w:rsid w:val="00EE4602"/>
    <w:rsid w:val="00EE54BF"/>
    <w:rsid w:val="00EF1C09"/>
    <w:rsid w:val="00EF3F90"/>
    <w:rsid w:val="00F253D0"/>
    <w:rsid w:val="00F400DB"/>
    <w:rsid w:val="00F43D66"/>
    <w:rsid w:val="00F5269B"/>
    <w:rsid w:val="00F67AA9"/>
    <w:rsid w:val="00F81117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."/>
  <w:listSeparator w:val=";"/>
  <w14:docId w14:val="67569F31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E28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288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288F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8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88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5BAD-470E-49A4-86EE-AFDBA947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2578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Fabiana Pereira</cp:lastModifiedBy>
  <cp:revision>3</cp:revision>
  <cp:lastPrinted>2015-06-04T18:07:00Z</cp:lastPrinted>
  <dcterms:created xsi:type="dcterms:W3CDTF">2018-11-14T21:40:00Z</dcterms:created>
  <dcterms:modified xsi:type="dcterms:W3CDTF">2018-11-14T21:44:00Z</dcterms:modified>
</cp:coreProperties>
</file>