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59" w:rsidRDefault="00AF2359" w:rsidP="00AF23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HANSENÍASE: PERFIL EPIDEMIOLÓGICO E PREVALÊNCIAS DE CASOS NO MUNICÍPIO DE ABAETETUBA</w:t>
      </w:r>
    </w:p>
    <w:p w:rsidR="00AF2359" w:rsidRDefault="00AF2359" w:rsidP="00AF2359">
      <w:pPr>
        <w:jc w:val="center"/>
        <w:rPr>
          <w:b/>
          <w:sz w:val="24"/>
          <w:szCs w:val="24"/>
        </w:rPr>
      </w:pPr>
    </w:p>
    <w:p w:rsidR="00CE72C4" w:rsidRDefault="00CE72C4" w:rsidP="00AF2359">
      <w:pPr>
        <w:jc w:val="center"/>
        <w:rPr>
          <w:b/>
          <w:sz w:val="24"/>
          <w:szCs w:val="24"/>
        </w:rPr>
      </w:pPr>
    </w:p>
    <w:p w:rsidR="00AF2359" w:rsidRPr="00AF6521" w:rsidRDefault="003F05EA" w:rsidP="00AF2359">
      <w:pPr>
        <w:jc w:val="center"/>
        <w:rPr>
          <w:sz w:val="24"/>
          <w:szCs w:val="24"/>
        </w:rPr>
      </w:pPr>
      <w:r w:rsidRPr="00AF6521">
        <w:rPr>
          <w:sz w:val="24"/>
          <w:szCs w:val="24"/>
        </w:rPr>
        <w:t>Paula Erilene Meneses Pinheiro</w:t>
      </w:r>
      <w:r w:rsidR="00AF2359" w:rsidRPr="00AF6521">
        <w:rPr>
          <w:rStyle w:val="Refdenotaderodap"/>
          <w:rFonts w:eastAsia="Calibri"/>
          <w:sz w:val="24"/>
          <w:szCs w:val="24"/>
          <w:lang w:eastAsia="en-US"/>
        </w:rPr>
        <w:t>1</w:t>
      </w:r>
      <w:r w:rsidR="00D61D7F">
        <w:rPr>
          <w:rFonts w:eastAsia="Calibri"/>
          <w:sz w:val="24"/>
          <w:szCs w:val="24"/>
          <w:lang w:eastAsia="en-US"/>
        </w:rPr>
        <w:t>;</w:t>
      </w:r>
      <w:r w:rsidRPr="003F05EA">
        <w:rPr>
          <w:sz w:val="24"/>
          <w:szCs w:val="24"/>
        </w:rPr>
        <w:t xml:space="preserve"> </w:t>
      </w:r>
      <w:r w:rsidRPr="00AF6521">
        <w:rPr>
          <w:sz w:val="24"/>
          <w:szCs w:val="24"/>
        </w:rPr>
        <w:t>José Jonas Lima dos Santos</w:t>
      </w:r>
      <w:r w:rsidRPr="003F05EA">
        <w:rPr>
          <w:sz w:val="24"/>
          <w:szCs w:val="24"/>
        </w:rPr>
        <w:t xml:space="preserve"> </w:t>
      </w:r>
      <w:r w:rsidRPr="00AF6521">
        <w:rPr>
          <w:rStyle w:val="Refdenotaderodap"/>
          <w:rFonts w:eastAsia="Calibri"/>
          <w:sz w:val="24"/>
          <w:szCs w:val="24"/>
          <w:lang w:eastAsia="en-US"/>
        </w:rPr>
        <w:t>2</w:t>
      </w:r>
      <w:r w:rsidR="00AF2359" w:rsidRPr="00AF6521">
        <w:rPr>
          <w:sz w:val="24"/>
          <w:szCs w:val="24"/>
        </w:rPr>
        <w:t xml:space="preserve">; </w:t>
      </w:r>
      <w:r w:rsidR="00D61D7F" w:rsidRPr="00AE0148">
        <w:rPr>
          <w:sz w:val="24"/>
          <w:szCs w:val="24"/>
        </w:rPr>
        <w:t>Maria de Fátima Santos de Castro</w:t>
      </w:r>
      <w:r w:rsidR="00D61D7F" w:rsidRPr="00AF6521">
        <w:rPr>
          <w:rStyle w:val="Refdenotaderodap"/>
          <w:rFonts w:eastAsia="Calibri"/>
          <w:sz w:val="24"/>
          <w:szCs w:val="24"/>
          <w:lang w:eastAsia="en-US"/>
        </w:rPr>
        <w:t>3</w:t>
      </w:r>
      <w:r w:rsidR="00D61D7F">
        <w:rPr>
          <w:rFonts w:eastAsia="Calibri"/>
          <w:sz w:val="24"/>
          <w:szCs w:val="24"/>
          <w:lang w:eastAsia="en-US"/>
        </w:rPr>
        <w:t xml:space="preserve">; </w:t>
      </w:r>
      <w:r w:rsidR="00AF2359" w:rsidRPr="00AF6521">
        <w:rPr>
          <w:sz w:val="24"/>
          <w:szCs w:val="24"/>
        </w:rPr>
        <w:t>Inês Trevisan</w:t>
      </w:r>
      <w:r w:rsidR="00D61D7F" w:rsidRPr="00D61D7F">
        <w:rPr>
          <w:rStyle w:val="Refdenotaderodap"/>
          <w:rFonts w:eastAsia="Calibri"/>
        </w:rPr>
        <w:t>4</w:t>
      </w:r>
    </w:p>
    <w:p w:rsidR="00AF2359" w:rsidRPr="00AF6521" w:rsidRDefault="00AF2359" w:rsidP="00AF2359">
      <w:pPr>
        <w:jc w:val="center"/>
        <w:rPr>
          <w:sz w:val="24"/>
          <w:szCs w:val="24"/>
        </w:rPr>
      </w:pPr>
    </w:p>
    <w:p w:rsidR="003F05EA" w:rsidRDefault="00AF2359" w:rsidP="00D61D7F">
      <w:pPr>
        <w:pStyle w:val="Default"/>
        <w:jc w:val="center"/>
        <w:rPr>
          <w:rFonts w:ascii="Times New Roman" w:hAnsi="Times New Roman" w:cs="Times New Roman"/>
        </w:rPr>
      </w:pPr>
      <w:r w:rsidRPr="00AF6521">
        <w:rPr>
          <w:rStyle w:val="Refdenotaderodap"/>
          <w:rFonts w:ascii="Times New Roman" w:hAnsi="Times New Roman" w:cs="Times New Roman"/>
        </w:rPr>
        <w:footnoteRef/>
      </w:r>
      <w:r w:rsidR="003F05EA" w:rsidRPr="003F05EA">
        <w:rPr>
          <w:rFonts w:ascii="Times New Roman" w:hAnsi="Times New Roman" w:cs="Times New Roman"/>
        </w:rPr>
        <w:t xml:space="preserve"> </w:t>
      </w:r>
      <w:r w:rsidR="003F05EA" w:rsidRPr="00AF6521">
        <w:rPr>
          <w:rFonts w:ascii="Times New Roman" w:hAnsi="Times New Roman" w:cs="Times New Roman"/>
        </w:rPr>
        <w:t xml:space="preserve">Graduanda do curso de Licenciatura plena em Ciências Naturais com habilitação em Química, Universidade do Estado do Pará. </w:t>
      </w:r>
      <w:hyperlink r:id="rId8" w:history="1">
        <w:r w:rsidR="003F05EA" w:rsidRPr="00AF6521">
          <w:rPr>
            <w:rStyle w:val="Hyperlink"/>
            <w:rFonts w:ascii="Times New Roman" w:hAnsi="Times New Roman" w:cs="Times New Roman"/>
          </w:rPr>
          <w:t>Paula.meneses2797@gmail.com</w:t>
        </w:r>
      </w:hyperlink>
    </w:p>
    <w:p w:rsidR="00AF2359" w:rsidRPr="00AF6521" w:rsidRDefault="00AF2359" w:rsidP="003F05EA">
      <w:pPr>
        <w:pStyle w:val="Default"/>
        <w:jc w:val="center"/>
        <w:rPr>
          <w:rFonts w:ascii="Times New Roman" w:hAnsi="Times New Roman" w:cs="Times New Roman"/>
        </w:rPr>
      </w:pPr>
      <w:r w:rsidRPr="00AF6521">
        <w:rPr>
          <w:rStyle w:val="Refdenotaderodap"/>
          <w:rFonts w:ascii="Times New Roman" w:hAnsi="Times New Roman" w:cs="Times New Roman"/>
        </w:rPr>
        <w:t>2</w:t>
      </w:r>
      <w:r w:rsidR="003F05EA" w:rsidRPr="003F05EA">
        <w:rPr>
          <w:rFonts w:ascii="Times New Roman" w:hAnsi="Times New Roman" w:cs="Times New Roman"/>
        </w:rPr>
        <w:t xml:space="preserve"> </w:t>
      </w:r>
      <w:r w:rsidR="003F05EA" w:rsidRPr="00AF6521">
        <w:rPr>
          <w:rFonts w:ascii="Times New Roman" w:hAnsi="Times New Roman" w:cs="Times New Roman"/>
        </w:rPr>
        <w:t xml:space="preserve">Graduando do curso de Licenciatura plena em Ciências Naturais com habilitação em Química, Universidade do Estado do Pará. </w:t>
      </w:r>
      <w:hyperlink r:id="rId9" w:history="1">
        <w:r w:rsidR="003F05EA" w:rsidRPr="00AF6521">
          <w:rPr>
            <w:rStyle w:val="Hyperlink"/>
            <w:rFonts w:ascii="Times New Roman" w:hAnsi="Times New Roman" w:cs="Times New Roman"/>
          </w:rPr>
          <w:t>Jonas_lima0405@hotmail.com</w:t>
        </w:r>
      </w:hyperlink>
      <w:r w:rsidRPr="00AF6521">
        <w:rPr>
          <w:rFonts w:ascii="Times New Roman" w:hAnsi="Times New Roman" w:cs="Times New Roman"/>
        </w:rPr>
        <w:t xml:space="preserve"> </w:t>
      </w:r>
    </w:p>
    <w:p w:rsidR="00D61D7F" w:rsidRDefault="00AF2359" w:rsidP="00D61D7F">
      <w:pPr>
        <w:pStyle w:val="Default"/>
        <w:jc w:val="center"/>
        <w:rPr>
          <w:rFonts w:ascii="Times New Roman" w:hAnsi="Times New Roman" w:cs="Times New Roman"/>
        </w:rPr>
      </w:pPr>
      <w:r w:rsidRPr="00AF6521">
        <w:rPr>
          <w:rStyle w:val="Refdenotaderodap"/>
          <w:rFonts w:ascii="Times New Roman" w:hAnsi="Times New Roman" w:cs="Times New Roman"/>
        </w:rPr>
        <w:t>3</w:t>
      </w:r>
      <w:r w:rsidR="00D61D7F" w:rsidRPr="00D61D7F">
        <w:rPr>
          <w:rFonts w:ascii="Times New Roman" w:hAnsi="Times New Roman" w:cs="Times New Roman"/>
        </w:rPr>
        <w:t xml:space="preserve"> </w:t>
      </w:r>
      <w:r w:rsidR="00D61D7F" w:rsidRPr="00AF6521">
        <w:rPr>
          <w:rFonts w:ascii="Times New Roman" w:hAnsi="Times New Roman" w:cs="Times New Roman"/>
        </w:rPr>
        <w:t>Graduanda do curso de Licenciatura plena em Ciências Naturais com habilitação em Química, Universidade do Estado do Pará.</w:t>
      </w:r>
      <w:r w:rsidR="00D61D7F" w:rsidRPr="00D61D7F">
        <w:t xml:space="preserve"> </w:t>
      </w:r>
      <w:hyperlink r:id="rId10" w:history="1">
        <w:r w:rsidR="00D61D7F" w:rsidRPr="006F7A3C">
          <w:rPr>
            <w:rStyle w:val="Hyperlink"/>
            <w:rFonts w:ascii="Times New Roman" w:hAnsi="Times New Roman" w:cs="Times New Roman"/>
          </w:rPr>
          <w:t>Mariadefatimacastro2012@gmail.com</w:t>
        </w:r>
      </w:hyperlink>
    </w:p>
    <w:p w:rsidR="00AF2359" w:rsidRPr="001B127C" w:rsidRDefault="00D61D7F" w:rsidP="00D61D7F">
      <w:pPr>
        <w:pStyle w:val="Default"/>
        <w:jc w:val="center"/>
        <w:rPr>
          <w:rFonts w:ascii="Times New Roman" w:hAnsi="Times New Roman" w:cs="Times New Roman"/>
          <w:color w:val="0000FF"/>
          <w:u w:val="single"/>
        </w:rPr>
      </w:pPr>
      <w:r w:rsidRPr="00D61D7F">
        <w:rPr>
          <w:rStyle w:val="Refdenotaderodap"/>
        </w:rPr>
        <w:t>4</w:t>
      </w:r>
      <w:r>
        <w:t xml:space="preserve"> </w:t>
      </w:r>
      <w:r w:rsidR="00AF2359" w:rsidRPr="00AF6521">
        <w:rPr>
          <w:rFonts w:ascii="Times New Roman" w:hAnsi="Times New Roman" w:cs="Times New Roman"/>
        </w:rPr>
        <w:t>Prof.ª orientadora: Doutora em Educação</w:t>
      </w:r>
      <w:r w:rsidR="00AF2359">
        <w:rPr>
          <w:rFonts w:ascii="Times New Roman" w:hAnsi="Times New Roman" w:cs="Times New Roman"/>
        </w:rPr>
        <w:t xml:space="preserve"> </w:t>
      </w:r>
      <w:r w:rsidR="00AF2359" w:rsidRPr="00AF6521">
        <w:rPr>
          <w:rFonts w:ascii="Times New Roman" w:hAnsi="Times New Roman" w:cs="Times New Roman"/>
        </w:rPr>
        <w:t xml:space="preserve">em Ciências,  Universidade do Estado do Pará. </w:t>
      </w:r>
      <w:hyperlink r:id="rId11" w:history="1">
        <w:r w:rsidR="00AF2359" w:rsidRPr="00656CF5">
          <w:rPr>
            <w:rStyle w:val="Hyperlink"/>
            <w:rFonts w:ascii="Times New Roman" w:hAnsi="Times New Roman" w:cs="Times New Roman"/>
          </w:rPr>
          <w:t>Inesatm17@gmail.com</w:t>
        </w:r>
      </w:hyperlink>
    </w:p>
    <w:p w:rsidR="00AF2359" w:rsidRDefault="00AF2359" w:rsidP="00D61D7F">
      <w:pPr>
        <w:jc w:val="center"/>
        <w:rPr>
          <w:sz w:val="24"/>
          <w:szCs w:val="24"/>
        </w:rPr>
      </w:pPr>
    </w:p>
    <w:p w:rsidR="00AF2359" w:rsidRDefault="00AF2359" w:rsidP="00AF2359">
      <w:pPr>
        <w:rPr>
          <w:sz w:val="24"/>
          <w:szCs w:val="24"/>
        </w:rPr>
      </w:pPr>
    </w:p>
    <w:p w:rsidR="00AF2359" w:rsidRDefault="00AF2359" w:rsidP="00AF23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AF2359" w:rsidRDefault="00AF2359" w:rsidP="000E1FA6">
      <w:pPr>
        <w:jc w:val="both"/>
        <w:rPr>
          <w:sz w:val="24"/>
          <w:szCs w:val="24"/>
        </w:rPr>
      </w:pPr>
      <w:r>
        <w:rPr>
          <w:sz w:val="24"/>
          <w:szCs w:val="24"/>
        </w:rPr>
        <w:t>Estudo busca analisar a persistência de casos de hanseníase no município de Abaetetuba-PA. Dessa maneira, discutir as razões que favorecem o surgimento de novos casos no município. A</w:t>
      </w:r>
      <w:r>
        <w:rPr>
          <w:iCs/>
          <w:sz w:val="24"/>
          <w:szCs w:val="24"/>
        </w:rPr>
        <w:t xml:space="preserve"> pesquisa</w:t>
      </w:r>
      <w:r>
        <w:rPr>
          <w:sz w:val="24"/>
          <w:szCs w:val="24"/>
        </w:rPr>
        <w:t xml:space="preserve"> adotou como método uma abordagem qualitativa, do número de casos novos notificados entre 2015 a 2017, sendo estes contabilizados por bairros e juntamente com a frequência por ano de notificações de casos, em consonância contamos com entrevista esclarecendo a persistência dos casos da doença no município, por meio do departamento de endemias, contamos também com o aporte teórico sobre a patologia estudada.</w:t>
      </w:r>
      <w:r w:rsidR="000E1FA6" w:rsidRPr="000E1FA6">
        <w:rPr>
          <w:sz w:val="24"/>
          <w:szCs w:val="24"/>
        </w:rPr>
        <w:t xml:space="preserve"> </w:t>
      </w:r>
      <w:r w:rsidR="00745D1A">
        <w:rPr>
          <w:sz w:val="24"/>
          <w:szCs w:val="24"/>
        </w:rPr>
        <w:t>Obtivemos como resultados</w:t>
      </w:r>
      <w:r w:rsidR="00061DBB">
        <w:rPr>
          <w:sz w:val="24"/>
          <w:szCs w:val="24"/>
        </w:rPr>
        <w:t xml:space="preserve"> </w:t>
      </w:r>
      <w:r w:rsidR="00745D1A">
        <w:rPr>
          <w:sz w:val="24"/>
          <w:szCs w:val="24"/>
        </w:rPr>
        <w:t xml:space="preserve">a frequência de casos notificados </w:t>
      </w:r>
      <w:r w:rsidR="00061DBB">
        <w:rPr>
          <w:sz w:val="24"/>
          <w:szCs w:val="24"/>
        </w:rPr>
        <w:t>dos anos citados</w:t>
      </w:r>
      <w:r w:rsidR="00745D1A">
        <w:rPr>
          <w:sz w:val="24"/>
          <w:szCs w:val="24"/>
        </w:rPr>
        <w:t>, foi de 101 casos, sendo que o maior número de casos foi em 2017 (38</w:t>
      </w:r>
      <w:r w:rsidR="00061DBB">
        <w:rPr>
          <w:sz w:val="24"/>
          <w:szCs w:val="24"/>
        </w:rPr>
        <w:t xml:space="preserve">) </w:t>
      </w:r>
      <w:r w:rsidR="00745D1A">
        <w:rPr>
          <w:sz w:val="24"/>
          <w:szCs w:val="24"/>
        </w:rPr>
        <w:t xml:space="preserve">e, em 2015, o menor registro (29). Podemos notar que os bairros com maiores números de casos entre os anos abordados são: São Lourenço (26), São Sebastião (11) e Francilândia (10). </w:t>
      </w:r>
      <w:r w:rsidR="000E1FA6">
        <w:rPr>
          <w:sz w:val="24"/>
          <w:szCs w:val="24"/>
        </w:rPr>
        <w:t xml:space="preserve">Percebemos que um dos fatores contribuintes </w:t>
      </w:r>
      <w:r w:rsidR="000E1FA6">
        <w:rPr>
          <w:sz w:val="24"/>
          <w:szCs w:val="24"/>
        </w:rPr>
        <w:t xml:space="preserve">para esses bairros possuírem </w:t>
      </w:r>
      <w:r w:rsidR="000E1FA6">
        <w:rPr>
          <w:sz w:val="24"/>
          <w:szCs w:val="24"/>
        </w:rPr>
        <w:t>ma</w:t>
      </w:r>
      <w:r w:rsidR="000E1FA6">
        <w:rPr>
          <w:sz w:val="24"/>
          <w:szCs w:val="24"/>
        </w:rPr>
        <w:t>iores números</w:t>
      </w:r>
      <w:r w:rsidR="000E1FA6">
        <w:rPr>
          <w:sz w:val="24"/>
          <w:szCs w:val="24"/>
        </w:rPr>
        <w:t xml:space="preserve"> de casos notificados em relação aos outros, </w:t>
      </w:r>
      <w:r w:rsidR="000E1FA6">
        <w:rPr>
          <w:sz w:val="24"/>
          <w:szCs w:val="24"/>
        </w:rPr>
        <w:t>é em virtude da</w:t>
      </w:r>
      <w:r w:rsidR="000E1FA6">
        <w:rPr>
          <w:sz w:val="24"/>
          <w:szCs w:val="24"/>
        </w:rPr>
        <w:t xml:space="preserve"> situação precária de saneamento básico no município</w:t>
      </w:r>
      <w:r w:rsidR="000E1FA6"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Abaetetuba</w:t>
      </w:r>
      <w:r>
        <w:rPr>
          <w:sz w:val="24"/>
          <w:szCs w:val="24"/>
        </w:rPr>
        <w:t xml:space="preserve"> continua sendo uma área endêmi</w:t>
      </w:r>
      <w:r w:rsidR="00061DBB">
        <w:rPr>
          <w:sz w:val="24"/>
          <w:szCs w:val="24"/>
        </w:rPr>
        <w:t xml:space="preserve">ca da doença e sua persistência </w:t>
      </w:r>
      <w:r>
        <w:rPr>
          <w:sz w:val="24"/>
          <w:szCs w:val="24"/>
        </w:rPr>
        <w:t>está relacionada</w:t>
      </w:r>
      <w:r w:rsidR="00061DBB">
        <w:rPr>
          <w:sz w:val="24"/>
          <w:szCs w:val="24"/>
        </w:rPr>
        <w:t xml:space="preserve"> ao clima da região, </w:t>
      </w:r>
      <w:r>
        <w:rPr>
          <w:sz w:val="24"/>
          <w:szCs w:val="24"/>
        </w:rPr>
        <w:t>a questã</w:t>
      </w:r>
      <w:r w:rsidR="00745D1A">
        <w:rPr>
          <w:sz w:val="24"/>
          <w:szCs w:val="24"/>
        </w:rPr>
        <w:t xml:space="preserve">o socioeconômica da população, </w:t>
      </w:r>
      <w:r w:rsidR="00061DBB">
        <w:rPr>
          <w:sz w:val="24"/>
          <w:szCs w:val="24"/>
        </w:rPr>
        <w:t>do mesmo modo</w:t>
      </w:r>
      <w:r>
        <w:rPr>
          <w:sz w:val="24"/>
          <w:szCs w:val="24"/>
        </w:rPr>
        <w:t xml:space="preserve"> o descaso público referente ao saneamento básico, juntamente com a falta de informação e a higiene pesso</w:t>
      </w:r>
      <w:r w:rsidR="00745D1A">
        <w:rPr>
          <w:sz w:val="24"/>
          <w:szCs w:val="24"/>
        </w:rPr>
        <w:t>al de forma adequada do</w:t>
      </w:r>
      <w:bookmarkStart w:id="0" w:name="_GoBack"/>
      <w:bookmarkEnd w:id="0"/>
      <w:r w:rsidR="00745D1A">
        <w:rPr>
          <w:sz w:val="24"/>
          <w:szCs w:val="24"/>
        </w:rPr>
        <w:t xml:space="preserve"> cidadão, </w:t>
      </w:r>
      <w:r>
        <w:rPr>
          <w:sz w:val="24"/>
          <w:szCs w:val="24"/>
        </w:rPr>
        <w:t>devendo assim o poder público promover a intensificação de estratégias para o controle e a redução de novos casos com o apoio da comunidade. Com isso a pesquisa terá continuidade na investigação, no aspecto social de casos relacionados ao retorno escolar de alunos infectados pela doença após o término do tratamento, em que procuraremos entender de que forma a escola procedera junto com a família levando em conta a ambientação desse aluno.</w:t>
      </w:r>
    </w:p>
    <w:p w:rsidR="00AF2359" w:rsidRDefault="00AF2359" w:rsidP="000E1FA6">
      <w:pPr>
        <w:jc w:val="both"/>
        <w:rPr>
          <w:sz w:val="24"/>
          <w:szCs w:val="24"/>
        </w:rPr>
      </w:pPr>
    </w:p>
    <w:p w:rsidR="00AF2359" w:rsidRDefault="00AF2359" w:rsidP="00AF23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Palavras-chaves: </w:t>
      </w:r>
      <w:r>
        <w:rPr>
          <w:sz w:val="24"/>
          <w:szCs w:val="24"/>
        </w:rPr>
        <w:t>Hanseníase. Persistência. Epidemiológico.</w:t>
      </w:r>
    </w:p>
    <w:p w:rsidR="00AF2359" w:rsidRDefault="00AF2359" w:rsidP="00AF2359">
      <w:pPr>
        <w:jc w:val="both"/>
        <w:rPr>
          <w:sz w:val="24"/>
          <w:szCs w:val="24"/>
        </w:rPr>
      </w:pPr>
    </w:p>
    <w:p w:rsidR="00AF2359" w:rsidRDefault="00AF2359" w:rsidP="00AF23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interesse do Simpósio:</w:t>
      </w:r>
    </w:p>
    <w:p w:rsidR="009B0125" w:rsidRPr="00AF2359" w:rsidRDefault="00AF2359" w:rsidP="00AF2359">
      <w:pPr>
        <w:jc w:val="both"/>
        <w:rPr>
          <w:sz w:val="24"/>
          <w:szCs w:val="24"/>
        </w:rPr>
      </w:pPr>
      <w:r>
        <w:rPr>
          <w:sz w:val="24"/>
          <w:szCs w:val="24"/>
        </w:rPr>
        <w:t>Biologia de Agentes Infecciosos e Parasitários.</w:t>
      </w:r>
    </w:p>
    <w:sectPr w:rsidR="009B0125" w:rsidRPr="00AF2359" w:rsidSect="009F39EE">
      <w:headerReference w:type="default" r:id="rId12"/>
      <w:footerReference w:type="default" r:id="rId13"/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1C" w:rsidRDefault="00867F1C" w:rsidP="00392012">
      <w:r>
        <w:separator/>
      </w:r>
    </w:p>
  </w:endnote>
  <w:endnote w:type="continuationSeparator" w:id="0">
    <w:p w:rsidR="00867F1C" w:rsidRDefault="00867F1C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1C" w:rsidRDefault="00867F1C" w:rsidP="00392012">
      <w:r>
        <w:separator/>
      </w:r>
    </w:p>
  </w:footnote>
  <w:footnote w:type="continuationSeparator" w:id="0">
    <w:p w:rsidR="00867F1C" w:rsidRDefault="00867F1C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6441B0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-351155</wp:posOffset>
              </wp:positionH>
              <wp:positionV relativeFrom="paragraph">
                <wp:posOffset>-258445</wp:posOffset>
              </wp:positionV>
              <wp:extent cx="1974215" cy="612140"/>
              <wp:effectExtent l="0" t="0" r="6985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55.45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63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16DF0"/>
    <w:rsid w:val="00027D99"/>
    <w:rsid w:val="00061DBB"/>
    <w:rsid w:val="00076CED"/>
    <w:rsid w:val="000B0814"/>
    <w:rsid w:val="000E1FA6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691C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2E5288"/>
    <w:rsid w:val="00314A42"/>
    <w:rsid w:val="00330AA8"/>
    <w:rsid w:val="00333097"/>
    <w:rsid w:val="00334ABB"/>
    <w:rsid w:val="00353EEF"/>
    <w:rsid w:val="00390966"/>
    <w:rsid w:val="00392012"/>
    <w:rsid w:val="003B090B"/>
    <w:rsid w:val="003E1ADB"/>
    <w:rsid w:val="003F05EA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D748A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441B0"/>
    <w:rsid w:val="0066022A"/>
    <w:rsid w:val="00707D9F"/>
    <w:rsid w:val="00715A5D"/>
    <w:rsid w:val="007244DB"/>
    <w:rsid w:val="00727AD3"/>
    <w:rsid w:val="007422FB"/>
    <w:rsid w:val="007452FD"/>
    <w:rsid w:val="00745D1A"/>
    <w:rsid w:val="0076407B"/>
    <w:rsid w:val="007733C3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63CBD"/>
    <w:rsid w:val="00867F1C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9F39EE"/>
    <w:rsid w:val="00A126BC"/>
    <w:rsid w:val="00A92240"/>
    <w:rsid w:val="00AC45F1"/>
    <w:rsid w:val="00AF2359"/>
    <w:rsid w:val="00AF7463"/>
    <w:rsid w:val="00B03F68"/>
    <w:rsid w:val="00B259FE"/>
    <w:rsid w:val="00B40020"/>
    <w:rsid w:val="00B64760"/>
    <w:rsid w:val="00B7165F"/>
    <w:rsid w:val="00B9321C"/>
    <w:rsid w:val="00BB5D54"/>
    <w:rsid w:val="00BF0768"/>
    <w:rsid w:val="00BF3200"/>
    <w:rsid w:val="00BF7AD6"/>
    <w:rsid w:val="00C41918"/>
    <w:rsid w:val="00C46972"/>
    <w:rsid w:val="00C46A3C"/>
    <w:rsid w:val="00C70228"/>
    <w:rsid w:val="00C71504"/>
    <w:rsid w:val="00C71785"/>
    <w:rsid w:val="00C76590"/>
    <w:rsid w:val="00CA71A9"/>
    <w:rsid w:val="00CC5C92"/>
    <w:rsid w:val="00CD3E3D"/>
    <w:rsid w:val="00CE4F5C"/>
    <w:rsid w:val="00CE581B"/>
    <w:rsid w:val="00CE72C4"/>
    <w:rsid w:val="00D048E7"/>
    <w:rsid w:val="00D40455"/>
    <w:rsid w:val="00D615C3"/>
    <w:rsid w:val="00D61D7F"/>
    <w:rsid w:val="00D66D9D"/>
    <w:rsid w:val="00D747F1"/>
    <w:rsid w:val="00D81698"/>
    <w:rsid w:val="00DB05EB"/>
    <w:rsid w:val="00DB67E5"/>
    <w:rsid w:val="00DC31F5"/>
    <w:rsid w:val="00DE7DC9"/>
    <w:rsid w:val="00E85C97"/>
    <w:rsid w:val="00EE4602"/>
    <w:rsid w:val="00EF1C09"/>
    <w:rsid w:val="00EF2E19"/>
    <w:rsid w:val="00EF3F90"/>
    <w:rsid w:val="00F16D34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D748A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9321C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9321C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9321C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B9321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63C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CB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CB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C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CB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D748A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9321C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9321C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9321C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B9321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63C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CB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CB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C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C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meneses2797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esatm17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defatimacastro201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nas_lima0405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E2A6-B950-4FC9-B1B9-7DCBA67D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Computador</cp:lastModifiedBy>
  <cp:revision>2</cp:revision>
  <cp:lastPrinted>2015-06-04T18:07:00Z</cp:lastPrinted>
  <dcterms:created xsi:type="dcterms:W3CDTF">2018-11-13T21:42:00Z</dcterms:created>
  <dcterms:modified xsi:type="dcterms:W3CDTF">2018-11-13T21:42:00Z</dcterms:modified>
</cp:coreProperties>
</file>