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0309D" w14:textId="77777777" w:rsidR="00D01DA0" w:rsidRDefault="00AC0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HISTÓRIA DA CIÊNCIA NO ENSINO MÉDIO: UMA ABORDAGEM LÚDICA POR MEIO DA INSTALAÇÃO DE UM “MINI MUSEU” EM UMA ESCOLA PÚBLICA </w:t>
      </w:r>
    </w:p>
    <w:p w14:paraId="5215DB10" w14:textId="77777777" w:rsidR="00D01DA0" w:rsidRDefault="00D01DA0">
      <w:pPr>
        <w:jc w:val="center"/>
        <w:rPr>
          <w:b/>
          <w:sz w:val="24"/>
          <w:szCs w:val="24"/>
        </w:rPr>
      </w:pPr>
    </w:p>
    <w:p w14:paraId="2B81E189" w14:textId="77777777" w:rsidR="00D01DA0" w:rsidRDefault="00AC09F1">
      <w:pPr>
        <w:jc w:val="center"/>
        <w:rPr>
          <w:sz w:val="24"/>
          <w:szCs w:val="24"/>
        </w:rPr>
      </w:pPr>
      <w:r>
        <w:rPr>
          <w:sz w:val="24"/>
          <w:szCs w:val="24"/>
        </w:rPr>
        <w:t>Izaias de Jesus Barbosa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Amilton dos Santos Barbosa Júnior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José Diogo Evangelista Reis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Williams Carlos Leal da Costa</w:t>
      </w:r>
      <w:r>
        <w:rPr>
          <w:sz w:val="24"/>
          <w:szCs w:val="24"/>
          <w:vertAlign w:val="superscript"/>
        </w:rPr>
        <w:t>4</w:t>
      </w:r>
      <w:r w:rsidR="00561527">
        <w:rPr>
          <w:sz w:val="24"/>
          <w:szCs w:val="24"/>
        </w:rPr>
        <w:t>; Luciclé</w:t>
      </w:r>
      <w:r>
        <w:rPr>
          <w:sz w:val="24"/>
          <w:szCs w:val="24"/>
        </w:rPr>
        <w:t>ia Pereira da Silva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.  </w:t>
      </w:r>
    </w:p>
    <w:p w14:paraId="30B60DC0" w14:textId="77777777" w:rsidR="00D01DA0" w:rsidRDefault="00D01DA0">
      <w:pPr>
        <w:spacing w:line="360" w:lineRule="auto"/>
        <w:jc w:val="center"/>
        <w:rPr>
          <w:sz w:val="24"/>
          <w:szCs w:val="24"/>
        </w:rPr>
      </w:pPr>
    </w:p>
    <w:p w14:paraId="533A5571" w14:textId="77777777" w:rsidR="00D01DA0" w:rsidRDefault="00AC09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Graduando em Licenciatura Plena em Ciências Naturais – com Habilitação em Química. Universidade do Estado do Pará. </w:t>
      </w:r>
      <w:hyperlink r:id="rId6">
        <w:r>
          <w:rPr>
            <w:color w:val="0000FF"/>
            <w:sz w:val="24"/>
            <w:szCs w:val="24"/>
            <w:u w:val="single"/>
          </w:rPr>
          <w:t>izaiasbarbosa074@gmail.com</w:t>
        </w:r>
      </w:hyperlink>
    </w:p>
    <w:p w14:paraId="7FECAFF5" w14:textId="77777777" w:rsidR="00D01DA0" w:rsidRDefault="00AC09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Graduando em Licenciatura Plena em Ciências Naturais – com Habilitação em Química. Universidade do Estado do Pará. </w:t>
      </w:r>
      <w:hyperlink r:id="rId7">
        <w:r>
          <w:rPr>
            <w:color w:val="0000FF"/>
            <w:sz w:val="24"/>
            <w:szCs w:val="24"/>
            <w:u w:val="single"/>
          </w:rPr>
          <w:t>amiltonbarbosajr@gmail.com</w:t>
        </w:r>
      </w:hyperlink>
      <w:r>
        <w:rPr>
          <w:color w:val="000000"/>
          <w:sz w:val="24"/>
          <w:szCs w:val="24"/>
        </w:rPr>
        <w:t xml:space="preserve">  </w:t>
      </w:r>
    </w:p>
    <w:p w14:paraId="36273707" w14:textId="77777777" w:rsidR="00D01DA0" w:rsidRDefault="00AC09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Graduando em Licenciatura Plena em Ciências Naturais – com Habilitação em Química. Universidade do Estado do Pará. </w:t>
      </w:r>
      <w:hyperlink r:id="rId8">
        <w:r>
          <w:rPr>
            <w:color w:val="0000FF"/>
            <w:sz w:val="24"/>
            <w:szCs w:val="24"/>
            <w:u w:val="single"/>
          </w:rPr>
          <w:t>reis.diogo190@gmail.com</w:t>
        </w:r>
      </w:hyperlink>
      <w:r>
        <w:rPr>
          <w:color w:val="000000"/>
          <w:sz w:val="24"/>
          <w:szCs w:val="24"/>
        </w:rPr>
        <w:t xml:space="preserve"> </w:t>
      </w:r>
    </w:p>
    <w:p w14:paraId="1976C61C" w14:textId="77777777" w:rsidR="00D01DA0" w:rsidRDefault="00AC09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 Graduando em Licenciatura Plena em Ciências Naturais – com Habilitação em Química. Universidade do Estado do Pará. </w:t>
      </w:r>
      <w:hyperlink r:id="rId9">
        <w:r>
          <w:rPr>
            <w:color w:val="0000FF"/>
            <w:sz w:val="24"/>
            <w:szCs w:val="24"/>
            <w:u w:val="single"/>
          </w:rPr>
          <w:t>carlossoure2010@gmail.com</w:t>
        </w:r>
      </w:hyperlink>
      <w:r>
        <w:rPr>
          <w:color w:val="000000"/>
          <w:sz w:val="24"/>
          <w:szCs w:val="24"/>
        </w:rPr>
        <w:t xml:space="preserve"> </w:t>
      </w:r>
    </w:p>
    <w:p w14:paraId="7C9AED58" w14:textId="77777777" w:rsidR="00D01DA0" w:rsidRDefault="00AC09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5 </w:t>
      </w:r>
      <w:r>
        <w:rPr>
          <w:color w:val="000000"/>
          <w:sz w:val="24"/>
          <w:szCs w:val="24"/>
        </w:rPr>
        <w:t xml:space="preserve">Doutora em Ciências Ambientais. Universidade do Estado do Pará. </w:t>
      </w:r>
      <w:hyperlink r:id="rId10">
        <w:r>
          <w:rPr>
            <w:color w:val="0000FF"/>
            <w:sz w:val="24"/>
            <w:szCs w:val="24"/>
            <w:u w:val="single"/>
          </w:rPr>
          <w:t>lucicleia09@gmail.coom</w:t>
        </w:r>
      </w:hyperlink>
    </w:p>
    <w:p w14:paraId="5E904C9E" w14:textId="77777777" w:rsidR="00D01DA0" w:rsidRDefault="00D01DA0">
      <w:pPr>
        <w:rPr>
          <w:b/>
          <w:sz w:val="24"/>
          <w:szCs w:val="24"/>
        </w:rPr>
      </w:pPr>
    </w:p>
    <w:p w14:paraId="60D828C8" w14:textId="77777777" w:rsidR="00D01DA0" w:rsidRDefault="00AC0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14:paraId="5FA16343" w14:textId="77777777" w:rsidR="00D01DA0" w:rsidRDefault="00D01DA0">
      <w:pPr>
        <w:jc w:val="center"/>
        <w:rPr>
          <w:b/>
          <w:sz w:val="24"/>
          <w:szCs w:val="24"/>
        </w:rPr>
      </w:pPr>
    </w:p>
    <w:p w14:paraId="4D69DCAD" w14:textId="77777777" w:rsidR="00D01DA0" w:rsidRDefault="00AC09F1">
      <w:pPr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No Ensino Médio, alguns fatos históricos relacionados a contextos científicos são abordados sem chamar a atenção para o ramo da “História da Ciência”. A divulgação do processo de desenvolvimento da Ciência possibilita que os estudantes compreendam que o conhecimento científico se dá de forma dinâmica e provisória. Este trabalho teve por principal objetivo divulgar de forma lúdica para comunidade escolar o processo de construção e evolução de conhecimentos científicos nas Áreas da Biologia, Física e Química por meio da História da Ciência. Para isso, construiu-se com materiais alternativos e de fácil acesso o “Mini Museu das Ciências Naturais” em uma área livre no prédio da escola. O público participante foram alunos do Ensino Médio Regular, EJA e Projeto Mundiar da EEEM Salomão Matos, localizada no Município de Salvaterra – PA.  No “Mini Museu” foram feitas exposições de fatos históricos sobre os cientistas que, com suas descobertas, revolucionaram a Ciência; experimentos com materiais alternativos, representativos de marcos das três Ciências Naturais</w:t>
      </w:r>
      <w:bookmarkStart w:id="1" w:name="_GoBack"/>
      <w:bookmarkEnd w:id="1"/>
      <w:r w:rsidR="00561527" w:rsidRPr="00561527">
        <w:rPr>
          <w:sz w:val="24"/>
          <w:szCs w:val="24"/>
        </w:rPr>
        <w:t>:</w:t>
      </w:r>
      <w:r>
        <w:rPr>
          <w:sz w:val="24"/>
          <w:szCs w:val="24"/>
        </w:rPr>
        <w:t xml:space="preserve"> Biologia, Física e Química; maquete, painéis, cartazes, ilustrando fatos científicos. Os alunos se mostraram atentos e participativos durante a explicação dos eventos históricos; em seus relatos, eles destacaram que a abordagem utilizada foi muito importante, pois se tornou possível compreender como os conhecimentos que temos atualmente foram construídos com o passar dos anos; quais cientistas foram responsáveis pelas descobertas que revolucionaram a Ciência. A partir dos dados pode-se inferir que a exposição feita por meio do uso de modelos e experimentação, além da contextualização histórica dos avanços científicos e tecnológicos, despertou o interesse e curiosidade dos participantes ampliando as possibilidades de aprendizagem de conhecimentos explorados em sala de aula.</w:t>
      </w:r>
      <w:r>
        <w:rPr>
          <w:color w:val="0000FF"/>
          <w:sz w:val="24"/>
          <w:szCs w:val="24"/>
        </w:rPr>
        <w:t xml:space="preserve"> </w:t>
      </w:r>
    </w:p>
    <w:p w14:paraId="7143C2CB" w14:textId="77777777" w:rsidR="00D01DA0" w:rsidRDefault="00D01DA0">
      <w:pPr>
        <w:rPr>
          <w:b/>
          <w:sz w:val="24"/>
          <w:szCs w:val="24"/>
        </w:rPr>
      </w:pPr>
    </w:p>
    <w:p w14:paraId="4F94DFCE" w14:textId="77777777" w:rsidR="00D01DA0" w:rsidRDefault="00AC09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Conhecimentos científicos. Espaços não formais. Ensino e aprendizagem.</w:t>
      </w:r>
    </w:p>
    <w:p w14:paraId="1D5AB7A2" w14:textId="77777777" w:rsidR="00D01DA0" w:rsidRDefault="00D01DA0">
      <w:pPr>
        <w:rPr>
          <w:b/>
          <w:sz w:val="24"/>
          <w:szCs w:val="24"/>
        </w:rPr>
      </w:pPr>
    </w:p>
    <w:p w14:paraId="3C437481" w14:textId="77777777" w:rsidR="00D01DA0" w:rsidRDefault="00AC09F1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Ensino de Ciências</w:t>
      </w:r>
    </w:p>
    <w:p w14:paraId="02D94A9D" w14:textId="77777777" w:rsidR="00D01DA0" w:rsidRDefault="00D01DA0">
      <w:pPr>
        <w:rPr>
          <w:sz w:val="24"/>
          <w:szCs w:val="24"/>
        </w:rPr>
      </w:pPr>
    </w:p>
    <w:p w14:paraId="65102307" w14:textId="77777777" w:rsidR="00D01DA0" w:rsidRDefault="00D01DA0">
      <w:pPr>
        <w:rPr>
          <w:sz w:val="24"/>
          <w:szCs w:val="24"/>
        </w:rPr>
      </w:pPr>
    </w:p>
    <w:sectPr w:rsidR="00D01DA0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EED74" w14:textId="77777777" w:rsidR="00AE3077" w:rsidRDefault="00AE3077">
      <w:r>
        <w:separator/>
      </w:r>
    </w:p>
  </w:endnote>
  <w:endnote w:type="continuationSeparator" w:id="0">
    <w:p w14:paraId="32C8F6E2" w14:textId="77777777" w:rsidR="00AE3077" w:rsidRDefault="00AE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7531" w14:textId="77777777" w:rsidR="00D01DA0" w:rsidRDefault="00AC09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3A4F48B" wp14:editId="1A4672B5">
          <wp:extent cx="5867400" cy="581025"/>
          <wp:effectExtent l="0" t="0" r="0" b="0"/>
          <wp:docPr id="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9BE5E" w14:textId="77777777" w:rsidR="00AE3077" w:rsidRDefault="00AE3077">
      <w:r>
        <w:separator/>
      </w:r>
    </w:p>
  </w:footnote>
  <w:footnote w:type="continuationSeparator" w:id="0">
    <w:p w14:paraId="4F72139A" w14:textId="77777777" w:rsidR="00AE3077" w:rsidRDefault="00AE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53197" w14:textId="77777777" w:rsidR="00D01DA0" w:rsidRDefault="00AC09F1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22995AF" wp14:editId="5060414D">
              <wp:simplePos x="0" y="0"/>
              <wp:positionH relativeFrom="margin">
                <wp:posOffset>-329564</wp:posOffset>
              </wp:positionH>
              <wp:positionV relativeFrom="paragraph">
                <wp:posOffset>-258444</wp:posOffset>
              </wp:positionV>
              <wp:extent cx="2384425" cy="656590"/>
              <wp:effectExtent l="0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BAB471F" w14:textId="77777777" w:rsidR="00094A6D" w:rsidRDefault="00AC09F1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3B769219" wp14:editId="4ECF8BD8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995AF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-25.95pt;margin-top:-20.35pt;width:187.75pt;height:51.7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" stroked="f">
              <v:textbox style="mso-fit-shape-to-text:t">
                <w:txbxContent>
                  <w:p w14:paraId="1BAB471F" w14:textId="77777777" w:rsidR="00094A6D" w:rsidRDefault="00AC09F1">
                    <w:r w:rsidRPr="004C583D">
                      <w:rPr>
                        <w:noProof/>
                      </w:rPr>
                      <w:drawing>
                        <wp:inline distT="0" distB="0" distL="0" distR="0" wp14:anchorId="3B769219" wp14:editId="4ECF8BD8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B601F0" wp14:editId="3C751B4C">
              <wp:simplePos x="0" y="0"/>
              <wp:positionH relativeFrom="margin">
                <wp:posOffset>2973070</wp:posOffset>
              </wp:positionH>
              <wp:positionV relativeFrom="paragraph">
                <wp:posOffset>-153669</wp:posOffset>
              </wp:positionV>
              <wp:extent cx="3030220" cy="418465"/>
              <wp:effectExtent l="0" t="0" r="3175" b="1905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DCFC8C4" w14:textId="77777777" w:rsidR="00C100B9" w:rsidRPr="001001BB" w:rsidRDefault="00AC09F1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14:paraId="1755E085" w14:textId="77777777" w:rsidR="00C100B9" w:rsidRPr="001001BB" w:rsidRDefault="00AC09F1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54931593" w14:textId="77777777" w:rsidR="0095437F" w:rsidRPr="00206969" w:rsidRDefault="00AE3077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B601F0" id="Caixa de texto 15" o:spid="_x0000_s1027" type="#_x0000_t202" style="position:absolute;margin-left:234.1pt;margin-top:-12.1pt;width:238.6pt;height:32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" filled="f" stroked="f">
              <v:textbox>
                <w:txbxContent>
                  <w:p w14:paraId="2DCFC8C4" w14:textId="77777777" w:rsidR="00C100B9" w:rsidRPr="001001BB" w:rsidRDefault="00AC09F1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28 a 30 </w:t>
                    </w:r>
                    <w:r w:rsidRPr="001001BB">
                      <w:t xml:space="preserve">de novembro </w:t>
                    </w:r>
                    <w:r>
                      <w:t xml:space="preserve">de </w:t>
                    </w:r>
                    <w:r w:rsidRPr="001001BB">
                      <w:t>201</w:t>
                    </w:r>
                    <w:r>
                      <w:t>8</w:t>
                    </w:r>
                  </w:p>
                  <w:p w14:paraId="1755E085" w14:textId="77777777" w:rsidR="00C100B9" w:rsidRPr="001001BB" w:rsidRDefault="00AC09F1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54931593" w14:textId="77777777" w:rsidR="0095437F" w:rsidRPr="00206969" w:rsidRDefault="00AE3077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F7C1F75" w14:textId="77777777" w:rsidR="00D01DA0" w:rsidRDefault="00D01D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7CFAEC9" w14:textId="77777777" w:rsidR="00D01DA0" w:rsidRDefault="00D01D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1DA0"/>
    <w:rsid w:val="00561527"/>
    <w:rsid w:val="00AC09F1"/>
    <w:rsid w:val="00AE3077"/>
    <w:rsid w:val="00D01DA0"/>
    <w:rsid w:val="00F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4DD8"/>
  <w15:docId w15:val="{37E6F0F5-06BE-423A-A76B-5B31799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503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030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030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03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0301"/>
    <w:rPr>
      <w:rFonts w:ascii="Times New Roman" w:eastAsia="Times New Roman" w:hAnsi="Times New Roman"/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s.diogo190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iltonbarbosajr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iasbarbosa074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rlossoure201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Barbosa Júnior</cp:lastModifiedBy>
  <cp:revision>3</cp:revision>
  <dcterms:created xsi:type="dcterms:W3CDTF">2018-11-10T23:31:00Z</dcterms:created>
  <dcterms:modified xsi:type="dcterms:W3CDTF">2018-11-12T11:35:00Z</dcterms:modified>
</cp:coreProperties>
</file>