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2E" w:rsidRPr="004306A6" w:rsidRDefault="00246F3E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SUSTENTABILIDADE E </w:t>
      </w:r>
      <w:r w:rsidR="0094311D">
        <w:rPr>
          <w:b/>
          <w:sz w:val="24"/>
          <w:szCs w:val="24"/>
        </w:rPr>
        <w:t>GESTÃO AMB</w:t>
      </w:r>
      <w:r w:rsidR="00BA2379">
        <w:rPr>
          <w:b/>
          <w:sz w:val="24"/>
          <w:szCs w:val="24"/>
        </w:rPr>
        <w:t>IENTAL DE RESÍDUOS SÓLIDOS EM UM</w:t>
      </w:r>
      <w:r>
        <w:rPr>
          <w:b/>
          <w:sz w:val="24"/>
          <w:szCs w:val="24"/>
        </w:rPr>
        <w:t xml:space="preserve"> CENTRO DE ESTÉTICA</w:t>
      </w:r>
      <w:r w:rsidR="00410ED3">
        <w:rPr>
          <w:b/>
          <w:sz w:val="24"/>
          <w:szCs w:val="24"/>
        </w:rPr>
        <w:t xml:space="preserve"> EM </w:t>
      </w:r>
      <w:r w:rsidR="0094311D">
        <w:rPr>
          <w:b/>
          <w:sz w:val="24"/>
          <w:szCs w:val="24"/>
        </w:rPr>
        <w:t>ANANINDEUA-PA</w:t>
      </w:r>
      <w:r w:rsidR="0012462E" w:rsidRPr="004306A6">
        <w:rPr>
          <w:b/>
          <w:sz w:val="24"/>
          <w:szCs w:val="24"/>
        </w:rPr>
        <w:t xml:space="preserve"> </w:t>
      </w:r>
    </w:p>
    <w:p w:rsidR="0012462E" w:rsidRPr="004F6258" w:rsidRDefault="0094311D" w:rsidP="0012462E">
      <w:pPr>
        <w:jc w:val="center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12462E" w:rsidRDefault="00393381" w:rsidP="0012462E">
      <w:pPr>
        <w:jc w:val="center"/>
        <w:rPr>
          <w:sz w:val="24"/>
          <w:szCs w:val="24"/>
        </w:rPr>
      </w:pPr>
      <w:r>
        <w:rPr>
          <w:sz w:val="24"/>
          <w:szCs w:val="24"/>
        </w:rPr>
        <w:t>Jéssica Lima França</w:t>
      </w:r>
      <w:r w:rsidR="0012462E" w:rsidRPr="004F6258">
        <w:rPr>
          <w:sz w:val="24"/>
          <w:szCs w:val="24"/>
          <w:vertAlign w:val="superscript"/>
        </w:rPr>
        <w:t>1</w:t>
      </w:r>
      <w:r w:rsidR="00A14A7B">
        <w:rPr>
          <w:sz w:val="24"/>
          <w:szCs w:val="24"/>
        </w:rPr>
        <w:t>;</w:t>
      </w:r>
      <w:r w:rsidR="0012462E" w:rsidRPr="004F6258">
        <w:rPr>
          <w:sz w:val="24"/>
          <w:szCs w:val="24"/>
        </w:rPr>
        <w:t xml:space="preserve"> </w:t>
      </w:r>
      <w:r w:rsidR="00D752D0">
        <w:rPr>
          <w:sz w:val="24"/>
          <w:szCs w:val="24"/>
        </w:rPr>
        <w:t xml:space="preserve">Patricia França Paranhos </w:t>
      </w:r>
      <w:r w:rsidR="0012462E" w:rsidRPr="004F6258">
        <w:rPr>
          <w:sz w:val="24"/>
          <w:szCs w:val="24"/>
          <w:vertAlign w:val="superscript"/>
        </w:rPr>
        <w:t>2</w:t>
      </w:r>
      <w:r w:rsidR="00D752D0">
        <w:rPr>
          <w:sz w:val="24"/>
          <w:szCs w:val="24"/>
        </w:rPr>
        <w:t>.</w:t>
      </w:r>
    </w:p>
    <w:p w:rsidR="00D752D0" w:rsidRPr="004F6258" w:rsidRDefault="00D752D0" w:rsidP="0012462E">
      <w:pPr>
        <w:jc w:val="center"/>
        <w:rPr>
          <w:sz w:val="24"/>
          <w:szCs w:val="24"/>
        </w:rPr>
      </w:pPr>
    </w:p>
    <w:p w:rsidR="00E017FC" w:rsidRDefault="0012462E" w:rsidP="0012462E">
      <w:pPr>
        <w:pStyle w:val="Rodap"/>
        <w:jc w:val="center"/>
        <w:rPr>
          <w:color w:val="FF0000"/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D752D0">
        <w:rPr>
          <w:sz w:val="24"/>
          <w:szCs w:val="24"/>
        </w:rPr>
        <w:t xml:space="preserve">Graduanda de </w:t>
      </w:r>
      <w:r w:rsidR="00E017FC">
        <w:rPr>
          <w:sz w:val="24"/>
          <w:szCs w:val="24"/>
        </w:rPr>
        <w:t>Engenharia Ambiental e Sanitária. Universidade da Amazônia (UNAMA). jessicalima2110@hotmail.com</w:t>
      </w:r>
      <w:r w:rsidR="00E017FC" w:rsidRPr="004F6258">
        <w:rPr>
          <w:color w:val="FF0000"/>
          <w:sz w:val="24"/>
          <w:szCs w:val="24"/>
        </w:rPr>
        <w:t xml:space="preserve"> </w:t>
      </w:r>
    </w:p>
    <w:p w:rsidR="0012462E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1A04E0">
        <w:rPr>
          <w:sz w:val="24"/>
          <w:szCs w:val="24"/>
        </w:rPr>
        <w:t>Professora</w:t>
      </w:r>
      <w:r w:rsidR="0094311D">
        <w:rPr>
          <w:sz w:val="24"/>
          <w:szCs w:val="24"/>
        </w:rPr>
        <w:t xml:space="preserve"> M.sc</w:t>
      </w:r>
      <w:r w:rsidRPr="004F6258">
        <w:rPr>
          <w:sz w:val="24"/>
          <w:szCs w:val="24"/>
        </w:rPr>
        <w:t>.</w:t>
      </w:r>
      <w:r w:rsidR="0094311D">
        <w:rPr>
          <w:sz w:val="24"/>
          <w:szCs w:val="24"/>
        </w:rPr>
        <w:t xml:space="preserve"> em Engenharia Ambiental e Sanitária. </w:t>
      </w:r>
      <w:r w:rsidR="00E017FC">
        <w:rPr>
          <w:sz w:val="24"/>
          <w:szCs w:val="24"/>
        </w:rPr>
        <w:t>Universidade da Amazônia (UNAMA).</w:t>
      </w:r>
      <w:r w:rsidRPr="004F6258">
        <w:rPr>
          <w:sz w:val="24"/>
          <w:szCs w:val="24"/>
        </w:rPr>
        <w:t xml:space="preserve"> </w:t>
      </w:r>
      <w:r w:rsidR="001A04E0">
        <w:rPr>
          <w:sz w:val="24"/>
          <w:szCs w:val="24"/>
        </w:rPr>
        <w:t>pparanhos861@gmail.com</w:t>
      </w:r>
    </w:p>
    <w:p w:rsidR="007E5FB2" w:rsidRDefault="007E5FB2" w:rsidP="0012462E">
      <w:pPr>
        <w:jc w:val="center"/>
        <w:rPr>
          <w:color w:val="FF0000"/>
          <w:sz w:val="24"/>
          <w:szCs w:val="24"/>
        </w:rPr>
      </w:pPr>
    </w:p>
    <w:p w:rsidR="0012462E" w:rsidRDefault="0012462E" w:rsidP="007E5FB2">
      <w:pPr>
        <w:rPr>
          <w:b/>
          <w:sz w:val="24"/>
          <w:szCs w:val="24"/>
        </w:rPr>
      </w:pP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BC2FA9" w:rsidRDefault="00BC2FA9" w:rsidP="00587905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7905" w:rsidRPr="003F4AF4" w:rsidRDefault="009D7FAB" w:rsidP="00587905">
      <w:pPr>
        <w:jc w:val="both"/>
        <w:rPr>
          <w:sz w:val="24"/>
          <w:szCs w:val="24"/>
        </w:rPr>
      </w:pPr>
      <w:r>
        <w:rPr>
          <w:sz w:val="24"/>
          <w:szCs w:val="24"/>
        </w:rPr>
        <w:t>Os salões de beleza e esté</w:t>
      </w:r>
      <w:r w:rsidR="005F766F">
        <w:rPr>
          <w:sz w:val="24"/>
          <w:szCs w:val="24"/>
        </w:rPr>
        <w:t xml:space="preserve">tica </w:t>
      </w:r>
      <w:r w:rsidR="004C6C3A">
        <w:rPr>
          <w:sz w:val="24"/>
          <w:szCs w:val="24"/>
        </w:rPr>
        <w:t>oferecem diversos procedimentos</w:t>
      </w:r>
      <w:r w:rsidR="000771D4">
        <w:rPr>
          <w:sz w:val="24"/>
          <w:szCs w:val="24"/>
        </w:rPr>
        <w:t xml:space="preserve"> de emb</w:t>
      </w:r>
      <w:r w:rsidR="005F766F">
        <w:rPr>
          <w:sz w:val="24"/>
          <w:szCs w:val="24"/>
        </w:rPr>
        <w:t xml:space="preserve">elezamento e cuidados corporal. Dessa forma, </w:t>
      </w:r>
      <w:r>
        <w:rPr>
          <w:sz w:val="24"/>
          <w:szCs w:val="24"/>
        </w:rPr>
        <w:t xml:space="preserve">esses empreendimentos, por suas características, </w:t>
      </w:r>
      <w:r w:rsidR="004C6C3A">
        <w:rPr>
          <w:sz w:val="24"/>
          <w:szCs w:val="24"/>
        </w:rPr>
        <w:t>geram uma grande quantidade</w:t>
      </w:r>
      <w:r w:rsidR="00587905">
        <w:rPr>
          <w:sz w:val="24"/>
          <w:szCs w:val="24"/>
        </w:rPr>
        <w:t xml:space="preserve"> de resíduos sólidos.</w:t>
      </w:r>
      <w:r>
        <w:rPr>
          <w:sz w:val="24"/>
          <w:szCs w:val="24"/>
        </w:rPr>
        <w:t xml:space="preserve"> É </w:t>
      </w:r>
      <w:r w:rsidR="00587905">
        <w:rPr>
          <w:sz w:val="24"/>
          <w:szCs w:val="24"/>
        </w:rPr>
        <w:t xml:space="preserve">fundamental que os profissionais na área de estética tenham a responsabilidade do gerenciamento de resíduos </w:t>
      </w:r>
      <w:r w:rsidR="004C6C3A">
        <w:rPr>
          <w:sz w:val="24"/>
          <w:szCs w:val="24"/>
        </w:rPr>
        <w:t xml:space="preserve">produzidos </w:t>
      </w:r>
      <w:r w:rsidR="00587905">
        <w:rPr>
          <w:sz w:val="24"/>
          <w:szCs w:val="24"/>
        </w:rPr>
        <w:t xml:space="preserve">por esse serviço. </w:t>
      </w:r>
      <w:r w:rsidR="00587905" w:rsidRPr="003F4AF4">
        <w:rPr>
          <w:sz w:val="24"/>
          <w:szCs w:val="24"/>
        </w:rPr>
        <w:t xml:space="preserve">A pesquisa foi </w:t>
      </w:r>
      <w:r w:rsidR="00CA33A6">
        <w:rPr>
          <w:sz w:val="24"/>
          <w:szCs w:val="24"/>
        </w:rPr>
        <w:t xml:space="preserve">realizada </w:t>
      </w:r>
      <w:r w:rsidR="00D60A62">
        <w:rPr>
          <w:sz w:val="24"/>
          <w:szCs w:val="24"/>
        </w:rPr>
        <w:t>no período de 17 a 23 de setembro de 2018 em um centro de e</w:t>
      </w:r>
      <w:r w:rsidR="00587905" w:rsidRPr="003F4AF4">
        <w:rPr>
          <w:sz w:val="24"/>
          <w:szCs w:val="24"/>
        </w:rPr>
        <w:t>stética localizado no município de Ananindeua-PA</w:t>
      </w:r>
      <w:r w:rsidR="00CA33A6">
        <w:rPr>
          <w:sz w:val="24"/>
          <w:szCs w:val="24"/>
        </w:rPr>
        <w:t xml:space="preserve">. O objetivo do trabalho foi </w:t>
      </w:r>
      <w:r w:rsidR="00587905" w:rsidRPr="003F4AF4">
        <w:rPr>
          <w:sz w:val="24"/>
          <w:szCs w:val="24"/>
        </w:rPr>
        <w:t>identificar e classificar os tipos de resíduos gerados em ca</w:t>
      </w:r>
      <w:r w:rsidR="00D752D0">
        <w:rPr>
          <w:sz w:val="24"/>
          <w:szCs w:val="24"/>
        </w:rPr>
        <w:t>da setor do estabeleci</w:t>
      </w:r>
      <w:r>
        <w:rPr>
          <w:sz w:val="24"/>
          <w:szCs w:val="24"/>
        </w:rPr>
        <w:t>mento</w:t>
      </w:r>
      <w:r w:rsidR="00587905" w:rsidRPr="003F4AF4">
        <w:rPr>
          <w:sz w:val="24"/>
          <w:szCs w:val="24"/>
        </w:rPr>
        <w:t xml:space="preserve">. </w:t>
      </w:r>
      <w:r w:rsidR="00393381">
        <w:rPr>
          <w:sz w:val="24"/>
          <w:szCs w:val="24"/>
        </w:rPr>
        <w:t>A primeira etapa do estudo util</w:t>
      </w:r>
      <w:r w:rsidR="00362EA7">
        <w:rPr>
          <w:sz w:val="24"/>
          <w:szCs w:val="24"/>
        </w:rPr>
        <w:t>iz</w:t>
      </w:r>
      <w:r w:rsidR="00393381">
        <w:rPr>
          <w:sz w:val="24"/>
          <w:szCs w:val="24"/>
        </w:rPr>
        <w:t>ou-se a pesquisa bibliográfica</w:t>
      </w:r>
      <w:r w:rsidR="00362EA7">
        <w:rPr>
          <w:color w:val="000000" w:themeColor="text1"/>
          <w:sz w:val="24"/>
          <w:szCs w:val="28"/>
        </w:rPr>
        <w:t xml:space="preserve">, a </w:t>
      </w:r>
      <w:r w:rsidR="00362EA7" w:rsidRPr="00DA6432">
        <w:rPr>
          <w:color w:val="000000" w:themeColor="text1"/>
          <w:sz w:val="24"/>
          <w:szCs w:val="28"/>
        </w:rPr>
        <w:t>partir do levantamento de refe</w:t>
      </w:r>
      <w:r w:rsidR="00362EA7">
        <w:rPr>
          <w:color w:val="000000" w:themeColor="text1"/>
          <w:sz w:val="24"/>
          <w:szCs w:val="28"/>
        </w:rPr>
        <w:t xml:space="preserve">rências teóricas já analisadas </w:t>
      </w:r>
      <w:r w:rsidR="00362EA7" w:rsidRPr="00DA6432">
        <w:rPr>
          <w:color w:val="000000" w:themeColor="text1"/>
          <w:sz w:val="24"/>
          <w:szCs w:val="28"/>
        </w:rPr>
        <w:t>e publicadas</w:t>
      </w:r>
      <w:r w:rsidR="00362EA7" w:rsidRPr="00362EA7">
        <w:rPr>
          <w:color w:val="000000" w:themeColor="text1"/>
          <w:sz w:val="24"/>
          <w:szCs w:val="28"/>
        </w:rPr>
        <w:t xml:space="preserve"> </w:t>
      </w:r>
      <w:r w:rsidR="00362EA7" w:rsidRPr="00DA6432">
        <w:rPr>
          <w:color w:val="000000" w:themeColor="text1"/>
          <w:sz w:val="24"/>
          <w:szCs w:val="28"/>
        </w:rPr>
        <w:t xml:space="preserve">por meio de </w:t>
      </w:r>
      <w:r w:rsidR="00362EA7">
        <w:rPr>
          <w:color w:val="000000" w:themeColor="text1"/>
          <w:sz w:val="24"/>
          <w:szCs w:val="28"/>
        </w:rPr>
        <w:t xml:space="preserve">livros e artigos científicos </w:t>
      </w:r>
      <w:r w:rsidR="00362EA7">
        <w:rPr>
          <w:sz w:val="24"/>
          <w:szCs w:val="24"/>
        </w:rPr>
        <w:t>sobre a temática desenvolvida. Na segunda etapa a</w:t>
      </w:r>
      <w:r w:rsidR="00587905">
        <w:rPr>
          <w:sz w:val="24"/>
          <w:szCs w:val="24"/>
        </w:rPr>
        <w:t xml:space="preserve">dotou-se a abordagem qualitativa para se </w:t>
      </w:r>
      <w:r w:rsidR="00587905" w:rsidRPr="003F4AF4">
        <w:rPr>
          <w:sz w:val="24"/>
          <w:szCs w:val="24"/>
        </w:rPr>
        <w:t>analisar os seguintes aspectos: identificar o</w:t>
      </w:r>
      <w:r w:rsidR="00410ED3">
        <w:rPr>
          <w:sz w:val="24"/>
          <w:szCs w:val="24"/>
        </w:rPr>
        <w:t>s</w:t>
      </w:r>
      <w:r w:rsidR="00587905" w:rsidRPr="003F4AF4">
        <w:rPr>
          <w:sz w:val="24"/>
          <w:szCs w:val="24"/>
        </w:rPr>
        <w:t xml:space="preserve"> grupo</w:t>
      </w:r>
      <w:r w:rsidR="00410ED3">
        <w:rPr>
          <w:sz w:val="24"/>
          <w:szCs w:val="24"/>
        </w:rPr>
        <w:t>s</w:t>
      </w:r>
      <w:r w:rsidR="00587905" w:rsidRPr="003F4AF4">
        <w:rPr>
          <w:sz w:val="24"/>
          <w:szCs w:val="24"/>
        </w:rPr>
        <w:t xml:space="preserve"> de resíduos, a biossegurança e as atitudes sustentáveis para a destinação final dos resíduos sólidos.</w:t>
      </w:r>
      <w:r w:rsidR="00587905">
        <w:rPr>
          <w:sz w:val="24"/>
          <w:szCs w:val="24"/>
        </w:rPr>
        <w:t xml:space="preserve"> </w:t>
      </w:r>
      <w:r w:rsidR="00587905" w:rsidRPr="00A145E2">
        <w:rPr>
          <w:sz w:val="24"/>
          <w:szCs w:val="24"/>
        </w:rPr>
        <w:t>Dos resíduo</w:t>
      </w:r>
      <w:r w:rsidR="00D60A62">
        <w:rPr>
          <w:sz w:val="24"/>
          <w:szCs w:val="24"/>
        </w:rPr>
        <w:t>s identificados nos setores do c</w:t>
      </w:r>
      <w:r w:rsidR="00587905" w:rsidRPr="00A145E2">
        <w:rPr>
          <w:sz w:val="24"/>
          <w:szCs w:val="24"/>
        </w:rPr>
        <w:t xml:space="preserve">entro </w:t>
      </w:r>
      <w:r w:rsidR="00D60A62">
        <w:rPr>
          <w:sz w:val="24"/>
          <w:szCs w:val="24"/>
        </w:rPr>
        <w:t>de e</w:t>
      </w:r>
      <w:r w:rsidR="00587905">
        <w:rPr>
          <w:sz w:val="24"/>
          <w:szCs w:val="24"/>
        </w:rPr>
        <w:t xml:space="preserve">stética, a maior geração de resíduos </w:t>
      </w:r>
      <w:r w:rsidR="00587905" w:rsidRPr="00A145E2">
        <w:rPr>
          <w:sz w:val="24"/>
          <w:szCs w:val="24"/>
        </w:rPr>
        <w:t>foi referente a Classe II-não peri</w:t>
      </w:r>
      <w:r w:rsidR="00587905">
        <w:rPr>
          <w:sz w:val="24"/>
          <w:szCs w:val="24"/>
        </w:rPr>
        <w:t>goso, de acordo com a NBR 10004:2004 e também ao g</w:t>
      </w:r>
      <w:r w:rsidR="00587905" w:rsidRPr="00A145E2">
        <w:rPr>
          <w:sz w:val="24"/>
          <w:szCs w:val="24"/>
        </w:rPr>
        <w:t>rupo D-res</w:t>
      </w:r>
      <w:r w:rsidR="00587905">
        <w:rPr>
          <w:sz w:val="24"/>
          <w:szCs w:val="24"/>
        </w:rPr>
        <w:t>íduo comum, com base n</w:t>
      </w:r>
      <w:r w:rsidR="00587905" w:rsidRPr="00A145E2">
        <w:rPr>
          <w:sz w:val="24"/>
          <w:szCs w:val="24"/>
        </w:rPr>
        <w:t>a RDC Nº 222/2018</w:t>
      </w:r>
      <w:r w:rsidR="00587905">
        <w:rPr>
          <w:sz w:val="24"/>
          <w:szCs w:val="24"/>
        </w:rPr>
        <w:t>. Na gestão de resíduos sólidos, são adotadas atitudes sustentáveis como a separação de plásticos para reciclagem, redução do consumo de copos descartáveis, optando por copos com maior durabilidade.</w:t>
      </w:r>
      <w:r w:rsidR="00587905" w:rsidRPr="00587905">
        <w:rPr>
          <w:sz w:val="24"/>
          <w:szCs w:val="24"/>
        </w:rPr>
        <w:t xml:space="preserve"> </w:t>
      </w:r>
      <w:r w:rsidR="00DB3FB6">
        <w:rPr>
          <w:sz w:val="24"/>
          <w:szCs w:val="24"/>
        </w:rPr>
        <w:t>Observou-se que o centro de e</w:t>
      </w:r>
      <w:r w:rsidR="00BC2FA9">
        <w:rPr>
          <w:sz w:val="24"/>
          <w:szCs w:val="24"/>
        </w:rPr>
        <w:t>stética está de acordo com as Normas da RDC Nº 222/2018, os instrumentos perfurocortantes são acondicionados em embalagens para esterilização com indicador químico e posteriormente destinados para a autoclave.</w:t>
      </w:r>
      <w:r w:rsidR="00CA33A6">
        <w:rPr>
          <w:sz w:val="24"/>
          <w:szCs w:val="24"/>
        </w:rPr>
        <w:t xml:space="preserve"> </w:t>
      </w:r>
      <w:r w:rsidR="00BC2FA9">
        <w:rPr>
          <w:sz w:val="24"/>
          <w:szCs w:val="24"/>
        </w:rPr>
        <w:t xml:space="preserve">O estudo tem a </w:t>
      </w:r>
      <w:r w:rsidR="00587905">
        <w:rPr>
          <w:sz w:val="24"/>
          <w:szCs w:val="24"/>
        </w:rPr>
        <w:t>relevância</w:t>
      </w:r>
      <w:r w:rsidR="00BC2FA9">
        <w:rPr>
          <w:sz w:val="24"/>
          <w:szCs w:val="24"/>
        </w:rPr>
        <w:t xml:space="preserve"> de</w:t>
      </w:r>
      <w:r w:rsidR="00587905">
        <w:rPr>
          <w:sz w:val="24"/>
          <w:szCs w:val="24"/>
        </w:rPr>
        <w:t xml:space="preserve"> incentivar a conscientização sobre a responsabilidade ambiental na correta separação e destinação dos resíduos gerados no empreendimento e contribuir</w:t>
      </w:r>
      <w:r w:rsidR="00410ED3">
        <w:rPr>
          <w:sz w:val="24"/>
          <w:szCs w:val="24"/>
        </w:rPr>
        <w:t xml:space="preserve"> </w:t>
      </w:r>
      <w:r w:rsidR="00587905">
        <w:rPr>
          <w:sz w:val="24"/>
          <w:szCs w:val="24"/>
        </w:rPr>
        <w:t>para a elaboração de um Plano de Gerenciamento de R</w:t>
      </w:r>
      <w:r w:rsidR="00D60A62">
        <w:rPr>
          <w:sz w:val="24"/>
          <w:szCs w:val="24"/>
        </w:rPr>
        <w:t>esíduos de Serviço de Saúde no centro de e</w:t>
      </w:r>
      <w:r w:rsidR="00587905">
        <w:rPr>
          <w:sz w:val="24"/>
          <w:szCs w:val="24"/>
        </w:rPr>
        <w:t>stética.</w:t>
      </w:r>
    </w:p>
    <w:p w:rsidR="0012462E" w:rsidRPr="004F6258" w:rsidRDefault="0012462E" w:rsidP="0012462E">
      <w:pPr>
        <w:rPr>
          <w:b/>
          <w:bCs/>
          <w:sz w:val="24"/>
          <w:szCs w:val="24"/>
        </w:rPr>
      </w:pPr>
    </w:p>
    <w:p w:rsidR="0012462E" w:rsidRPr="003F6E7F" w:rsidRDefault="0012462E" w:rsidP="00CA33A6">
      <w:pPr>
        <w:rPr>
          <w:sz w:val="24"/>
          <w:szCs w:val="28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6A5A12">
        <w:rPr>
          <w:bCs/>
          <w:sz w:val="24"/>
          <w:szCs w:val="24"/>
        </w:rPr>
        <w:t>Impacto Ambiental</w:t>
      </w:r>
      <w:r w:rsidR="00CA33A6">
        <w:rPr>
          <w:bCs/>
          <w:sz w:val="24"/>
          <w:szCs w:val="24"/>
        </w:rPr>
        <w:t xml:space="preserve">. Biossegurança. </w:t>
      </w:r>
      <w:r w:rsidR="00FC1F90">
        <w:rPr>
          <w:bCs/>
          <w:sz w:val="24"/>
          <w:szCs w:val="24"/>
        </w:rPr>
        <w:t>Reciclagem</w:t>
      </w:r>
      <w:bookmarkStart w:id="0" w:name="_GoBack"/>
      <w:bookmarkEnd w:id="0"/>
      <w:r w:rsidR="006A5A12">
        <w:rPr>
          <w:bCs/>
          <w:sz w:val="24"/>
          <w:szCs w:val="24"/>
        </w:rPr>
        <w:t>.</w:t>
      </w:r>
    </w:p>
    <w:p w:rsidR="0012462E" w:rsidRDefault="0012462E" w:rsidP="0012462E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393381">
        <w:rPr>
          <w:sz w:val="24"/>
          <w:szCs w:val="24"/>
        </w:rPr>
        <w:t>Gestão Ambiental.</w:t>
      </w:r>
    </w:p>
    <w:p w:rsidR="00CA33A6" w:rsidRDefault="00CA33A6" w:rsidP="0012462E">
      <w:pPr>
        <w:rPr>
          <w:sz w:val="24"/>
          <w:szCs w:val="24"/>
        </w:rPr>
      </w:pPr>
    </w:p>
    <w:p w:rsidR="00CA33A6" w:rsidRDefault="00CA33A6" w:rsidP="0012462E">
      <w:pPr>
        <w:rPr>
          <w:sz w:val="24"/>
          <w:szCs w:val="24"/>
        </w:rPr>
      </w:pPr>
    </w:p>
    <w:p w:rsidR="00CA33A6" w:rsidRDefault="00CA33A6" w:rsidP="0012462E">
      <w:pPr>
        <w:rPr>
          <w:sz w:val="24"/>
          <w:szCs w:val="24"/>
        </w:rPr>
      </w:pPr>
    </w:p>
    <w:p w:rsidR="00246F3E" w:rsidRDefault="00246F3E" w:rsidP="0012462E">
      <w:pPr>
        <w:rPr>
          <w:sz w:val="24"/>
          <w:szCs w:val="24"/>
        </w:rPr>
      </w:pPr>
    </w:p>
    <w:p w:rsidR="00246F3E" w:rsidRDefault="00246F3E" w:rsidP="0012462E">
      <w:pPr>
        <w:rPr>
          <w:sz w:val="24"/>
          <w:szCs w:val="24"/>
        </w:rPr>
      </w:pPr>
    </w:p>
    <w:p w:rsidR="00246F3E" w:rsidRDefault="00246F3E" w:rsidP="0012462E">
      <w:pPr>
        <w:rPr>
          <w:sz w:val="24"/>
          <w:szCs w:val="24"/>
        </w:rPr>
      </w:pPr>
    </w:p>
    <w:p w:rsidR="00D60A62" w:rsidRDefault="00D60A62" w:rsidP="0012462E">
      <w:pPr>
        <w:rPr>
          <w:sz w:val="24"/>
          <w:szCs w:val="24"/>
        </w:rPr>
      </w:pPr>
    </w:p>
    <w:p w:rsidR="00CA33A6" w:rsidRDefault="00CA33A6" w:rsidP="0012462E">
      <w:pPr>
        <w:rPr>
          <w:sz w:val="24"/>
          <w:szCs w:val="24"/>
        </w:rPr>
      </w:pPr>
    </w:p>
    <w:p w:rsidR="00135E31" w:rsidRPr="006A5A12" w:rsidRDefault="00232CB8" w:rsidP="00135E31">
      <w:pPr>
        <w:pStyle w:val="PargrafodaLista"/>
        <w:numPr>
          <w:ilvl w:val="0"/>
          <w:numId w:val="2"/>
        </w:numPr>
        <w:tabs>
          <w:tab w:val="left" w:pos="1290"/>
        </w:tabs>
        <w:spacing w:after="360"/>
        <w:jc w:val="both"/>
        <w:rPr>
          <w:rFonts w:ascii="Times New Roman" w:hAnsi="Times New Roman"/>
          <w:color w:val="FF0000"/>
          <w:sz w:val="24"/>
          <w:szCs w:val="28"/>
        </w:rPr>
      </w:pPr>
      <w:r w:rsidRPr="006A5A12">
        <w:rPr>
          <w:rFonts w:ascii="Times New Roman" w:hAnsi="Times New Roman"/>
          <w:b/>
          <w:sz w:val="24"/>
          <w:szCs w:val="24"/>
        </w:rPr>
        <w:lastRenderedPageBreak/>
        <w:t xml:space="preserve">INTRODUÇÃO </w:t>
      </w:r>
    </w:p>
    <w:p w:rsidR="00083C82" w:rsidRDefault="008149A8" w:rsidP="006A5A12">
      <w:pPr>
        <w:pStyle w:val="PargrafodaLista"/>
        <w:tabs>
          <w:tab w:val="left" w:pos="12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preocupação com as questões ambientais na demanda </w:t>
      </w:r>
      <w:r w:rsidR="00FD434C">
        <w:rPr>
          <w:rFonts w:ascii="Times New Roman" w:hAnsi="Times New Roman"/>
          <w:sz w:val="24"/>
          <w:szCs w:val="24"/>
        </w:rPr>
        <w:t>dos demais serviços e produtos</w:t>
      </w:r>
      <w:r>
        <w:rPr>
          <w:rFonts w:ascii="Times New Roman" w:hAnsi="Times New Roman"/>
          <w:sz w:val="24"/>
          <w:szCs w:val="24"/>
        </w:rPr>
        <w:t xml:space="preserve"> tornou-se um requisito de</w:t>
      </w:r>
      <w:r w:rsidR="00123F0B">
        <w:rPr>
          <w:rFonts w:ascii="Times New Roman" w:hAnsi="Times New Roman"/>
          <w:sz w:val="24"/>
          <w:szCs w:val="24"/>
        </w:rPr>
        <w:t xml:space="preserve"> mercado</w:t>
      </w:r>
      <w:r w:rsidR="00607BAF">
        <w:rPr>
          <w:rFonts w:ascii="Times New Roman" w:hAnsi="Times New Roman"/>
          <w:sz w:val="24"/>
          <w:szCs w:val="24"/>
        </w:rPr>
        <w:t>,</w:t>
      </w:r>
      <w:r w:rsidR="00123F0B">
        <w:rPr>
          <w:rFonts w:ascii="Times New Roman" w:hAnsi="Times New Roman"/>
          <w:sz w:val="24"/>
          <w:szCs w:val="24"/>
        </w:rPr>
        <w:t xml:space="preserve"> atingindo um </w:t>
      </w:r>
      <w:r w:rsidR="00FD434C">
        <w:rPr>
          <w:rFonts w:ascii="Times New Roman" w:hAnsi="Times New Roman"/>
          <w:sz w:val="24"/>
          <w:szCs w:val="24"/>
        </w:rPr>
        <w:t>grupo</w:t>
      </w:r>
      <w:r>
        <w:rPr>
          <w:rFonts w:ascii="Times New Roman" w:hAnsi="Times New Roman"/>
          <w:sz w:val="24"/>
          <w:szCs w:val="24"/>
        </w:rPr>
        <w:t xml:space="preserve"> ainda maio</w:t>
      </w:r>
      <w:r w:rsidR="00123F0B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de clientes q</w:t>
      </w:r>
      <w:r w:rsidR="00123F0B">
        <w:rPr>
          <w:rFonts w:ascii="Times New Roman" w:hAnsi="Times New Roman"/>
          <w:sz w:val="24"/>
          <w:szCs w:val="24"/>
        </w:rPr>
        <w:t>ue buscam um grande diferencial</w:t>
      </w:r>
      <w:r>
        <w:rPr>
          <w:rFonts w:ascii="Times New Roman" w:hAnsi="Times New Roman"/>
          <w:sz w:val="24"/>
          <w:szCs w:val="24"/>
        </w:rPr>
        <w:t xml:space="preserve"> nas empresas con</w:t>
      </w:r>
      <w:r w:rsidR="00FD434C">
        <w:rPr>
          <w:rFonts w:ascii="Times New Roman" w:hAnsi="Times New Roman"/>
          <w:sz w:val="24"/>
          <w:szCs w:val="24"/>
        </w:rPr>
        <w:t>sideradas sustentáveis (SEBRAE, 2014).</w:t>
      </w:r>
      <w:r>
        <w:rPr>
          <w:rFonts w:ascii="Times New Roman" w:hAnsi="Times New Roman"/>
          <w:sz w:val="24"/>
          <w:szCs w:val="24"/>
        </w:rPr>
        <w:t xml:space="preserve"> </w:t>
      </w:r>
      <w:r w:rsidR="00BB5276">
        <w:rPr>
          <w:rFonts w:ascii="Times New Roman" w:hAnsi="Times New Roman"/>
          <w:sz w:val="24"/>
          <w:szCs w:val="24"/>
        </w:rPr>
        <w:t xml:space="preserve">Pela </w:t>
      </w:r>
      <w:r w:rsidR="00245666">
        <w:rPr>
          <w:rFonts w:ascii="Times New Roman" w:hAnsi="Times New Roman"/>
          <w:sz w:val="24"/>
          <w:szCs w:val="24"/>
        </w:rPr>
        <w:t>Lei nº 13.643, de 13 de abril de 2018</w:t>
      </w:r>
      <w:r w:rsidR="00BB5276">
        <w:rPr>
          <w:rFonts w:ascii="Times New Roman" w:hAnsi="Times New Roman"/>
          <w:sz w:val="24"/>
          <w:szCs w:val="24"/>
        </w:rPr>
        <w:t>, que</w:t>
      </w:r>
      <w:r w:rsidR="00245666">
        <w:rPr>
          <w:rFonts w:ascii="Times New Roman" w:hAnsi="Times New Roman"/>
          <w:sz w:val="24"/>
          <w:szCs w:val="24"/>
        </w:rPr>
        <w:t xml:space="preserve"> regulamenta as profissões de Esteticista, </w:t>
      </w:r>
      <w:r w:rsidR="00BB5276">
        <w:rPr>
          <w:rFonts w:ascii="Times New Roman" w:hAnsi="Times New Roman"/>
          <w:sz w:val="24"/>
          <w:szCs w:val="24"/>
        </w:rPr>
        <w:t xml:space="preserve">é disposto que </w:t>
      </w:r>
      <w:r w:rsidR="00245666">
        <w:rPr>
          <w:rFonts w:ascii="Times New Roman" w:hAnsi="Times New Roman"/>
          <w:sz w:val="24"/>
          <w:szCs w:val="24"/>
        </w:rPr>
        <w:t>compete a esse profissional cumprir as normas relativas à biossegurança e à legislação sanitária</w:t>
      </w:r>
      <w:r w:rsidR="00BB5276">
        <w:rPr>
          <w:rFonts w:ascii="Times New Roman" w:hAnsi="Times New Roman"/>
          <w:sz w:val="24"/>
          <w:szCs w:val="24"/>
        </w:rPr>
        <w:t xml:space="preserve"> </w:t>
      </w:r>
      <w:r w:rsidR="00BB5276" w:rsidRPr="006A5A12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232CB8" w:rsidRPr="006A5A12">
        <w:rPr>
          <w:rFonts w:ascii="Times New Roman" w:hAnsi="Times New Roman"/>
          <w:color w:val="000000" w:themeColor="text1"/>
          <w:sz w:val="24"/>
          <w:szCs w:val="24"/>
        </w:rPr>
        <w:t>BRASIL, 2018</w:t>
      </w:r>
      <w:r w:rsidR="00BB5276">
        <w:rPr>
          <w:rFonts w:ascii="Times New Roman" w:hAnsi="Times New Roman"/>
          <w:sz w:val="24"/>
          <w:szCs w:val="24"/>
        </w:rPr>
        <w:t>)</w:t>
      </w:r>
      <w:r w:rsidR="00245666">
        <w:rPr>
          <w:rFonts w:ascii="Times New Roman" w:hAnsi="Times New Roman"/>
          <w:sz w:val="24"/>
          <w:szCs w:val="24"/>
        </w:rPr>
        <w:t>.</w:t>
      </w:r>
      <w:r w:rsidR="004573A2">
        <w:rPr>
          <w:rFonts w:ascii="Times New Roman" w:hAnsi="Times New Roman"/>
          <w:sz w:val="24"/>
          <w:szCs w:val="24"/>
        </w:rPr>
        <w:t xml:space="preserve"> </w:t>
      </w:r>
    </w:p>
    <w:p w:rsidR="00D9630B" w:rsidRDefault="001D2D2F" w:rsidP="003F1A81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acordo com a Agência Nacional de Vigilância Sanitária –ANVISA, a biossegurança é a “condição </w:t>
      </w:r>
      <w:r w:rsidR="007C5403" w:rsidRPr="007C540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de segurança alcançada por um conjunto de ações destinadas a prevenir, controlar, reduzir ou eliminar riscos inerentes às atividades que possam comprometer a saúde humana, animal e o meio ambiente</w:t>
      </w:r>
      <w:r w:rsidR="003F1A8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”</w:t>
      </w:r>
      <w:r w:rsidR="00BB527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5276" w:rsidRPr="006A5A1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="006A5A12" w:rsidRPr="006A5A1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MINISTÉRIO DA SAÚDE,2010, p.2)</w:t>
      </w:r>
      <w:r w:rsidR="006A5A1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E493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Ainda nesse sentido, </w:t>
      </w:r>
      <w:r w:rsidR="00DE4935">
        <w:rPr>
          <w:rFonts w:ascii="Times New Roman" w:hAnsi="Times New Roman"/>
          <w:sz w:val="24"/>
          <w:szCs w:val="24"/>
        </w:rPr>
        <w:t>a</w:t>
      </w:r>
      <w:r w:rsidR="003F1A81">
        <w:rPr>
          <w:rFonts w:ascii="Times New Roman" w:hAnsi="Times New Roman"/>
          <w:sz w:val="24"/>
          <w:szCs w:val="24"/>
        </w:rPr>
        <w:t xml:space="preserve"> Política Nacional dos Resíduos Sólidos </w:t>
      </w:r>
      <w:r w:rsidR="00AB2B72">
        <w:rPr>
          <w:rFonts w:ascii="Times New Roman" w:hAnsi="Times New Roman"/>
          <w:sz w:val="24"/>
          <w:szCs w:val="24"/>
        </w:rPr>
        <w:t>–</w:t>
      </w:r>
      <w:r w:rsidR="003F1A81">
        <w:rPr>
          <w:rFonts w:ascii="Times New Roman" w:hAnsi="Times New Roman"/>
          <w:sz w:val="24"/>
          <w:szCs w:val="24"/>
        </w:rPr>
        <w:t>PNRS</w:t>
      </w:r>
      <w:r w:rsidR="00DE4935">
        <w:rPr>
          <w:rFonts w:ascii="Times New Roman" w:hAnsi="Times New Roman"/>
          <w:sz w:val="24"/>
          <w:szCs w:val="24"/>
        </w:rPr>
        <w:t>,</w:t>
      </w:r>
      <w:r w:rsidR="00AB2B72">
        <w:rPr>
          <w:rFonts w:ascii="Times New Roman" w:hAnsi="Times New Roman"/>
          <w:sz w:val="24"/>
          <w:szCs w:val="24"/>
        </w:rPr>
        <w:t xml:space="preserve"> instituída pela lei nº 12.305/2010</w:t>
      </w:r>
      <w:r w:rsidR="00DE4935">
        <w:rPr>
          <w:rFonts w:ascii="Times New Roman" w:hAnsi="Times New Roman"/>
          <w:sz w:val="24"/>
          <w:szCs w:val="24"/>
        </w:rPr>
        <w:t>,</w:t>
      </w:r>
      <w:r w:rsidR="003F1A81">
        <w:rPr>
          <w:rFonts w:ascii="Times New Roman" w:hAnsi="Times New Roman"/>
          <w:sz w:val="24"/>
          <w:szCs w:val="24"/>
        </w:rPr>
        <w:t xml:space="preserve"> </w:t>
      </w:r>
      <w:r w:rsidR="003D61B5">
        <w:rPr>
          <w:rFonts w:ascii="Times New Roman" w:hAnsi="Times New Roman"/>
          <w:sz w:val="24"/>
          <w:szCs w:val="24"/>
        </w:rPr>
        <w:t>estabelece a “não geração, redução, reutilização e tratamento dos resíduos sólidos, bem como disposição final ambientalmente adequada dos rejeitos”</w:t>
      </w:r>
      <w:r w:rsidR="00DE4935">
        <w:rPr>
          <w:rFonts w:ascii="Times New Roman" w:hAnsi="Times New Roman"/>
          <w:sz w:val="24"/>
          <w:szCs w:val="24"/>
        </w:rPr>
        <w:t xml:space="preserve"> (</w:t>
      </w:r>
      <w:r w:rsidR="00232CB8" w:rsidRPr="006A5A12">
        <w:rPr>
          <w:rFonts w:ascii="Times New Roman" w:hAnsi="Times New Roman"/>
          <w:color w:val="000000" w:themeColor="text1"/>
          <w:sz w:val="24"/>
          <w:szCs w:val="24"/>
        </w:rPr>
        <w:t>BRASIL, 2010</w:t>
      </w:r>
      <w:r w:rsidR="00DE4935">
        <w:rPr>
          <w:rFonts w:ascii="Times New Roman" w:hAnsi="Times New Roman"/>
          <w:sz w:val="24"/>
          <w:szCs w:val="24"/>
        </w:rPr>
        <w:t>)</w:t>
      </w:r>
      <w:r w:rsidR="003D61B5">
        <w:rPr>
          <w:rFonts w:ascii="Times New Roman" w:hAnsi="Times New Roman"/>
          <w:sz w:val="24"/>
          <w:szCs w:val="24"/>
        </w:rPr>
        <w:t xml:space="preserve">. </w:t>
      </w:r>
    </w:p>
    <w:p w:rsidR="00207140" w:rsidRDefault="00D9630B" w:rsidP="00207140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clínicas </w:t>
      </w:r>
      <w:r w:rsidR="003D61B5">
        <w:rPr>
          <w:rFonts w:ascii="Times New Roman" w:hAnsi="Times New Roman"/>
          <w:sz w:val="24"/>
          <w:szCs w:val="24"/>
        </w:rPr>
        <w:t>de estética</w:t>
      </w:r>
      <w:r w:rsidR="00D554B0">
        <w:rPr>
          <w:rFonts w:ascii="Times New Roman" w:hAnsi="Times New Roman"/>
          <w:sz w:val="24"/>
          <w:szCs w:val="24"/>
        </w:rPr>
        <w:t xml:space="preserve"> e salões de beleza</w:t>
      </w:r>
      <w:r w:rsidR="003D61B5">
        <w:rPr>
          <w:rFonts w:ascii="Times New Roman" w:hAnsi="Times New Roman"/>
          <w:sz w:val="24"/>
          <w:szCs w:val="24"/>
        </w:rPr>
        <w:t xml:space="preserve"> </w:t>
      </w:r>
      <w:r w:rsidR="003300BD">
        <w:rPr>
          <w:rFonts w:ascii="Times New Roman" w:hAnsi="Times New Roman"/>
          <w:sz w:val="24"/>
          <w:szCs w:val="24"/>
        </w:rPr>
        <w:t xml:space="preserve">geram uma grande quantidade de </w:t>
      </w:r>
      <w:r w:rsidR="003D61B5">
        <w:rPr>
          <w:rFonts w:ascii="Times New Roman" w:hAnsi="Times New Roman"/>
          <w:sz w:val="24"/>
          <w:szCs w:val="24"/>
        </w:rPr>
        <w:t xml:space="preserve">resíduos </w:t>
      </w:r>
      <w:r w:rsidR="00AB2B72">
        <w:rPr>
          <w:rFonts w:ascii="Times New Roman" w:hAnsi="Times New Roman"/>
          <w:sz w:val="24"/>
          <w:szCs w:val="24"/>
        </w:rPr>
        <w:t>sólido</w:t>
      </w:r>
      <w:r w:rsidR="00207140">
        <w:rPr>
          <w:rFonts w:ascii="Times New Roman" w:hAnsi="Times New Roman"/>
          <w:sz w:val="24"/>
          <w:szCs w:val="24"/>
        </w:rPr>
        <w:t xml:space="preserve">s. </w:t>
      </w:r>
      <w:r>
        <w:rPr>
          <w:rFonts w:ascii="Times New Roman" w:hAnsi="Times New Roman"/>
          <w:sz w:val="24"/>
          <w:szCs w:val="24"/>
        </w:rPr>
        <w:t>Dessa forma, é fu</w:t>
      </w:r>
      <w:r w:rsidR="00675890">
        <w:rPr>
          <w:rFonts w:ascii="Times New Roman" w:hAnsi="Times New Roman"/>
          <w:sz w:val="24"/>
          <w:szCs w:val="24"/>
        </w:rPr>
        <w:t>ndamental que os profissionais n</w:t>
      </w:r>
      <w:r>
        <w:rPr>
          <w:rFonts w:ascii="Times New Roman" w:hAnsi="Times New Roman"/>
          <w:sz w:val="24"/>
          <w:szCs w:val="24"/>
        </w:rPr>
        <w:t xml:space="preserve">a área de estética tenham a responsabilidade </w:t>
      </w:r>
      <w:r w:rsidR="00207140">
        <w:rPr>
          <w:rFonts w:ascii="Times New Roman" w:hAnsi="Times New Roman"/>
          <w:sz w:val="24"/>
          <w:szCs w:val="24"/>
        </w:rPr>
        <w:t xml:space="preserve">do gerenciamento de resíduos </w:t>
      </w:r>
      <w:r w:rsidR="00E674AD">
        <w:rPr>
          <w:rFonts w:ascii="Times New Roman" w:hAnsi="Times New Roman"/>
          <w:sz w:val="24"/>
          <w:szCs w:val="24"/>
        </w:rPr>
        <w:t>gerados por esse</w:t>
      </w:r>
      <w:r w:rsidR="00C438D6">
        <w:rPr>
          <w:rFonts w:ascii="Times New Roman" w:hAnsi="Times New Roman"/>
          <w:sz w:val="24"/>
          <w:szCs w:val="24"/>
        </w:rPr>
        <w:t xml:space="preserve"> </w:t>
      </w:r>
      <w:r w:rsidR="00207140">
        <w:rPr>
          <w:rFonts w:ascii="Times New Roman" w:hAnsi="Times New Roman"/>
          <w:sz w:val="24"/>
          <w:szCs w:val="24"/>
        </w:rPr>
        <w:t>serviço.</w:t>
      </w:r>
    </w:p>
    <w:p w:rsidR="00207140" w:rsidRDefault="007A1B77" w:rsidP="00207140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Resolução da Diretoria Colegiada</w:t>
      </w:r>
      <w:r w:rsidR="00C07B52">
        <w:rPr>
          <w:rFonts w:ascii="Times New Roman" w:hAnsi="Times New Roman"/>
          <w:sz w:val="24"/>
          <w:szCs w:val="24"/>
        </w:rPr>
        <w:t xml:space="preserve"> (RDC)</w:t>
      </w:r>
      <w:r w:rsidR="00225DBD">
        <w:rPr>
          <w:rFonts w:ascii="Times New Roman" w:hAnsi="Times New Roman"/>
          <w:sz w:val="24"/>
          <w:szCs w:val="24"/>
        </w:rPr>
        <w:t xml:space="preserve"> da ANVISA</w:t>
      </w:r>
      <w:r>
        <w:rPr>
          <w:rFonts w:ascii="Times New Roman" w:hAnsi="Times New Roman"/>
          <w:sz w:val="24"/>
          <w:szCs w:val="24"/>
        </w:rPr>
        <w:t xml:space="preserve"> </w:t>
      </w:r>
      <w:r w:rsidR="00C07B5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º</w:t>
      </w:r>
      <w:r w:rsidR="00C07B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222, de 28 de março de 2018</w:t>
      </w:r>
      <w:r w:rsidR="004878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regulamenta as boas práticas de Ge</w:t>
      </w:r>
      <w:r w:rsidR="00370DD1">
        <w:rPr>
          <w:rFonts w:ascii="Times New Roman" w:hAnsi="Times New Roman"/>
          <w:sz w:val="24"/>
          <w:szCs w:val="24"/>
        </w:rPr>
        <w:t>renciamento de Resíduos de Serviços de Saúde</w:t>
      </w:r>
      <w:r w:rsidR="00C57A35">
        <w:rPr>
          <w:rFonts w:ascii="Times New Roman" w:hAnsi="Times New Roman"/>
          <w:sz w:val="24"/>
          <w:szCs w:val="24"/>
        </w:rPr>
        <w:t xml:space="preserve"> – </w:t>
      </w:r>
      <w:r w:rsidR="00370DD1"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z w:val="24"/>
          <w:szCs w:val="24"/>
        </w:rPr>
        <w:t>S</w:t>
      </w:r>
      <w:r w:rsidR="00A354DB">
        <w:rPr>
          <w:rFonts w:ascii="Times New Roman" w:hAnsi="Times New Roman"/>
          <w:sz w:val="24"/>
          <w:szCs w:val="24"/>
        </w:rPr>
        <w:t>. E</w:t>
      </w:r>
      <w:r>
        <w:rPr>
          <w:rFonts w:ascii="Times New Roman" w:hAnsi="Times New Roman"/>
          <w:sz w:val="24"/>
          <w:szCs w:val="24"/>
        </w:rPr>
        <w:t xml:space="preserve">ssa resolução define como geradores de RSS </w:t>
      </w:r>
      <w:r w:rsidR="00C57A3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todos os serviços cujos atividades estejam relacionadas com a atenção à saúde humana ou animal</w:t>
      </w:r>
      <w:r w:rsidR="00C57A3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inclusive salões de beleza e estética</w:t>
      </w:r>
      <w:r w:rsidR="00D12D9C">
        <w:rPr>
          <w:rFonts w:ascii="Times New Roman" w:hAnsi="Times New Roman"/>
          <w:sz w:val="24"/>
          <w:szCs w:val="24"/>
        </w:rPr>
        <w:t xml:space="preserve"> (</w:t>
      </w:r>
      <w:r w:rsidR="00D800CA">
        <w:rPr>
          <w:rFonts w:ascii="Times New Roman" w:hAnsi="Times New Roman"/>
          <w:sz w:val="24"/>
          <w:szCs w:val="24"/>
        </w:rPr>
        <w:t>BRASIL</w:t>
      </w:r>
      <w:r w:rsidR="00232CB8" w:rsidRPr="006A5A12">
        <w:rPr>
          <w:rFonts w:ascii="Times New Roman" w:hAnsi="Times New Roman"/>
          <w:color w:val="000000" w:themeColor="text1"/>
          <w:sz w:val="24"/>
          <w:szCs w:val="24"/>
        </w:rPr>
        <w:t>, 2018</w:t>
      </w:r>
      <w:r w:rsidR="00D12D9C" w:rsidRPr="006A5A12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438D6" w:rsidRDefault="00356832" w:rsidP="00C438D6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São muitas as formas de se evitar a geração, redução de resíduos ou de se buscarem alternativas de valorização e reciclagem. </w:t>
      </w:r>
      <w:r w:rsidR="000B2806">
        <w:rPr>
          <w:rFonts w:ascii="Times New Roman" w:hAnsi="Times New Roman"/>
          <w:sz w:val="24"/>
          <w:szCs w:val="24"/>
        </w:rPr>
        <w:t xml:space="preserve">Incluem-se </w:t>
      </w:r>
      <w:r>
        <w:rPr>
          <w:rFonts w:ascii="Times New Roman" w:hAnsi="Times New Roman"/>
          <w:sz w:val="24"/>
          <w:szCs w:val="24"/>
        </w:rPr>
        <w:t>ações como sistemas de tr</w:t>
      </w:r>
      <w:r w:rsidR="00D60A62">
        <w:rPr>
          <w:rFonts w:ascii="Times New Roman" w:hAnsi="Times New Roman"/>
          <w:sz w:val="24"/>
          <w:szCs w:val="24"/>
        </w:rPr>
        <w:t xml:space="preserve">atamento por meio de autoclave, </w:t>
      </w:r>
      <w:r>
        <w:rPr>
          <w:rFonts w:ascii="Times New Roman" w:hAnsi="Times New Roman"/>
          <w:sz w:val="24"/>
          <w:szCs w:val="24"/>
        </w:rPr>
        <w:t xml:space="preserve">microondas, tratamento químico, radiação ionizante, incineração, reciclagem, </w:t>
      </w:r>
      <w:r w:rsidR="00E674AD">
        <w:rPr>
          <w:rFonts w:ascii="Times New Roman" w:hAnsi="Times New Roman"/>
          <w:sz w:val="24"/>
          <w:szCs w:val="24"/>
        </w:rPr>
        <w:t>compostagem (CANUTO; MEDEIROS, 2012).</w:t>
      </w:r>
    </w:p>
    <w:p w:rsidR="00356832" w:rsidRDefault="00356832" w:rsidP="00356832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estudo será relevante para identificar a classificação dos </w:t>
      </w:r>
      <w:r w:rsidR="00D60A62">
        <w:rPr>
          <w:rFonts w:ascii="Times New Roman" w:hAnsi="Times New Roman"/>
          <w:sz w:val="24"/>
          <w:szCs w:val="24"/>
        </w:rPr>
        <w:t>resíduos sólidos gerados em um centro de e</w:t>
      </w:r>
      <w:r>
        <w:rPr>
          <w:rFonts w:ascii="Times New Roman" w:hAnsi="Times New Roman"/>
          <w:sz w:val="24"/>
          <w:szCs w:val="24"/>
        </w:rPr>
        <w:t>stética.</w:t>
      </w:r>
      <w:r w:rsidR="005D56C1">
        <w:rPr>
          <w:rFonts w:ascii="Times New Roman" w:hAnsi="Times New Roman"/>
          <w:sz w:val="24"/>
          <w:szCs w:val="24"/>
        </w:rPr>
        <w:t xml:space="preserve"> Sendo fundamental a</w:t>
      </w:r>
      <w:r>
        <w:rPr>
          <w:rFonts w:ascii="Times New Roman" w:hAnsi="Times New Roman"/>
          <w:sz w:val="24"/>
          <w:szCs w:val="24"/>
        </w:rPr>
        <w:t xml:space="preserve"> disposição correta</w:t>
      </w:r>
      <w:r w:rsidR="005D56C1">
        <w:rPr>
          <w:rFonts w:ascii="Times New Roman" w:hAnsi="Times New Roman"/>
          <w:sz w:val="24"/>
          <w:szCs w:val="24"/>
        </w:rPr>
        <w:t xml:space="preserve"> dos resíduos sólido</w:t>
      </w:r>
      <w:r w:rsidR="00E674AD">
        <w:rPr>
          <w:rFonts w:ascii="Times New Roman" w:hAnsi="Times New Roman"/>
          <w:sz w:val="24"/>
          <w:szCs w:val="24"/>
        </w:rPr>
        <w:t>s</w:t>
      </w:r>
      <w:r w:rsidR="005D56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para </w:t>
      </w:r>
      <w:r w:rsidR="005D56C1">
        <w:rPr>
          <w:rFonts w:ascii="Times New Roman" w:hAnsi="Times New Roman"/>
          <w:sz w:val="24"/>
          <w:szCs w:val="24"/>
        </w:rPr>
        <w:t xml:space="preserve">evitar riscos à saúde humana </w:t>
      </w:r>
      <w:r>
        <w:rPr>
          <w:rFonts w:ascii="Times New Roman" w:hAnsi="Times New Roman"/>
          <w:sz w:val="24"/>
          <w:szCs w:val="24"/>
        </w:rPr>
        <w:t xml:space="preserve">e </w:t>
      </w:r>
      <w:r w:rsidR="005D56C1">
        <w:rPr>
          <w:rFonts w:ascii="Times New Roman" w:hAnsi="Times New Roman"/>
          <w:sz w:val="24"/>
          <w:szCs w:val="24"/>
        </w:rPr>
        <w:t>preservação</w:t>
      </w:r>
      <w:r>
        <w:rPr>
          <w:rFonts w:ascii="Times New Roman" w:hAnsi="Times New Roman"/>
          <w:sz w:val="24"/>
          <w:szCs w:val="24"/>
        </w:rPr>
        <w:t xml:space="preserve"> do meio ambiente considerando os princípios da bio</w:t>
      </w:r>
      <w:r w:rsidR="005D56C1">
        <w:rPr>
          <w:rFonts w:ascii="Times New Roman" w:hAnsi="Times New Roman"/>
          <w:sz w:val="24"/>
          <w:szCs w:val="24"/>
        </w:rPr>
        <w:t>ssegurança.</w:t>
      </w:r>
    </w:p>
    <w:p w:rsidR="00FC1F90" w:rsidRDefault="00FC1F90" w:rsidP="00356832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C1F90" w:rsidRDefault="00FC1F90" w:rsidP="00356832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35E31" w:rsidRPr="00C438D6" w:rsidRDefault="00135E31" w:rsidP="00356832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93381" w:rsidRPr="00893981" w:rsidRDefault="00393381" w:rsidP="00893981">
      <w:pPr>
        <w:tabs>
          <w:tab w:val="left" w:pos="1290"/>
        </w:tabs>
        <w:rPr>
          <w:sz w:val="24"/>
          <w:szCs w:val="28"/>
        </w:rPr>
      </w:pPr>
    </w:p>
    <w:p w:rsidR="00D554B0" w:rsidRPr="006A5A12" w:rsidRDefault="00232CB8" w:rsidP="00D554B0">
      <w:pPr>
        <w:pStyle w:val="PargrafodaLista"/>
        <w:numPr>
          <w:ilvl w:val="0"/>
          <w:numId w:val="2"/>
        </w:numPr>
        <w:tabs>
          <w:tab w:val="left" w:pos="1290"/>
        </w:tabs>
        <w:spacing w:after="360"/>
        <w:jc w:val="both"/>
        <w:rPr>
          <w:rFonts w:ascii="Times New Roman" w:hAnsi="Times New Roman"/>
          <w:color w:val="FF0000"/>
          <w:sz w:val="24"/>
          <w:szCs w:val="28"/>
        </w:rPr>
      </w:pPr>
      <w:r w:rsidRPr="006A5A12">
        <w:rPr>
          <w:rFonts w:ascii="Times New Roman" w:hAnsi="Times New Roman"/>
          <w:b/>
          <w:sz w:val="24"/>
          <w:szCs w:val="24"/>
        </w:rPr>
        <w:t xml:space="preserve">METODOLOGIA </w:t>
      </w:r>
    </w:p>
    <w:p w:rsidR="00751C78" w:rsidRDefault="007A1ADF" w:rsidP="00751C78">
      <w:pPr>
        <w:pStyle w:val="PargrafodaLista"/>
        <w:tabs>
          <w:tab w:val="left" w:pos="12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432">
        <w:rPr>
          <w:rFonts w:ascii="Times New Roman" w:hAnsi="Times New Roman"/>
          <w:color w:val="000000" w:themeColor="text1"/>
          <w:sz w:val="24"/>
          <w:szCs w:val="28"/>
        </w:rPr>
        <w:t>P</w:t>
      </w:r>
      <w:r w:rsidR="00D554B0">
        <w:rPr>
          <w:rFonts w:ascii="Times New Roman" w:hAnsi="Times New Roman"/>
          <w:color w:val="000000" w:themeColor="text1"/>
          <w:sz w:val="24"/>
          <w:szCs w:val="28"/>
        </w:rPr>
        <w:t>ara este trabalho</w:t>
      </w:r>
      <w:r w:rsidRPr="00DA6432">
        <w:rPr>
          <w:rFonts w:ascii="Times New Roman" w:hAnsi="Times New Roman"/>
          <w:color w:val="000000" w:themeColor="text1"/>
          <w:sz w:val="24"/>
          <w:szCs w:val="28"/>
        </w:rPr>
        <w:t xml:space="preserve"> utilizou-se</w:t>
      </w:r>
      <w:r w:rsidR="00AE7C22" w:rsidRPr="00DA6432">
        <w:rPr>
          <w:rFonts w:ascii="Times New Roman" w:hAnsi="Times New Roman"/>
          <w:color w:val="000000" w:themeColor="text1"/>
          <w:sz w:val="24"/>
          <w:szCs w:val="28"/>
        </w:rPr>
        <w:t xml:space="preserve"> pesquisa bibliográfica, a partir do levantamento de referências teóricas já analisadas, e publicadas por meio de livros e artigos científicos (</w:t>
      </w:r>
      <w:r w:rsidR="00AE4056" w:rsidRPr="00DA6432">
        <w:rPr>
          <w:rFonts w:ascii="Times New Roman" w:hAnsi="Times New Roman"/>
          <w:color w:val="000000" w:themeColor="text1"/>
          <w:sz w:val="24"/>
          <w:szCs w:val="28"/>
        </w:rPr>
        <w:t>GIL, 2002, p. 44</w:t>
      </w:r>
      <w:r w:rsidR="00AE7C22" w:rsidRPr="00DA6432">
        <w:rPr>
          <w:rFonts w:ascii="Times New Roman" w:hAnsi="Times New Roman"/>
          <w:color w:val="000000" w:themeColor="text1"/>
          <w:sz w:val="24"/>
          <w:szCs w:val="28"/>
        </w:rPr>
        <w:t>).</w:t>
      </w:r>
      <w:r w:rsidR="000B2806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3363DA" w:rsidRPr="00DA6432">
        <w:rPr>
          <w:rFonts w:ascii="Times New Roman" w:hAnsi="Times New Roman"/>
          <w:color w:val="000000" w:themeColor="text1"/>
          <w:sz w:val="24"/>
          <w:szCs w:val="28"/>
        </w:rPr>
        <w:t>Para Minayo (2001</w:t>
      </w:r>
      <w:r w:rsidR="00F802A5" w:rsidRPr="00DA6432">
        <w:rPr>
          <w:rFonts w:ascii="Times New Roman" w:hAnsi="Times New Roman"/>
          <w:color w:val="000000" w:themeColor="text1"/>
          <w:sz w:val="24"/>
          <w:szCs w:val="28"/>
        </w:rPr>
        <w:t>, p. 22</w:t>
      </w:r>
      <w:r w:rsidR="003363DA" w:rsidRPr="00DA6432">
        <w:rPr>
          <w:rFonts w:ascii="Times New Roman" w:hAnsi="Times New Roman"/>
          <w:color w:val="000000" w:themeColor="text1"/>
          <w:sz w:val="24"/>
          <w:szCs w:val="28"/>
        </w:rPr>
        <w:t>), a pesquisa qualitativa trabalha com o universo dos significados, motivos, aspirações, crenças, valores e atitudes, o que corresponde a um espaço mais profundo das relações, dos processos e dos fenômenos que não podem ser reduzido</w:t>
      </w:r>
      <w:r w:rsidR="003059CB" w:rsidRPr="00DA6432">
        <w:rPr>
          <w:rFonts w:ascii="Times New Roman" w:hAnsi="Times New Roman"/>
          <w:color w:val="000000" w:themeColor="text1"/>
          <w:sz w:val="24"/>
          <w:szCs w:val="28"/>
        </w:rPr>
        <w:t>s</w:t>
      </w:r>
      <w:r w:rsidR="003363DA" w:rsidRPr="00DA6432">
        <w:rPr>
          <w:rFonts w:ascii="Times New Roman" w:hAnsi="Times New Roman"/>
          <w:color w:val="000000" w:themeColor="text1"/>
          <w:sz w:val="24"/>
          <w:szCs w:val="28"/>
        </w:rPr>
        <w:t xml:space="preserve"> à operacionalização de</w:t>
      </w:r>
      <w:r w:rsidR="00F802A5" w:rsidRPr="00DA6432">
        <w:rPr>
          <w:rFonts w:ascii="Times New Roman" w:hAnsi="Times New Roman"/>
          <w:color w:val="000000" w:themeColor="text1"/>
          <w:sz w:val="24"/>
          <w:szCs w:val="28"/>
        </w:rPr>
        <w:t xml:space="preserve"> variáveis.</w:t>
      </w:r>
      <w:r w:rsidR="00751C78" w:rsidRPr="00751C78">
        <w:rPr>
          <w:rFonts w:ascii="Times New Roman" w:hAnsi="Times New Roman"/>
          <w:sz w:val="24"/>
          <w:szCs w:val="24"/>
        </w:rPr>
        <w:t xml:space="preserve"> </w:t>
      </w:r>
    </w:p>
    <w:p w:rsidR="00C668A5" w:rsidRPr="000B2806" w:rsidRDefault="000856F1" w:rsidP="00607BAF">
      <w:pPr>
        <w:pStyle w:val="PargrafodaLista"/>
        <w:tabs>
          <w:tab w:val="left" w:pos="12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432">
        <w:rPr>
          <w:rFonts w:ascii="Times New Roman" w:hAnsi="Times New Roman"/>
          <w:sz w:val="24"/>
          <w:szCs w:val="24"/>
        </w:rPr>
        <w:t xml:space="preserve">A pesquisa foi </w:t>
      </w:r>
      <w:r w:rsidR="00C668A5" w:rsidRPr="00DA6432">
        <w:rPr>
          <w:rFonts w:ascii="Times New Roman" w:hAnsi="Times New Roman"/>
          <w:sz w:val="24"/>
          <w:szCs w:val="24"/>
        </w:rPr>
        <w:t>realizada a p</w:t>
      </w:r>
      <w:r w:rsidR="00D60A62">
        <w:rPr>
          <w:rFonts w:ascii="Times New Roman" w:hAnsi="Times New Roman"/>
          <w:sz w:val="24"/>
          <w:szCs w:val="24"/>
        </w:rPr>
        <w:t>artir de visitas em um centro de e</w:t>
      </w:r>
      <w:r w:rsidR="00C668A5" w:rsidRPr="00DA6432">
        <w:rPr>
          <w:rFonts w:ascii="Times New Roman" w:hAnsi="Times New Roman"/>
          <w:sz w:val="24"/>
          <w:szCs w:val="24"/>
        </w:rPr>
        <w:t xml:space="preserve">stética </w:t>
      </w:r>
      <w:r w:rsidR="002E7493" w:rsidRPr="00DA6432">
        <w:rPr>
          <w:rFonts w:ascii="Times New Roman" w:hAnsi="Times New Roman"/>
          <w:sz w:val="24"/>
          <w:szCs w:val="24"/>
        </w:rPr>
        <w:t>localizado n</w:t>
      </w:r>
      <w:r w:rsidR="0058588E" w:rsidRPr="00DA6432">
        <w:rPr>
          <w:rFonts w:ascii="Times New Roman" w:hAnsi="Times New Roman"/>
          <w:sz w:val="24"/>
          <w:szCs w:val="24"/>
        </w:rPr>
        <w:t>o município de Ananindeua-</w:t>
      </w:r>
      <w:r w:rsidR="00246F3E">
        <w:rPr>
          <w:rFonts w:ascii="Times New Roman" w:hAnsi="Times New Roman"/>
          <w:sz w:val="24"/>
          <w:szCs w:val="24"/>
        </w:rPr>
        <w:t>PA</w:t>
      </w:r>
      <w:r w:rsidR="00D554B0">
        <w:rPr>
          <w:rFonts w:ascii="Times New Roman" w:hAnsi="Times New Roman"/>
          <w:sz w:val="24"/>
          <w:szCs w:val="24"/>
        </w:rPr>
        <w:t xml:space="preserve">. Foram efetuadas </w:t>
      </w:r>
      <w:r w:rsidR="0058588E" w:rsidRPr="00DA6432">
        <w:rPr>
          <w:rFonts w:ascii="Times New Roman" w:hAnsi="Times New Roman"/>
          <w:sz w:val="24"/>
          <w:szCs w:val="24"/>
        </w:rPr>
        <w:t>visitas</w:t>
      </w:r>
      <w:r w:rsidR="00232CB8" w:rsidRPr="006A5A12">
        <w:rPr>
          <w:rFonts w:ascii="Times New Roman" w:hAnsi="Times New Roman"/>
          <w:sz w:val="24"/>
          <w:szCs w:val="24"/>
        </w:rPr>
        <w:t xml:space="preserve"> no período de 17 a 23 de setembro de 2018</w:t>
      </w:r>
      <w:r w:rsidR="00232CB8">
        <w:rPr>
          <w:rFonts w:ascii="Times New Roman" w:hAnsi="Times New Roman"/>
          <w:sz w:val="24"/>
          <w:szCs w:val="24"/>
        </w:rPr>
        <w:t>, nos quais foram feitas as coletas de dados com a finalidade de verificar os seguintes aspectos: identificar o grupo de resíduos, a biossegurança e as atitudes sustentáveis para a destinação final dos resíduos sólidos.</w:t>
      </w:r>
    </w:p>
    <w:p w:rsidR="00CF6978" w:rsidRDefault="00B14304" w:rsidP="00CF6978">
      <w:pPr>
        <w:pStyle w:val="PargrafodaLista"/>
        <w:tabs>
          <w:tab w:val="left" w:pos="12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432">
        <w:rPr>
          <w:rFonts w:ascii="Times New Roman" w:hAnsi="Times New Roman"/>
          <w:sz w:val="24"/>
          <w:szCs w:val="24"/>
        </w:rPr>
        <w:t>A classificação dos resíduos gerados foi elaborada conforme a ABNT NBR 10004:2004-Resíduos S</w:t>
      </w:r>
      <w:r w:rsidR="00545603" w:rsidRPr="00DA6432">
        <w:rPr>
          <w:rFonts w:ascii="Times New Roman" w:hAnsi="Times New Roman"/>
          <w:sz w:val="24"/>
          <w:szCs w:val="24"/>
        </w:rPr>
        <w:t>ólidos- Classificação, bem como a Resolução RDC Nº 222</w:t>
      </w:r>
      <w:r w:rsidR="007B2CC6" w:rsidRPr="00DA6432">
        <w:rPr>
          <w:rFonts w:ascii="Times New Roman" w:hAnsi="Times New Roman"/>
          <w:sz w:val="24"/>
          <w:szCs w:val="24"/>
        </w:rPr>
        <w:t>/2018</w:t>
      </w:r>
      <w:r w:rsidR="00D554B0">
        <w:rPr>
          <w:rFonts w:ascii="Times New Roman" w:hAnsi="Times New Roman"/>
          <w:sz w:val="24"/>
          <w:szCs w:val="24"/>
        </w:rPr>
        <w:t xml:space="preserve"> da ANVISA</w:t>
      </w:r>
      <w:r w:rsidR="00751C78">
        <w:rPr>
          <w:rFonts w:ascii="Times New Roman" w:hAnsi="Times New Roman"/>
          <w:sz w:val="24"/>
          <w:szCs w:val="24"/>
        </w:rPr>
        <w:t xml:space="preserve">, visto que a </w:t>
      </w:r>
      <w:r w:rsidR="00751C78" w:rsidRPr="00DA6432">
        <w:rPr>
          <w:rFonts w:ascii="Times New Roman" w:hAnsi="Times New Roman"/>
          <w:sz w:val="24"/>
          <w:szCs w:val="24"/>
        </w:rPr>
        <w:t xml:space="preserve">pesquisa foi </w:t>
      </w:r>
      <w:r w:rsidR="00751C78" w:rsidRPr="00A347F5">
        <w:rPr>
          <w:rFonts w:ascii="Times New Roman" w:hAnsi="Times New Roman"/>
          <w:sz w:val="24"/>
          <w:szCs w:val="24"/>
        </w:rPr>
        <w:t xml:space="preserve">baseada em </w:t>
      </w:r>
      <w:r w:rsidR="00751C78">
        <w:rPr>
          <w:rFonts w:ascii="Times New Roman" w:hAnsi="Times New Roman"/>
          <w:sz w:val="24"/>
          <w:szCs w:val="24"/>
        </w:rPr>
        <w:t xml:space="preserve">Kohl; Silva; Silva; </w:t>
      </w:r>
      <w:r w:rsidR="00751C78" w:rsidRPr="00BD7102">
        <w:rPr>
          <w:rFonts w:ascii="Times New Roman" w:hAnsi="Times New Roman"/>
          <w:sz w:val="24"/>
          <w:szCs w:val="24"/>
        </w:rPr>
        <w:t>(2018) a qual teve como objetivo principal classificar os resíduos gerados em salão de beleza quanto a sua periculosidade para o meio ambiente e para a saúde humana</w:t>
      </w:r>
      <w:r w:rsidR="00751C78">
        <w:rPr>
          <w:rFonts w:ascii="Times New Roman" w:hAnsi="Times New Roman"/>
          <w:sz w:val="24"/>
          <w:szCs w:val="24"/>
        </w:rPr>
        <w:t xml:space="preserve"> no artigo “Classificação dos resíduos gerados por salõ</w:t>
      </w:r>
      <w:r w:rsidR="00751C78">
        <w:rPr>
          <w:rFonts w:ascii="Times New Roman" w:hAnsi="Times New Roman"/>
          <w:sz w:val="24"/>
          <w:szCs w:val="24"/>
        </w:rPr>
        <w:t>es de beleza” publicado no 9º Fó</w:t>
      </w:r>
      <w:r w:rsidR="00751C78">
        <w:rPr>
          <w:rFonts w:ascii="Times New Roman" w:hAnsi="Times New Roman"/>
          <w:sz w:val="24"/>
          <w:szCs w:val="24"/>
        </w:rPr>
        <w:t>rum Internacional de Resíduos Sólidos-FIRS em Porto Alegre, ocorrido nos dias 13 a 15 de junho de 2018.</w:t>
      </w:r>
    </w:p>
    <w:p w:rsidR="00893981" w:rsidRPr="00AD0F82" w:rsidRDefault="00893981" w:rsidP="00135CEC">
      <w:pPr>
        <w:pStyle w:val="PargrafodaLista"/>
        <w:tabs>
          <w:tab w:val="left" w:pos="129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462E" w:rsidRPr="009E48A5" w:rsidRDefault="00232CB8" w:rsidP="009E48A5">
      <w:pPr>
        <w:pStyle w:val="PargrafodaLista"/>
        <w:numPr>
          <w:ilvl w:val="0"/>
          <w:numId w:val="2"/>
        </w:numPr>
        <w:tabs>
          <w:tab w:val="left" w:pos="1290"/>
        </w:tabs>
        <w:jc w:val="both"/>
        <w:rPr>
          <w:color w:val="FF0000"/>
          <w:sz w:val="24"/>
          <w:szCs w:val="28"/>
        </w:rPr>
      </w:pPr>
      <w:r w:rsidRPr="006A5A12">
        <w:rPr>
          <w:rFonts w:ascii="Times New Roman" w:hAnsi="Times New Roman"/>
          <w:b/>
          <w:sz w:val="24"/>
          <w:szCs w:val="24"/>
        </w:rPr>
        <w:t>RESULTADOS E DISCUSSÃO</w:t>
      </w:r>
      <w:r w:rsidRPr="006A5A12">
        <w:rPr>
          <w:rFonts w:ascii="Times New Roman" w:hAnsi="Times New Roman"/>
          <w:b/>
          <w:sz w:val="28"/>
          <w:szCs w:val="28"/>
        </w:rPr>
        <w:t xml:space="preserve"> </w:t>
      </w:r>
    </w:p>
    <w:p w:rsidR="0012462E" w:rsidRDefault="009E48A5" w:rsidP="009E48A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manejo dos resíduos dos serviços de saúde é a atividade de manuseio dos serviços de saúde, cujas etapas são a segregação, acondicionamento, identificação, transporte interno, armazenamento temporário, armazenamento externo, </w:t>
      </w:r>
      <w:r w:rsidR="00AE2D51">
        <w:rPr>
          <w:sz w:val="24"/>
          <w:szCs w:val="24"/>
        </w:rPr>
        <w:t xml:space="preserve">coleta interna, </w:t>
      </w:r>
      <w:r>
        <w:rPr>
          <w:sz w:val="24"/>
          <w:szCs w:val="24"/>
        </w:rPr>
        <w:t>transporte externo, destinação e disposição ambientalment</w:t>
      </w:r>
      <w:r w:rsidR="007B2CC6">
        <w:rPr>
          <w:sz w:val="24"/>
          <w:szCs w:val="24"/>
        </w:rPr>
        <w:t>e adequada</w:t>
      </w:r>
      <w:r>
        <w:rPr>
          <w:sz w:val="24"/>
          <w:szCs w:val="24"/>
        </w:rPr>
        <w:t xml:space="preserve"> dos resíduos dos serviços de saúde (ANVISA, 2018). </w:t>
      </w:r>
    </w:p>
    <w:p w:rsidR="00AB7BD6" w:rsidRDefault="00AB7BD6" w:rsidP="0012462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 acordo com o portal Atitudes</w:t>
      </w:r>
      <w:r w:rsidR="00BA191A">
        <w:rPr>
          <w:sz w:val="24"/>
          <w:szCs w:val="24"/>
        </w:rPr>
        <w:t xml:space="preserve"> </w:t>
      </w:r>
      <w:r w:rsidR="006F15D2">
        <w:rPr>
          <w:sz w:val="24"/>
          <w:szCs w:val="24"/>
        </w:rPr>
        <w:t>Sustentáveis</w:t>
      </w:r>
      <w:r w:rsidR="00BA191A">
        <w:rPr>
          <w:sz w:val="24"/>
          <w:szCs w:val="24"/>
        </w:rPr>
        <w:t>, a regras dos 3 R’</w:t>
      </w:r>
      <w:r>
        <w:rPr>
          <w:sz w:val="24"/>
          <w:szCs w:val="24"/>
        </w:rPr>
        <w:t xml:space="preserve">s visa </w:t>
      </w:r>
      <w:r w:rsidR="005838E8">
        <w:rPr>
          <w:sz w:val="24"/>
          <w:szCs w:val="24"/>
        </w:rPr>
        <w:t>à</w:t>
      </w:r>
      <w:r>
        <w:rPr>
          <w:sz w:val="24"/>
          <w:szCs w:val="24"/>
        </w:rPr>
        <w:t xml:space="preserve"> redução, </w:t>
      </w:r>
      <w:r w:rsidR="005838E8">
        <w:rPr>
          <w:sz w:val="24"/>
          <w:szCs w:val="24"/>
        </w:rPr>
        <w:t>à</w:t>
      </w:r>
      <w:r>
        <w:rPr>
          <w:sz w:val="24"/>
          <w:szCs w:val="24"/>
        </w:rPr>
        <w:t xml:space="preserve"> reutilização e </w:t>
      </w:r>
      <w:r w:rsidR="005838E8">
        <w:rPr>
          <w:sz w:val="24"/>
          <w:szCs w:val="24"/>
        </w:rPr>
        <w:t>à</w:t>
      </w:r>
      <w:r>
        <w:rPr>
          <w:sz w:val="24"/>
          <w:szCs w:val="24"/>
        </w:rPr>
        <w:t xml:space="preserve"> reciclagem dos produtos. Sendo assim, os pequenos empreendimentos como salões de beleza </w:t>
      </w:r>
      <w:r w:rsidR="00BB0DB8">
        <w:rPr>
          <w:sz w:val="24"/>
          <w:szCs w:val="24"/>
        </w:rPr>
        <w:t>podem utilizar essas regras para pl</w:t>
      </w:r>
      <w:r w:rsidR="003D5079">
        <w:rPr>
          <w:sz w:val="24"/>
          <w:szCs w:val="24"/>
        </w:rPr>
        <w:t>anejarem atitudes sustentáveis (SEBRAE, 2014).</w:t>
      </w:r>
    </w:p>
    <w:p w:rsidR="00BB0DB8" w:rsidRDefault="00BB0DB8" w:rsidP="0012462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3D5079">
        <w:rPr>
          <w:sz w:val="24"/>
          <w:szCs w:val="24"/>
        </w:rPr>
        <w:t xml:space="preserve">primeira </w:t>
      </w:r>
      <w:r w:rsidR="00D60A62">
        <w:rPr>
          <w:sz w:val="24"/>
          <w:szCs w:val="24"/>
        </w:rPr>
        <w:t>visita realizada no centro de e</w:t>
      </w:r>
      <w:r>
        <w:rPr>
          <w:sz w:val="24"/>
          <w:szCs w:val="24"/>
        </w:rPr>
        <w:t>stética foi possível verif</w:t>
      </w:r>
      <w:r w:rsidR="00454D01">
        <w:rPr>
          <w:sz w:val="24"/>
          <w:szCs w:val="24"/>
        </w:rPr>
        <w:t xml:space="preserve">icar o armazenamento de </w:t>
      </w:r>
      <w:r>
        <w:rPr>
          <w:sz w:val="24"/>
          <w:szCs w:val="24"/>
        </w:rPr>
        <w:t>materiais como plásticos (copos descartáveis</w:t>
      </w:r>
      <w:r w:rsidR="003D5079">
        <w:rPr>
          <w:sz w:val="24"/>
          <w:szCs w:val="24"/>
        </w:rPr>
        <w:t>, canudinhos</w:t>
      </w:r>
      <w:r>
        <w:rPr>
          <w:sz w:val="24"/>
          <w:szCs w:val="24"/>
        </w:rPr>
        <w:t>), embalagens de produtos, papelão</w:t>
      </w:r>
      <w:r w:rsidR="005838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838E8">
        <w:rPr>
          <w:sz w:val="24"/>
          <w:szCs w:val="24"/>
        </w:rPr>
        <w:t xml:space="preserve">e se </w:t>
      </w:r>
      <w:r w:rsidR="005838E8">
        <w:rPr>
          <w:sz w:val="24"/>
          <w:szCs w:val="24"/>
        </w:rPr>
        <w:lastRenderedPageBreak/>
        <w:t>constatou que</w:t>
      </w:r>
      <w:r w:rsidR="000B2086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1E6078">
        <w:rPr>
          <w:sz w:val="24"/>
          <w:szCs w:val="24"/>
        </w:rPr>
        <w:t xml:space="preserve">ão destinados </w:t>
      </w:r>
      <w:r w:rsidR="005838E8">
        <w:rPr>
          <w:sz w:val="24"/>
          <w:szCs w:val="24"/>
        </w:rPr>
        <w:t>a</w:t>
      </w:r>
      <w:r w:rsidR="001E6078">
        <w:rPr>
          <w:sz w:val="24"/>
          <w:szCs w:val="24"/>
        </w:rPr>
        <w:t xml:space="preserve"> uma pequena central de reciclagem.</w:t>
      </w:r>
      <w:r>
        <w:rPr>
          <w:sz w:val="24"/>
          <w:szCs w:val="24"/>
        </w:rPr>
        <w:t xml:space="preserve"> Além disso, adotou-se </w:t>
      </w:r>
      <w:r w:rsidR="005838E8">
        <w:rPr>
          <w:sz w:val="24"/>
          <w:szCs w:val="24"/>
        </w:rPr>
        <w:t xml:space="preserve">uma </w:t>
      </w:r>
      <w:r w:rsidR="003D5079">
        <w:rPr>
          <w:sz w:val="24"/>
          <w:szCs w:val="24"/>
        </w:rPr>
        <w:t>atitude de redu</w:t>
      </w:r>
      <w:r w:rsidR="005838E8">
        <w:rPr>
          <w:sz w:val="24"/>
          <w:szCs w:val="24"/>
        </w:rPr>
        <w:t>ção</w:t>
      </w:r>
      <w:r w:rsidR="003D5079">
        <w:rPr>
          <w:sz w:val="24"/>
          <w:szCs w:val="24"/>
        </w:rPr>
        <w:t xml:space="preserve"> </w:t>
      </w:r>
      <w:r w:rsidR="005838E8">
        <w:rPr>
          <w:sz w:val="24"/>
          <w:szCs w:val="24"/>
        </w:rPr>
        <w:t>d</w:t>
      </w:r>
      <w:r w:rsidR="003D5079">
        <w:rPr>
          <w:sz w:val="24"/>
          <w:szCs w:val="24"/>
        </w:rPr>
        <w:t>o descarte de copos descartáveis</w:t>
      </w:r>
      <w:r w:rsidR="005838E8">
        <w:rPr>
          <w:sz w:val="24"/>
          <w:szCs w:val="24"/>
        </w:rPr>
        <w:t>:</w:t>
      </w:r>
      <w:r w:rsidR="003D5079">
        <w:rPr>
          <w:sz w:val="24"/>
          <w:szCs w:val="24"/>
        </w:rPr>
        <w:t xml:space="preserve"> cada funcionário e a própria dona do estabelecimento possu</w:t>
      </w:r>
      <w:r w:rsidR="005838E8">
        <w:rPr>
          <w:sz w:val="24"/>
          <w:szCs w:val="24"/>
        </w:rPr>
        <w:t>em</w:t>
      </w:r>
      <w:r w:rsidR="003D5079">
        <w:rPr>
          <w:sz w:val="24"/>
          <w:szCs w:val="24"/>
        </w:rPr>
        <w:t xml:space="preserve"> seu </w:t>
      </w:r>
      <w:r w:rsidR="005838E8">
        <w:rPr>
          <w:sz w:val="24"/>
          <w:szCs w:val="24"/>
        </w:rPr>
        <w:t xml:space="preserve">próprio </w:t>
      </w:r>
      <w:r w:rsidR="003D5079">
        <w:rPr>
          <w:sz w:val="24"/>
          <w:szCs w:val="24"/>
        </w:rPr>
        <w:t>copo para consumo.</w:t>
      </w:r>
    </w:p>
    <w:p w:rsidR="004F1747" w:rsidRDefault="00D60A62" w:rsidP="00B15CB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centro de e</w:t>
      </w:r>
      <w:r w:rsidR="003D5079">
        <w:rPr>
          <w:sz w:val="24"/>
          <w:szCs w:val="24"/>
        </w:rPr>
        <w:t xml:space="preserve">stética foi dividido em </w:t>
      </w:r>
      <w:r w:rsidR="00D87C2D">
        <w:rPr>
          <w:sz w:val="24"/>
          <w:szCs w:val="24"/>
        </w:rPr>
        <w:t>8</w:t>
      </w:r>
      <w:r w:rsidR="00454D01">
        <w:rPr>
          <w:sz w:val="24"/>
          <w:szCs w:val="24"/>
        </w:rPr>
        <w:t xml:space="preserve"> setores</w:t>
      </w:r>
      <w:r w:rsidR="008605D6">
        <w:rPr>
          <w:sz w:val="24"/>
          <w:szCs w:val="24"/>
        </w:rPr>
        <w:t>:</w:t>
      </w:r>
      <w:r w:rsidR="00454D01">
        <w:rPr>
          <w:sz w:val="24"/>
          <w:szCs w:val="24"/>
        </w:rPr>
        <w:t xml:space="preserve"> recepção (inclui o espaço para manicure e pedicure e procedimento c</w:t>
      </w:r>
      <w:r w:rsidR="00893981">
        <w:rPr>
          <w:sz w:val="24"/>
          <w:szCs w:val="24"/>
        </w:rPr>
        <w:t>apilar), sala de procedimentos corporal e f</w:t>
      </w:r>
      <w:r w:rsidR="00454D01">
        <w:rPr>
          <w:sz w:val="24"/>
          <w:szCs w:val="24"/>
        </w:rPr>
        <w:t>acial</w:t>
      </w:r>
      <w:r w:rsidR="00F60DCA">
        <w:rPr>
          <w:sz w:val="24"/>
          <w:szCs w:val="24"/>
        </w:rPr>
        <w:t>, copa</w:t>
      </w:r>
      <w:r w:rsidR="00454D01">
        <w:rPr>
          <w:sz w:val="24"/>
          <w:szCs w:val="24"/>
        </w:rPr>
        <w:t>,</w:t>
      </w:r>
      <w:r w:rsidR="00F60DCA">
        <w:rPr>
          <w:sz w:val="24"/>
          <w:szCs w:val="24"/>
        </w:rPr>
        <w:t xml:space="preserve"> banheiro,</w:t>
      </w:r>
      <w:r w:rsidR="00454D01">
        <w:rPr>
          <w:sz w:val="24"/>
          <w:szCs w:val="24"/>
        </w:rPr>
        <w:t xml:space="preserve"> sala de de</w:t>
      </w:r>
      <w:r w:rsidR="00F60DCA">
        <w:rPr>
          <w:sz w:val="24"/>
          <w:szCs w:val="24"/>
        </w:rPr>
        <w:t xml:space="preserve">pilação e </w:t>
      </w:r>
      <w:r w:rsidR="00454D01">
        <w:rPr>
          <w:sz w:val="24"/>
          <w:szCs w:val="24"/>
        </w:rPr>
        <w:t>área de bronzeamento. Observou-se que</w:t>
      </w:r>
      <w:r w:rsidR="007453F7">
        <w:rPr>
          <w:sz w:val="24"/>
          <w:szCs w:val="24"/>
        </w:rPr>
        <w:t xml:space="preserve"> todos os setores contribuem para gerar resíduos</w:t>
      </w:r>
      <w:r w:rsidR="00634E46">
        <w:rPr>
          <w:sz w:val="24"/>
          <w:szCs w:val="24"/>
        </w:rPr>
        <w:t xml:space="preserve"> sólidos</w:t>
      </w:r>
      <w:r w:rsidR="007453F7">
        <w:rPr>
          <w:sz w:val="24"/>
          <w:szCs w:val="24"/>
        </w:rPr>
        <w:t>.</w:t>
      </w:r>
    </w:p>
    <w:p w:rsidR="007453F7" w:rsidRDefault="004F1747" w:rsidP="0012462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 acordo com a A</w:t>
      </w:r>
      <w:r w:rsidR="00B15CB2">
        <w:rPr>
          <w:sz w:val="24"/>
          <w:szCs w:val="24"/>
        </w:rPr>
        <w:t>NVISA (2018), os materiais perfurocortantes devem ser descartados em recipientes identificados, rígidos, providos com tampa, resistentes à punctura, ruptura e vazamento. Na sala de procedimento corporal e facial o descarte das agulhas</w:t>
      </w:r>
      <w:r w:rsidR="008D07ED">
        <w:rPr>
          <w:sz w:val="24"/>
          <w:szCs w:val="24"/>
        </w:rPr>
        <w:t>, lâminas e seringas</w:t>
      </w:r>
      <w:r w:rsidR="00634E46">
        <w:rPr>
          <w:sz w:val="24"/>
          <w:szCs w:val="24"/>
        </w:rPr>
        <w:t xml:space="preserve"> são </w:t>
      </w:r>
      <w:r w:rsidR="00B15CB2">
        <w:rPr>
          <w:sz w:val="24"/>
          <w:szCs w:val="24"/>
        </w:rPr>
        <w:t>separado</w:t>
      </w:r>
      <w:r w:rsidR="00634E46">
        <w:rPr>
          <w:sz w:val="24"/>
          <w:szCs w:val="24"/>
        </w:rPr>
        <w:t>s</w:t>
      </w:r>
      <w:r w:rsidR="00B15CB2">
        <w:rPr>
          <w:sz w:val="24"/>
          <w:szCs w:val="24"/>
        </w:rPr>
        <w:t xml:space="preserve"> e acondicionado</w:t>
      </w:r>
      <w:r w:rsidR="00634E46">
        <w:rPr>
          <w:sz w:val="24"/>
          <w:szCs w:val="24"/>
        </w:rPr>
        <w:t>s</w:t>
      </w:r>
      <w:r w:rsidR="00B15CB2">
        <w:rPr>
          <w:sz w:val="24"/>
          <w:szCs w:val="24"/>
        </w:rPr>
        <w:t xml:space="preserve"> em coletor específico. </w:t>
      </w:r>
    </w:p>
    <w:p w:rsidR="009E48A5" w:rsidRDefault="009809E5" w:rsidP="00DA643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relação às tecnologias </w:t>
      </w:r>
      <w:r w:rsidR="001932C1">
        <w:rPr>
          <w:sz w:val="24"/>
          <w:szCs w:val="24"/>
        </w:rPr>
        <w:t>aplicadas</w:t>
      </w:r>
      <w:r>
        <w:rPr>
          <w:sz w:val="24"/>
          <w:szCs w:val="24"/>
        </w:rPr>
        <w:t xml:space="preserve"> para </w:t>
      </w:r>
      <w:r w:rsidR="00A9143B">
        <w:rPr>
          <w:sz w:val="24"/>
          <w:szCs w:val="24"/>
        </w:rPr>
        <w:t>esteriliz</w:t>
      </w:r>
      <w:r w:rsidR="009A08AB">
        <w:rPr>
          <w:sz w:val="24"/>
          <w:szCs w:val="24"/>
        </w:rPr>
        <w:t>a</w:t>
      </w:r>
      <w:r w:rsidR="00353ABB">
        <w:rPr>
          <w:sz w:val="24"/>
          <w:szCs w:val="24"/>
        </w:rPr>
        <w:t xml:space="preserve">ção </w:t>
      </w:r>
      <w:r w:rsidR="00D73C08">
        <w:rPr>
          <w:sz w:val="24"/>
          <w:szCs w:val="24"/>
        </w:rPr>
        <w:t>de</w:t>
      </w:r>
      <w:r w:rsidR="00A9143B">
        <w:rPr>
          <w:sz w:val="24"/>
          <w:szCs w:val="24"/>
        </w:rPr>
        <w:t xml:space="preserve"> alicates, tesouras e objetos m</w:t>
      </w:r>
      <w:r w:rsidR="00E92E43">
        <w:rPr>
          <w:sz w:val="24"/>
          <w:szCs w:val="24"/>
        </w:rPr>
        <w:t>etálicos</w:t>
      </w:r>
      <w:r w:rsidR="00D73C08">
        <w:rPr>
          <w:sz w:val="24"/>
          <w:szCs w:val="24"/>
        </w:rPr>
        <w:t>, o</w:t>
      </w:r>
      <w:r w:rsidR="00DB3FB6">
        <w:rPr>
          <w:sz w:val="24"/>
          <w:szCs w:val="24"/>
        </w:rPr>
        <w:t>bservou-se que o centro de e</w:t>
      </w:r>
      <w:r>
        <w:rPr>
          <w:sz w:val="24"/>
          <w:szCs w:val="24"/>
        </w:rPr>
        <w:t>stética está d</w:t>
      </w:r>
      <w:r w:rsidR="0007124C">
        <w:rPr>
          <w:sz w:val="24"/>
          <w:szCs w:val="24"/>
        </w:rPr>
        <w:t>e acordo co</w:t>
      </w:r>
      <w:r w:rsidR="007B2CC6">
        <w:rPr>
          <w:sz w:val="24"/>
          <w:szCs w:val="24"/>
        </w:rPr>
        <w:t>m as Normas da RDC Nº 222/2018</w:t>
      </w:r>
      <w:r>
        <w:rPr>
          <w:sz w:val="24"/>
          <w:szCs w:val="24"/>
        </w:rPr>
        <w:t>,</w:t>
      </w:r>
      <w:r w:rsidR="001932C1">
        <w:rPr>
          <w:sz w:val="24"/>
          <w:szCs w:val="24"/>
        </w:rPr>
        <w:t xml:space="preserve"> os </w:t>
      </w:r>
      <w:r w:rsidR="0007124C">
        <w:rPr>
          <w:sz w:val="24"/>
          <w:szCs w:val="24"/>
        </w:rPr>
        <w:t>instrumentos perfuro</w:t>
      </w:r>
      <w:r w:rsidR="001932C1">
        <w:rPr>
          <w:sz w:val="24"/>
          <w:szCs w:val="24"/>
        </w:rPr>
        <w:t>cortantes</w:t>
      </w:r>
      <w:r w:rsidR="00353ABB">
        <w:rPr>
          <w:sz w:val="24"/>
          <w:szCs w:val="24"/>
        </w:rPr>
        <w:t xml:space="preserve"> </w:t>
      </w:r>
      <w:r w:rsidR="000B2086">
        <w:rPr>
          <w:sz w:val="24"/>
          <w:szCs w:val="24"/>
        </w:rPr>
        <w:t xml:space="preserve">são </w:t>
      </w:r>
      <w:r w:rsidR="001932C1">
        <w:rPr>
          <w:sz w:val="24"/>
          <w:szCs w:val="24"/>
        </w:rPr>
        <w:t xml:space="preserve">acondicionados </w:t>
      </w:r>
      <w:r w:rsidR="000B2086">
        <w:rPr>
          <w:sz w:val="24"/>
          <w:szCs w:val="24"/>
        </w:rPr>
        <w:t>em embalagens para este</w:t>
      </w:r>
      <w:r w:rsidR="001932C1">
        <w:rPr>
          <w:sz w:val="24"/>
          <w:szCs w:val="24"/>
        </w:rPr>
        <w:t>rilização com ind</w:t>
      </w:r>
      <w:r w:rsidR="0007124C">
        <w:rPr>
          <w:sz w:val="24"/>
          <w:szCs w:val="24"/>
        </w:rPr>
        <w:t xml:space="preserve">icador químico e posteriormente </w:t>
      </w:r>
      <w:r w:rsidR="001932C1">
        <w:rPr>
          <w:sz w:val="24"/>
          <w:szCs w:val="24"/>
        </w:rPr>
        <w:t>destinados para a autoclave.</w:t>
      </w:r>
    </w:p>
    <w:p w:rsidR="00083C82" w:rsidRDefault="00A55259" w:rsidP="006A5A1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 relação aos riscos potenciais ao meio ambiente e à saúde pública</w:t>
      </w:r>
      <w:r w:rsidR="00BA191A">
        <w:rPr>
          <w:sz w:val="24"/>
          <w:szCs w:val="24"/>
        </w:rPr>
        <w:t xml:space="preserve"> a NBR 10004:</w:t>
      </w:r>
      <w:r w:rsidR="009E48A5">
        <w:rPr>
          <w:sz w:val="24"/>
          <w:szCs w:val="24"/>
        </w:rPr>
        <w:t>2004 classifica os resíduos sólidos</w:t>
      </w:r>
      <w:r>
        <w:rPr>
          <w:sz w:val="24"/>
          <w:szCs w:val="24"/>
        </w:rPr>
        <w:t xml:space="preserve"> em duas classes: classe I e classe II</w:t>
      </w:r>
      <w:r w:rsidR="00D73C08">
        <w:rPr>
          <w:sz w:val="24"/>
          <w:szCs w:val="24"/>
        </w:rPr>
        <w:t>. O</w:t>
      </w:r>
      <w:r>
        <w:rPr>
          <w:sz w:val="24"/>
          <w:szCs w:val="24"/>
        </w:rPr>
        <w:t>s resíduos de classe I, denominados como perigosos, são aqueles que, em função de suas propriedades físicas, químicas ou biológicas, podem apresentar riscos à saúde, e ao meio ambiente. São caracterizados por apresentarem uma ou mais das seguintes propriedades: inflamabilidade, corrosividade, reatividade e patogenicidade</w:t>
      </w:r>
      <w:r w:rsidR="00F04B23">
        <w:rPr>
          <w:sz w:val="24"/>
          <w:szCs w:val="24"/>
        </w:rPr>
        <w:t xml:space="preserve"> (</w:t>
      </w:r>
      <w:r w:rsidR="00EA4E1E">
        <w:rPr>
          <w:sz w:val="24"/>
          <w:szCs w:val="24"/>
        </w:rPr>
        <w:t>BRASIL</w:t>
      </w:r>
      <w:r w:rsidR="00F04B23">
        <w:rPr>
          <w:sz w:val="24"/>
          <w:szCs w:val="24"/>
        </w:rPr>
        <w:t>, 2006).</w:t>
      </w:r>
    </w:p>
    <w:p w:rsidR="00AE2D51" w:rsidRDefault="001932C1" w:rsidP="00A5525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resíduos </w:t>
      </w:r>
      <w:r w:rsidR="00AC707D">
        <w:rPr>
          <w:sz w:val="24"/>
          <w:szCs w:val="24"/>
        </w:rPr>
        <w:t xml:space="preserve">da </w:t>
      </w:r>
      <w:r>
        <w:rPr>
          <w:sz w:val="24"/>
          <w:szCs w:val="24"/>
        </w:rPr>
        <w:t>classe I</w:t>
      </w:r>
      <w:r w:rsidR="001E1322">
        <w:rPr>
          <w:sz w:val="24"/>
          <w:szCs w:val="24"/>
        </w:rPr>
        <w:t>I</w:t>
      </w:r>
      <w:r w:rsidR="00AC707D">
        <w:rPr>
          <w:sz w:val="24"/>
          <w:szCs w:val="24"/>
        </w:rPr>
        <w:t>,</w:t>
      </w:r>
      <w:r>
        <w:rPr>
          <w:sz w:val="24"/>
          <w:szCs w:val="24"/>
        </w:rPr>
        <w:t xml:space="preserve"> denominados não perigosos</w:t>
      </w:r>
      <w:r w:rsidR="00AC707D">
        <w:rPr>
          <w:sz w:val="24"/>
          <w:szCs w:val="24"/>
        </w:rPr>
        <w:t>,</w:t>
      </w:r>
      <w:r>
        <w:rPr>
          <w:sz w:val="24"/>
          <w:szCs w:val="24"/>
        </w:rPr>
        <w:t xml:space="preserve"> são subdivididos em duas classes: Classe II-A e </w:t>
      </w:r>
      <w:r w:rsidR="00AC707D">
        <w:rPr>
          <w:sz w:val="24"/>
          <w:szCs w:val="24"/>
        </w:rPr>
        <w:t xml:space="preserve">Classe </w:t>
      </w:r>
      <w:r w:rsidR="00F04B23">
        <w:rPr>
          <w:sz w:val="24"/>
          <w:szCs w:val="24"/>
        </w:rPr>
        <w:t>II-B</w:t>
      </w:r>
      <w:r w:rsidR="00D73C08">
        <w:rPr>
          <w:sz w:val="24"/>
          <w:szCs w:val="24"/>
        </w:rPr>
        <w:t>: o</w:t>
      </w:r>
      <w:r w:rsidR="00AE2D51">
        <w:rPr>
          <w:sz w:val="24"/>
          <w:szCs w:val="24"/>
        </w:rPr>
        <w:t>s resíduos classe II-A-</w:t>
      </w:r>
      <w:r w:rsidR="0007124C">
        <w:rPr>
          <w:sz w:val="24"/>
          <w:szCs w:val="24"/>
        </w:rPr>
        <w:t xml:space="preserve"> </w:t>
      </w:r>
      <w:r>
        <w:rPr>
          <w:sz w:val="24"/>
          <w:szCs w:val="24"/>
        </w:rPr>
        <w:t>não iner</w:t>
      </w:r>
      <w:r w:rsidR="00AE2D51">
        <w:rPr>
          <w:sz w:val="24"/>
          <w:szCs w:val="24"/>
        </w:rPr>
        <w:t xml:space="preserve">tes podem ter as propriedades biodegradabilidade, combustibilidade </w:t>
      </w:r>
      <w:r w:rsidR="00F04B23">
        <w:rPr>
          <w:sz w:val="24"/>
          <w:szCs w:val="24"/>
        </w:rPr>
        <w:t>ou solubilidade em água</w:t>
      </w:r>
      <w:r w:rsidR="00D73C08">
        <w:rPr>
          <w:sz w:val="24"/>
          <w:szCs w:val="24"/>
        </w:rPr>
        <w:t>; o</w:t>
      </w:r>
      <w:r w:rsidR="00AE2D51">
        <w:rPr>
          <w:sz w:val="24"/>
          <w:szCs w:val="24"/>
        </w:rPr>
        <w:t>s resíduos classe II-B- inertes não apresentem nenhum dos seus constituintes solubilizados a concentrações de potabilidade de água, com exceção dos aspectos cor, turbidez,</w:t>
      </w:r>
      <w:r w:rsidR="00F04B23">
        <w:rPr>
          <w:sz w:val="24"/>
          <w:szCs w:val="24"/>
        </w:rPr>
        <w:t xml:space="preserve"> dureza e sabor (</w:t>
      </w:r>
      <w:r w:rsidR="00EA4E1E">
        <w:rPr>
          <w:sz w:val="24"/>
          <w:szCs w:val="24"/>
        </w:rPr>
        <w:t>BRASIL</w:t>
      </w:r>
      <w:r w:rsidR="00F04B23">
        <w:rPr>
          <w:sz w:val="24"/>
          <w:szCs w:val="24"/>
        </w:rPr>
        <w:t>, 2006).</w:t>
      </w:r>
    </w:p>
    <w:p w:rsidR="00AE2D51" w:rsidRPr="00F04B23" w:rsidRDefault="00370DD1" w:rsidP="00370DD1">
      <w:pPr>
        <w:spacing w:line="360" w:lineRule="auto"/>
        <w:ind w:firstLine="708"/>
        <w:jc w:val="both"/>
        <w:rPr>
          <w:sz w:val="24"/>
          <w:szCs w:val="24"/>
        </w:rPr>
      </w:pPr>
      <w:r w:rsidRPr="00F04B23">
        <w:rPr>
          <w:sz w:val="24"/>
          <w:szCs w:val="24"/>
        </w:rPr>
        <w:t>De acordo com a Resolução RDC Nº 222</w:t>
      </w:r>
      <w:r w:rsidR="007B2CC6" w:rsidRPr="00F04B23">
        <w:rPr>
          <w:sz w:val="24"/>
          <w:szCs w:val="24"/>
        </w:rPr>
        <w:t>/2018</w:t>
      </w:r>
      <w:r w:rsidRPr="00F04B23">
        <w:rPr>
          <w:sz w:val="24"/>
          <w:szCs w:val="24"/>
        </w:rPr>
        <w:t>, classifica</w:t>
      </w:r>
      <w:r w:rsidR="00D73C08">
        <w:rPr>
          <w:sz w:val="24"/>
          <w:szCs w:val="24"/>
        </w:rPr>
        <w:t>m-se</w:t>
      </w:r>
      <w:r w:rsidRPr="00F04B23">
        <w:rPr>
          <w:sz w:val="24"/>
          <w:szCs w:val="24"/>
        </w:rPr>
        <w:t xml:space="preserve"> os RSS segundo os grupos distintos de risco que exigem adequações específicas de manejo:</w:t>
      </w:r>
    </w:p>
    <w:p w:rsidR="0007124C" w:rsidRPr="00F04B23" w:rsidRDefault="0007124C" w:rsidP="0007124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4B23">
        <w:rPr>
          <w:rFonts w:ascii="Times New Roman" w:hAnsi="Times New Roman"/>
          <w:sz w:val="24"/>
          <w:szCs w:val="24"/>
        </w:rPr>
        <w:t>Grupo A- resíduos com a possível presença de agentes biológicos que, por suas características, podem apresentar características de infecção;</w:t>
      </w:r>
    </w:p>
    <w:p w:rsidR="0007124C" w:rsidRPr="00F04B23" w:rsidRDefault="0007124C" w:rsidP="0007124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4B23">
        <w:rPr>
          <w:rFonts w:ascii="Times New Roman" w:hAnsi="Times New Roman"/>
          <w:sz w:val="24"/>
          <w:szCs w:val="24"/>
        </w:rPr>
        <w:lastRenderedPageBreak/>
        <w:t>Grupo B- resíduos químicos;</w:t>
      </w:r>
    </w:p>
    <w:p w:rsidR="0007124C" w:rsidRPr="00F04B23" w:rsidRDefault="0007124C" w:rsidP="0007124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4B23">
        <w:rPr>
          <w:rFonts w:ascii="Times New Roman" w:hAnsi="Times New Roman"/>
          <w:sz w:val="24"/>
          <w:szCs w:val="24"/>
        </w:rPr>
        <w:t>Grupo C- rejeitos radioativos;</w:t>
      </w:r>
    </w:p>
    <w:p w:rsidR="0007124C" w:rsidRPr="00F04B23" w:rsidRDefault="0007124C" w:rsidP="0007124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4B23">
        <w:rPr>
          <w:rFonts w:ascii="Times New Roman" w:hAnsi="Times New Roman"/>
          <w:sz w:val="24"/>
          <w:szCs w:val="24"/>
        </w:rPr>
        <w:t>Grupo D- resíduos comuns;</w:t>
      </w:r>
    </w:p>
    <w:p w:rsidR="0007124C" w:rsidRDefault="0007124C" w:rsidP="0007124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4B23">
        <w:rPr>
          <w:rFonts w:ascii="Times New Roman" w:hAnsi="Times New Roman"/>
          <w:sz w:val="24"/>
          <w:szCs w:val="24"/>
        </w:rPr>
        <w:t>Grupo E- resíduos perfurocortantes.</w:t>
      </w:r>
    </w:p>
    <w:p w:rsidR="00F04B23" w:rsidRDefault="00DB3FB6" w:rsidP="00F04B2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 segunda visita ao centro de e</w:t>
      </w:r>
      <w:r w:rsidR="00F04B23">
        <w:rPr>
          <w:sz w:val="24"/>
          <w:szCs w:val="24"/>
        </w:rPr>
        <w:t xml:space="preserve">stética foi possível identificar </w:t>
      </w:r>
      <w:r w:rsidR="003464A0">
        <w:rPr>
          <w:sz w:val="24"/>
          <w:szCs w:val="24"/>
        </w:rPr>
        <w:t xml:space="preserve">e descrever </w:t>
      </w:r>
      <w:r w:rsidR="00F04B23">
        <w:rPr>
          <w:sz w:val="24"/>
          <w:szCs w:val="24"/>
        </w:rPr>
        <w:t>os tipos de</w:t>
      </w:r>
      <w:r w:rsidR="00640438">
        <w:rPr>
          <w:sz w:val="24"/>
          <w:szCs w:val="24"/>
        </w:rPr>
        <w:t xml:space="preserve"> resíduos gerados em cada setor,</w:t>
      </w:r>
      <w:r w:rsidR="00F04B23">
        <w:rPr>
          <w:sz w:val="24"/>
          <w:szCs w:val="24"/>
        </w:rPr>
        <w:t xml:space="preserve"> </w:t>
      </w:r>
      <w:r w:rsidR="00717AE3">
        <w:rPr>
          <w:sz w:val="24"/>
          <w:szCs w:val="24"/>
        </w:rPr>
        <w:t>conforme os quadros</w:t>
      </w:r>
      <w:r w:rsidR="00640438">
        <w:rPr>
          <w:sz w:val="24"/>
          <w:szCs w:val="24"/>
        </w:rPr>
        <w:t xml:space="preserve"> abaixo:</w:t>
      </w:r>
    </w:p>
    <w:p w:rsidR="007716AC" w:rsidRPr="007716AC" w:rsidRDefault="00A02745" w:rsidP="007716A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Quadro </w:t>
      </w:r>
      <w:r w:rsidR="007716AC">
        <w:rPr>
          <w:sz w:val="22"/>
          <w:szCs w:val="22"/>
        </w:rPr>
        <w:t>1-  Classificação dos resíduos gerados na recepção</w:t>
      </w: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840"/>
        <w:gridCol w:w="2080"/>
      </w:tblGrid>
      <w:tr w:rsidR="00717AE3" w:rsidRPr="00717AE3" w:rsidTr="00B81002">
        <w:trPr>
          <w:trHeight w:val="570"/>
          <w:jc w:val="center"/>
        </w:trPr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E3" w:rsidRPr="00717AE3" w:rsidRDefault="00C2404F" w:rsidP="00717A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Descrição dos</w:t>
            </w:r>
            <w:r w:rsidR="00717AE3" w:rsidRPr="00717AE3">
              <w:rPr>
                <w:b/>
                <w:bCs/>
                <w:color w:val="000000"/>
                <w:sz w:val="22"/>
                <w:szCs w:val="22"/>
              </w:rPr>
              <w:t xml:space="preserve"> resíduos gerados- recepção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E3" w:rsidRPr="00717AE3" w:rsidRDefault="00BA191A" w:rsidP="00717A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NBR 10004:</w:t>
            </w:r>
            <w:r w:rsidR="00717AE3" w:rsidRPr="00717AE3">
              <w:rPr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E3" w:rsidRPr="00717AE3" w:rsidRDefault="00717AE3" w:rsidP="00717A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7AE3">
              <w:rPr>
                <w:b/>
                <w:bCs/>
                <w:color w:val="000000"/>
                <w:sz w:val="22"/>
                <w:szCs w:val="22"/>
              </w:rPr>
              <w:t>RDC Nº 222/2018</w:t>
            </w:r>
          </w:p>
        </w:tc>
      </w:tr>
      <w:tr w:rsidR="00717AE3" w:rsidRPr="00717AE3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b/>
                <w:color w:val="000000"/>
                <w:sz w:val="22"/>
                <w:szCs w:val="22"/>
              </w:rPr>
            </w:pPr>
            <w:r w:rsidRPr="00717AE3">
              <w:rPr>
                <w:b/>
                <w:color w:val="000000"/>
                <w:sz w:val="22"/>
                <w:szCs w:val="22"/>
              </w:rPr>
              <w:t>Papel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837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717AE3" w:rsidRPr="00717AE3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b/>
                <w:color w:val="000000"/>
                <w:sz w:val="22"/>
                <w:szCs w:val="22"/>
              </w:rPr>
            </w:pPr>
            <w:r w:rsidRPr="00717AE3">
              <w:rPr>
                <w:b/>
                <w:color w:val="000000"/>
                <w:sz w:val="22"/>
                <w:szCs w:val="22"/>
              </w:rPr>
              <w:t>Copo descartável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717AE3" w:rsidRPr="00717AE3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b/>
                <w:color w:val="000000"/>
                <w:sz w:val="22"/>
                <w:szCs w:val="22"/>
              </w:rPr>
            </w:pPr>
            <w:r w:rsidRPr="00717AE3">
              <w:rPr>
                <w:b/>
                <w:color w:val="000000"/>
                <w:sz w:val="22"/>
                <w:szCs w:val="22"/>
              </w:rPr>
              <w:t>Colher de plástico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717AE3" w:rsidRPr="00717AE3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b/>
                <w:color w:val="000000"/>
                <w:sz w:val="22"/>
                <w:szCs w:val="22"/>
              </w:rPr>
            </w:pPr>
            <w:r w:rsidRPr="00717AE3">
              <w:rPr>
                <w:b/>
                <w:color w:val="000000"/>
                <w:sz w:val="22"/>
                <w:szCs w:val="22"/>
              </w:rPr>
              <w:t>Lenço de papel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</w:tbl>
    <w:p w:rsidR="00BA191A" w:rsidRDefault="007716AC" w:rsidP="007A336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Elaborado pelo autor, 2018.</w:t>
      </w:r>
    </w:p>
    <w:p w:rsidR="007A3362" w:rsidRDefault="007A3362" w:rsidP="007A3362">
      <w:pPr>
        <w:spacing w:line="360" w:lineRule="auto"/>
        <w:jc w:val="center"/>
        <w:rPr>
          <w:sz w:val="22"/>
          <w:szCs w:val="22"/>
        </w:rPr>
      </w:pPr>
    </w:p>
    <w:p w:rsidR="002F73F7" w:rsidRPr="00A02745" w:rsidRDefault="002F73F7" w:rsidP="002F73F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Quadro 2-  Classificação dos resíduos gerados na copa</w:t>
      </w: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840"/>
        <w:gridCol w:w="2080"/>
      </w:tblGrid>
      <w:tr w:rsidR="002F73F7" w:rsidRPr="00934D40" w:rsidTr="00893981">
        <w:trPr>
          <w:trHeight w:val="570"/>
          <w:jc w:val="center"/>
        </w:trPr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3F7" w:rsidRPr="00934D40" w:rsidRDefault="002F73F7" w:rsidP="008939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7F9">
              <w:rPr>
                <w:b/>
                <w:bCs/>
                <w:color w:val="000000"/>
                <w:sz w:val="22"/>
                <w:szCs w:val="22"/>
              </w:rPr>
              <w:t xml:space="preserve">  Descrição dos resíduos gerados- </w:t>
            </w:r>
            <w:r>
              <w:rPr>
                <w:b/>
                <w:bCs/>
                <w:color w:val="000000"/>
                <w:sz w:val="22"/>
                <w:szCs w:val="22"/>
              </w:rPr>
              <w:t>copa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3F7" w:rsidRPr="00934D40" w:rsidRDefault="00BA191A" w:rsidP="0089398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NBR 10004:</w:t>
            </w:r>
            <w:r w:rsidR="002F73F7" w:rsidRPr="00934D40">
              <w:rPr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3F7" w:rsidRPr="00934D40" w:rsidRDefault="002F73F7" w:rsidP="008939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34D40">
              <w:rPr>
                <w:b/>
                <w:bCs/>
                <w:color w:val="000000"/>
                <w:sz w:val="22"/>
                <w:szCs w:val="22"/>
              </w:rPr>
              <w:t>RDC Nº 222/2018</w:t>
            </w:r>
          </w:p>
        </w:tc>
      </w:tr>
      <w:tr w:rsidR="002F73F7" w:rsidRPr="00934D40" w:rsidTr="00893981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b/>
                <w:color w:val="000000"/>
                <w:sz w:val="22"/>
                <w:szCs w:val="22"/>
              </w:rPr>
            </w:pPr>
            <w:r w:rsidRPr="00F247F9">
              <w:rPr>
                <w:b/>
                <w:color w:val="000000"/>
                <w:sz w:val="22"/>
                <w:szCs w:val="22"/>
              </w:rPr>
              <w:t>Resto de alimentos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2F73F7" w:rsidRPr="00934D40" w:rsidTr="00893981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b/>
                <w:color w:val="000000"/>
                <w:sz w:val="22"/>
                <w:szCs w:val="22"/>
              </w:rPr>
            </w:pPr>
            <w:r w:rsidRPr="00F247F9">
              <w:rPr>
                <w:b/>
                <w:color w:val="000000"/>
                <w:sz w:val="22"/>
                <w:szCs w:val="22"/>
              </w:rPr>
              <w:t>Sacolas plást</w:t>
            </w:r>
            <w:r>
              <w:rPr>
                <w:b/>
                <w:color w:val="000000"/>
                <w:sz w:val="22"/>
                <w:szCs w:val="22"/>
              </w:rPr>
              <w:t>i</w:t>
            </w:r>
            <w:r w:rsidRPr="00F247F9">
              <w:rPr>
                <w:b/>
                <w:color w:val="000000"/>
                <w:sz w:val="22"/>
                <w:szCs w:val="22"/>
              </w:rPr>
              <w:t>cas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2F73F7" w:rsidRPr="00934D40" w:rsidTr="00893981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b/>
                <w:color w:val="000000"/>
                <w:sz w:val="22"/>
                <w:szCs w:val="22"/>
              </w:rPr>
            </w:pPr>
            <w:r w:rsidRPr="00F247F9">
              <w:rPr>
                <w:b/>
                <w:color w:val="000000"/>
                <w:sz w:val="22"/>
                <w:szCs w:val="22"/>
              </w:rPr>
              <w:t>Lenços de papel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2F73F7" w:rsidRPr="00934D40" w:rsidTr="00893981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b/>
                <w:color w:val="000000"/>
                <w:sz w:val="22"/>
                <w:szCs w:val="22"/>
              </w:rPr>
            </w:pPr>
            <w:r w:rsidRPr="00F247F9">
              <w:rPr>
                <w:b/>
                <w:color w:val="000000"/>
                <w:sz w:val="22"/>
                <w:szCs w:val="22"/>
              </w:rPr>
              <w:t>Esponja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2F73F7" w:rsidRPr="00934D40" w:rsidTr="00893981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b/>
                <w:color w:val="000000"/>
                <w:sz w:val="22"/>
                <w:szCs w:val="22"/>
              </w:rPr>
            </w:pPr>
            <w:r w:rsidRPr="00F247F9">
              <w:rPr>
                <w:b/>
                <w:color w:val="000000"/>
                <w:sz w:val="22"/>
                <w:szCs w:val="22"/>
              </w:rPr>
              <w:t>Embalagens plásticas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2F73F7" w:rsidRPr="00934D40" w:rsidTr="00893981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b/>
                <w:color w:val="000000"/>
                <w:sz w:val="22"/>
                <w:szCs w:val="22"/>
              </w:rPr>
            </w:pPr>
            <w:r w:rsidRPr="00F247F9">
              <w:rPr>
                <w:b/>
                <w:color w:val="000000"/>
                <w:sz w:val="22"/>
                <w:szCs w:val="22"/>
              </w:rPr>
              <w:t>Embalagens metalizadas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</w:tbl>
    <w:p w:rsidR="002F73F7" w:rsidRDefault="002F73F7" w:rsidP="0039338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Elaborado pelo autor, 2018.</w:t>
      </w:r>
    </w:p>
    <w:p w:rsidR="007A3362" w:rsidRDefault="007A3362" w:rsidP="002F73F7">
      <w:pPr>
        <w:spacing w:line="360" w:lineRule="auto"/>
        <w:jc w:val="center"/>
        <w:rPr>
          <w:sz w:val="22"/>
          <w:szCs w:val="22"/>
        </w:rPr>
      </w:pPr>
    </w:p>
    <w:p w:rsidR="002F73F7" w:rsidRPr="00D87C2D" w:rsidRDefault="006D245C" w:rsidP="002F73F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Quadro 3</w:t>
      </w:r>
      <w:r w:rsidR="002F73F7">
        <w:rPr>
          <w:sz w:val="22"/>
          <w:szCs w:val="22"/>
        </w:rPr>
        <w:t>-  Classificação dos resíduos gerados na área de bronzeamento</w:t>
      </w: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840"/>
        <w:gridCol w:w="2080"/>
      </w:tblGrid>
      <w:tr w:rsidR="002F73F7" w:rsidRPr="00934D40" w:rsidTr="00893981">
        <w:trPr>
          <w:trHeight w:val="570"/>
          <w:jc w:val="center"/>
        </w:trPr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3F7" w:rsidRPr="00934D40" w:rsidRDefault="002F73F7" w:rsidP="008939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4D40">
              <w:rPr>
                <w:b/>
                <w:bCs/>
                <w:color w:val="000000"/>
                <w:sz w:val="22"/>
                <w:szCs w:val="22"/>
              </w:rPr>
              <w:t xml:space="preserve">  Descrição dos resíduos gerados- área de bro</w:t>
            </w:r>
            <w:r w:rsidR="00FA0B9E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934D40">
              <w:rPr>
                <w:b/>
                <w:bCs/>
                <w:color w:val="000000"/>
                <w:sz w:val="22"/>
                <w:szCs w:val="22"/>
              </w:rPr>
              <w:t>zeamento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3F7" w:rsidRPr="00934D40" w:rsidRDefault="00BA191A" w:rsidP="0089398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NBR 10004:</w:t>
            </w:r>
            <w:r w:rsidR="002F73F7" w:rsidRPr="00934D40">
              <w:rPr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3F7" w:rsidRPr="00934D40" w:rsidRDefault="002F73F7" w:rsidP="008939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34D40">
              <w:rPr>
                <w:b/>
                <w:bCs/>
                <w:color w:val="000000"/>
                <w:sz w:val="22"/>
                <w:szCs w:val="22"/>
              </w:rPr>
              <w:t>RDC Nº 222/2018</w:t>
            </w:r>
          </w:p>
        </w:tc>
      </w:tr>
      <w:tr w:rsidR="002F73F7" w:rsidRPr="00934D40" w:rsidTr="00893981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Fita adesiva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2F73F7" w:rsidRPr="00934D40" w:rsidTr="00893981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Embalagens dos produtos químicos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 w:rsidRPr="00934D40">
              <w:rPr>
                <w:color w:val="000000"/>
                <w:sz w:val="22"/>
                <w:szCs w:val="22"/>
              </w:rPr>
              <w:t>Class</w:t>
            </w:r>
            <w:r>
              <w:rPr>
                <w:color w:val="000000"/>
                <w:sz w:val="22"/>
                <w:szCs w:val="22"/>
              </w:rPr>
              <w:t>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2F73F7" w:rsidRPr="00934D40" w:rsidTr="00893981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Canudinho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3F7" w:rsidRPr="00934D40" w:rsidRDefault="002F73F7" w:rsidP="00893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</w:tbl>
    <w:p w:rsidR="007A3362" w:rsidRDefault="002F73F7" w:rsidP="007A336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Elaborado pelo autor, 2018.</w:t>
      </w:r>
    </w:p>
    <w:p w:rsidR="00061F0D" w:rsidRDefault="00061F0D" w:rsidP="007A3362">
      <w:pPr>
        <w:spacing w:line="360" w:lineRule="auto"/>
        <w:jc w:val="center"/>
        <w:rPr>
          <w:sz w:val="22"/>
          <w:szCs w:val="22"/>
        </w:rPr>
      </w:pPr>
    </w:p>
    <w:p w:rsidR="000875D9" w:rsidRPr="006D245C" w:rsidRDefault="008B6209" w:rsidP="003300BD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4"/>
          <w:szCs w:val="24"/>
        </w:rPr>
        <w:lastRenderedPageBreak/>
        <w:t>Todos os resíduos</w:t>
      </w:r>
      <w:r w:rsidR="006D245C">
        <w:rPr>
          <w:sz w:val="24"/>
          <w:szCs w:val="24"/>
        </w:rPr>
        <w:t xml:space="preserve"> gerados na recepção, na copa e na área de bronzeamento são classificados como classe II-Não peri</w:t>
      </w:r>
      <w:r w:rsidR="007A3362">
        <w:rPr>
          <w:sz w:val="24"/>
          <w:szCs w:val="24"/>
        </w:rPr>
        <w:t>goso, de acordo com a NBR 10004:</w:t>
      </w:r>
      <w:r w:rsidR="006D245C">
        <w:rPr>
          <w:sz w:val="24"/>
          <w:szCs w:val="24"/>
        </w:rPr>
        <w:t xml:space="preserve">2004, como também identificados no </w:t>
      </w:r>
      <w:r w:rsidR="001B66A5">
        <w:rPr>
          <w:sz w:val="24"/>
          <w:szCs w:val="24"/>
        </w:rPr>
        <w:t>G</w:t>
      </w:r>
      <w:r w:rsidR="006D245C">
        <w:rPr>
          <w:sz w:val="24"/>
          <w:szCs w:val="24"/>
        </w:rPr>
        <w:t>rupo D- resíduo comum, com base na RDC Nº 222/2018.</w:t>
      </w:r>
      <w:r w:rsidR="006D245C">
        <w:rPr>
          <w:sz w:val="22"/>
          <w:szCs w:val="22"/>
        </w:rPr>
        <w:t xml:space="preserve"> </w:t>
      </w:r>
      <w:r>
        <w:rPr>
          <w:sz w:val="24"/>
          <w:szCs w:val="24"/>
        </w:rPr>
        <w:t>Os resíduos como papel, copo descartável, colher de plásticos</w:t>
      </w:r>
      <w:r w:rsidR="006D245C">
        <w:rPr>
          <w:sz w:val="24"/>
          <w:szCs w:val="24"/>
        </w:rPr>
        <w:t>, canudinho, embalagens plásticas e metalizadas</w:t>
      </w:r>
      <w:r>
        <w:rPr>
          <w:sz w:val="24"/>
          <w:szCs w:val="24"/>
        </w:rPr>
        <w:t xml:space="preserve"> são </w:t>
      </w:r>
      <w:r w:rsidR="007A3362">
        <w:rPr>
          <w:sz w:val="24"/>
          <w:szCs w:val="24"/>
        </w:rPr>
        <w:t>armazenados</w:t>
      </w:r>
      <w:r>
        <w:rPr>
          <w:sz w:val="24"/>
          <w:szCs w:val="24"/>
        </w:rPr>
        <w:t xml:space="preserve"> para a reciclagem, e posteriorm</w:t>
      </w:r>
      <w:r w:rsidR="001E6078">
        <w:rPr>
          <w:sz w:val="24"/>
          <w:szCs w:val="24"/>
        </w:rPr>
        <w:t xml:space="preserve">ente entregues para central de reciclagem </w:t>
      </w:r>
      <w:r>
        <w:rPr>
          <w:sz w:val="24"/>
          <w:szCs w:val="24"/>
        </w:rPr>
        <w:t>que faz o seu reaproveitamento.</w:t>
      </w:r>
    </w:p>
    <w:p w:rsidR="00F60DCA" w:rsidRPr="007716AC" w:rsidRDefault="00A02745" w:rsidP="007716A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Quadro </w:t>
      </w:r>
      <w:r w:rsidR="006D245C">
        <w:rPr>
          <w:sz w:val="22"/>
          <w:szCs w:val="22"/>
        </w:rPr>
        <w:t>4</w:t>
      </w:r>
      <w:r w:rsidR="007716AC">
        <w:rPr>
          <w:sz w:val="22"/>
          <w:szCs w:val="22"/>
        </w:rPr>
        <w:t xml:space="preserve">-  Classificação dos resíduos gerados </w:t>
      </w:r>
      <w:r>
        <w:rPr>
          <w:sz w:val="22"/>
          <w:szCs w:val="22"/>
        </w:rPr>
        <w:t>no procedimento de manicure e pedicure</w:t>
      </w:r>
    </w:p>
    <w:tbl>
      <w:tblPr>
        <w:tblW w:w="95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3"/>
        <w:gridCol w:w="1840"/>
        <w:gridCol w:w="2080"/>
      </w:tblGrid>
      <w:tr w:rsidR="00717AE3" w:rsidRPr="00717AE3" w:rsidTr="00B81002">
        <w:trPr>
          <w:trHeight w:val="570"/>
          <w:jc w:val="center"/>
        </w:trPr>
        <w:tc>
          <w:tcPr>
            <w:tcW w:w="5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E3" w:rsidRPr="00717AE3" w:rsidRDefault="00C2404F" w:rsidP="00717A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Descrição</w:t>
            </w:r>
            <w:r w:rsidR="007716A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17AE3" w:rsidRPr="00717AE3">
              <w:rPr>
                <w:b/>
                <w:bCs/>
                <w:color w:val="000000"/>
                <w:sz w:val="22"/>
                <w:szCs w:val="22"/>
              </w:rPr>
              <w:t xml:space="preserve"> dos resíduos gerados- manicure e pedicure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E3" w:rsidRPr="00717AE3" w:rsidRDefault="00BA191A" w:rsidP="00717A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NBR 10004:</w:t>
            </w:r>
            <w:r w:rsidR="00717AE3" w:rsidRPr="00717AE3">
              <w:rPr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E3" w:rsidRPr="00717AE3" w:rsidRDefault="00717AE3" w:rsidP="00717A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7AE3">
              <w:rPr>
                <w:b/>
                <w:bCs/>
                <w:color w:val="000000"/>
                <w:sz w:val="22"/>
                <w:szCs w:val="22"/>
              </w:rPr>
              <w:t>RDC Nº 222/2018</w:t>
            </w:r>
          </w:p>
        </w:tc>
      </w:tr>
      <w:tr w:rsidR="00717AE3" w:rsidRPr="00717AE3" w:rsidTr="00B81002">
        <w:trPr>
          <w:trHeight w:val="300"/>
          <w:jc w:val="center"/>
        </w:trPr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934D40" w:rsidRDefault="00717AE3" w:rsidP="00717AE3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Embalagem de acetona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105837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717AE3" w:rsidRPr="00717AE3" w:rsidTr="00B81002">
        <w:trPr>
          <w:trHeight w:val="300"/>
          <w:jc w:val="center"/>
        </w:trPr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934D40" w:rsidRDefault="00717AE3" w:rsidP="00717AE3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Embalagem de algodão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105837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717AE3" w:rsidRPr="00717AE3" w:rsidTr="00B81002">
        <w:trPr>
          <w:trHeight w:val="300"/>
          <w:jc w:val="center"/>
        </w:trPr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934D40" w:rsidRDefault="00717AE3" w:rsidP="00717AE3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Palitos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105837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717AE3" w:rsidRPr="00717AE3" w:rsidTr="00B81002">
        <w:trPr>
          <w:trHeight w:val="300"/>
          <w:jc w:val="center"/>
        </w:trPr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934D40" w:rsidRDefault="00717AE3" w:rsidP="00717AE3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Lixa de unhas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105837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A</w:t>
            </w:r>
          </w:p>
        </w:tc>
      </w:tr>
      <w:tr w:rsidR="00717AE3" w:rsidRPr="00717AE3" w:rsidTr="00B81002">
        <w:trPr>
          <w:trHeight w:val="300"/>
          <w:jc w:val="center"/>
        </w:trPr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934D40" w:rsidRDefault="00717AE3" w:rsidP="00717AE3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Luvas</w:t>
            </w:r>
            <w:r w:rsidR="001E1322">
              <w:rPr>
                <w:b/>
                <w:color w:val="000000"/>
                <w:sz w:val="22"/>
                <w:szCs w:val="22"/>
              </w:rPr>
              <w:t xml:space="preserve"> descartáveis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105837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A</w:t>
            </w:r>
          </w:p>
        </w:tc>
      </w:tr>
      <w:tr w:rsidR="00717AE3" w:rsidRPr="00717AE3" w:rsidTr="00B81002">
        <w:trPr>
          <w:trHeight w:val="300"/>
          <w:jc w:val="center"/>
        </w:trPr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934D40" w:rsidRDefault="00717AE3" w:rsidP="00717AE3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Espátula para os pés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105837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A e E</w:t>
            </w:r>
          </w:p>
        </w:tc>
      </w:tr>
      <w:tr w:rsidR="00717AE3" w:rsidRPr="00717AE3" w:rsidTr="00B81002">
        <w:trPr>
          <w:trHeight w:val="300"/>
          <w:jc w:val="center"/>
        </w:trPr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934D40" w:rsidRDefault="00717AE3" w:rsidP="00717AE3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 xml:space="preserve">Máscara de proteção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105837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A</w:t>
            </w:r>
          </w:p>
        </w:tc>
      </w:tr>
      <w:tr w:rsidR="00717AE3" w:rsidRPr="00717AE3" w:rsidTr="00B81002">
        <w:trPr>
          <w:trHeight w:val="300"/>
          <w:jc w:val="center"/>
        </w:trPr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934D40" w:rsidRDefault="00717AE3" w:rsidP="00717AE3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Embalagem do spray de fixação dos esmaltes</w:t>
            </w:r>
            <w:r w:rsidR="00DA6432">
              <w:rPr>
                <w:b/>
                <w:color w:val="000000"/>
                <w:sz w:val="22"/>
                <w:szCs w:val="22"/>
              </w:rPr>
              <w:t xml:space="preserve"> (aerossol)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105837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717AE3" w:rsidRPr="00717AE3" w:rsidTr="00B81002">
        <w:trPr>
          <w:trHeight w:val="300"/>
          <w:jc w:val="center"/>
        </w:trPr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934D40" w:rsidRDefault="00717AE3" w:rsidP="00717AE3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Vidro dos esmaltes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105837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717AE3" w:rsidRPr="00717AE3" w:rsidTr="00B81002">
        <w:trPr>
          <w:trHeight w:val="300"/>
          <w:jc w:val="center"/>
        </w:trPr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934D40" w:rsidRDefault="00717AE3" w:rsidP="00717AE3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Alicate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837" w:rsidRPr="00717AE3" w:rsidRDefault="00717AE3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105837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A e E</w:t>
            </w:r>
          </w:p>
        </w:tc>
      </w:tr>
      <w:tr w:rsidR="00717AE3" w:rsidRPr="00717AE3" w:rsidTr="00B81002">
        <w:trPr>
          <w:trHeight w:val="300"/>
          <w:jc w:val="center"/>
        </w:trPr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934D40" w:rsidRDefault="00717AE3" w:rsidP="00717AE3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Embalagem de cremes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105837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105837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717AE3" w:rsidRPr="00717AE3" w:rsidTr="00B81002">
        <w:trPr>
          <w:trHeight w:val="300"/>
          <w:jc w:val="center"/>
        </w:trPr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934D40" w:rsidRDefault="00717AE3" w:rsidP="00717AE3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 xml:space="preserve">Toalha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105837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105837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717AE3" w:rsidRPr="00717AE3" w:rsidTr="00B81002">
        <w:trPr>
          <w:trHeight w:val="300"/>
          <w:jc w:val="center"/>
        </w:trPr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934D40" w:rsidRDefault="00717AE3" w:rsidP="00717AE3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Saco plástico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105837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E3" w:rsidRPr="00717AE3" w:rsidRDefault="00105837" w:rsidP="00717A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</w:tbl>
    <w:p w:rsidR="00A02745" w:rsidRDefault="00A02745" w:rsidP="00D87C2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Elaborado pelo autor, 2018.</w:t>
      </w:r>
    </w:p>
    <w:p w:rsidR="000C588D" w:rsidRDefault="000C588D" w:rsidP="00D87C2D">
      <w:pPr>
        <w:spacing w:line="360" w:lineRule="auto"/>
        <w:jc w:val="center"/>
        <w:rPr>
          <w:sz w:val="22"/>
          <w:szCs w:val="22"/>
        </w:rPr>
      </w:pPr>
    </w:p>
    <w:p w:rsidR="008B6209" w:rsidRPr="00BA3199" w:rsidRDefault="00DA6432" w:rsidP="00BA319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resíduo da embalagem do aerossol foi classificado como classe I-perigoso, pois em sua composição </w:t>
      </w:r>
      <w:r w:rsidR="000C588D">
        <w:rPr>
          <w:sz w:val="24"/>
          <w:szCs w:val="24"/>
        </w:rPr>
        <w:t xml:space="preserve">há gases propelentes caracterizados pelo </w:t>
      </w:r>
      <w:r>
        <w:rPr>
          <w:sz w:val="24"/>
          <w:szCs w:val="24"/>
        </w:rPr>
        <w:t>elevado potencial de inflamabilidade.</w:t>
      </w:r>
      <w:r w:rsidR="00FC3087">
        <w:rPr>
          <w:sz w:val="24"/>
          <w:szCs w:val="24"/>
        </w:rPr>
        <w:t xml:space="preserve"> Os res</w:t>
      </w:r>
      <w:r w:rsidR="004A2763">
        <w:rPr>
          <w:sz w:val="24"/>
          <w:szCs w:val="24"/>
        </w:rPr>
        <w:t>ídu</w:t>
      </w:r>
      <w:r w:rsidR="00BA3199">
        <w:rPr>
          <w:sz w:val="24"/>
          <w:szCs w:val="24"/>
        </w:rPr>
        <w:t>os que t</w:t>
      </w:r>
      <w:r w:rsidR="000C588D">
        <w:rPr>
          <w:sz w:val="24"/>
          <w:szCs w:val="24"/>
        </w:rPr>
        <w:t>ê</w:t>
      </w:r>
      <w:r w:rsidR="00BA3199">
        <w:rPr>
          <w:sz w:val="24"/>
          <w:szCs w:val="24"/>
        </w:rPr>
        <w:t>m o cont</w:t>
      </w:r>
      <w:r w:rsidR="000D42FB">
        <w:rPr>
          <w:sz w:val="24"/>
          <w:szCs w:val="24"/>
        </w:rPr>
        <w:t>á</w:t>
      </w:r>
      <w:r w:rsidR="00BA3199">
        <w:rPr>
          <w:sz w:val="24"/>
          <w:szCs w:val="24"/>
        </w:rPr>
        <w:t xml:space="preserve">gio com o sangue são </w:t>
      </w:r>
      <w:r w:rsidR="004A2763">
        <w:rPr>
          <w:sz w:val="24"/>
          <w:szCs w:val="24"/>
        </w:rPr>
        <w:t xml:space="preserve">classificados no grupo A- resíduo infectante, com a possível </w:t>
      </w:r>
      <w:r w:rsidR="00BA3199">
        <w:rPr>
          <w:sz w:val="24"/>
          <w:szCs w:val="24"/>
        </w:rPr>
        <w:t xml:space="preserve">presença de agentes biológicos e </w:t>
      </w:r>
      <w:r w:rsidR="005016EF">
        <w:rPr>
          <w:sz w:val="24"/>
          <w:szCs w:val="24"/>
        </w:rPr>
        <w:t>os resíduos pertencente</w:t>
      </w:r>
      <w:r w:rsidR="00975769">
        <w:rPr>
          <w:sz w:val="24"/>
          <w:szCs w:val="24"/>
        </w:rPr>
        <w:t>s</w:t>
      </w:r>
      <w:r w:rsidR="005016EF">
        <w:rPr>
          <w:sz w:val="24"/>
          <w:szCs w:val="24"/>
        </w:rPr>
        <w:t xml:space="preserve"> ao grupo E- perfurocortantes</w:t>
      </w:r>
      <w:r w:rsidR="00975769">
        <w:rPr>
          <w:sz w:val="24"/>
          <w:szCs w:val="24"/>
        </w:rPr>
        <w:t>,</w:t>
      </w:r>
      <w:r w:rsidR="005016EF">
        <w:rPr>
          <w:sz w:val="24"/>
          <w:szCs w:val="24"/>
        </w:rPr>
        <w:t xml:space="preserve"> como o </w:t>
      </w:r>
      <w:r w:rsidR="00BA3199">
        <w:rPr>
          <w:sz w:val="24"/>
          <w:szCs w:val="24"/>
        </w:rPr>
        <w:t>alicate</w:t>
      </w:r>
      <w:r w:rsidR="00975769">
        <w:rPr>
          <w:sz w:val="24"/>
          <w:szCs w:val="24"/>
        </w:rPr>
        <w:t>,</w:t>
      </w:r>
      <w:r w:rsidR="00BA3199">
        <w:rPr>
          <w:sz w:val="24"/>
          <w:szCs w:val="24"/>
        </w:rPr>
        <w:t xml:space="preserve"> são autoclavados após o uso, de acordo com a RDC Nº 222/2018.</w:t>
      </w:r>
    </w:p>
    <w:p w:rsidR="00A02745" w:rsidRPr="00A02745" w:rsidRDefault="00A02745" w:rsidP="00A0274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Quadro</w:t>
      </w:r>
      <w:r w:rsidR="006D245C">
        <w:rPr>
          <w:sz w:val="22"/>
          <w:szCs w:val="22"/>
        </w:rPr>
        <w:t xml:space="preserve"> 5</w:t>
      </w:r>
      <w:r>
        <w:rPr>
          <w:sz w:val="22"/>
          <w:szCs w:val="22"/>
        </w:rPr>
        <w:t>-  Classificação dos resíduos gerados no procedimento capilar</w:t>
      </w:r>
    </w:p>
    <w:tbl>
      <w:tblPr>
        <w:tblW w:w="98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2"/>
        <w:gridCol w:w="1840"/>
        <w:gridCol w:w="2080"/>
      </w:tblGrid>
      <w:tr w:rsidR="003E0E62" w:rsidRPr="003E0E62" w:rsidTr="00B81002">
        <w:trPr>
          <w:trHeight w:val="570"/>
          <w:jc w:val="center"/>
        </w:trPr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E62" w:rsidRPr="003E0E62" w:rsidRDefault="00C2404F" w:rsidP="00C240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Descrição </w:t>
            </w:r>
            <w:r w:rsidR="00934D40" w:rsidRPr="003E0E62">
              <w:rPr>
                <w:b/>
                <w:bCs/>
                <w:color w:val="000000"/>
                <w:sz w:val="22"/>
                <w:szCs w:val="22"/>
              </w:rPr>
              <w:t>dos resíduos gerados- procedimento capilar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3E0E62" w:rsidRDefault="00BA191A" w:rsidP="003E0E6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NBR 10004:</w:t>
            </w:r>
            <w:r w:rsidR="003E0E62" w:rsidRPr="003E0E62">
              <w:rPr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0E62">
              <w:rPr>
                <w:b/>
                <w:bCs/>
                <w:color w:val="000000"/>
                <w:sz w:val="22"/>
                <w:szCs w:val="22"/>
              </w:rPr>
              <w:t>RDC Nº 222/2018</w:t>
            </w:r>
          </w:p>
        </w:tc>
      </w:tr>
      <w:tr w:rsidR="003E0E62" w:rsidRPr="003E0E62" w:rsidTr="00B81002">
        <w:trPr>
          <w:trHeight w:val="300"/>
          <w:jc w:val="center"/>
        </w:trPr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934D40" w:rsidP="003E0E62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Touca descartável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934D40" w:rsidP="003E0E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934D40" w:rsidP="003E0E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3E0E62" w:rsidRPr="003E0E62" w:rsidTr="00B81002">
        <w:trPr>
          <w:trHeight w:val="300"/>
          <w:jc w:val="center"/>
        </w:trPr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934D40" w:rsidP="003E0E62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Embalagens de xampu e condicionador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934D40" w:rsidP="003E0E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934D40" w:rsidP="003E0E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3E0E62" w:rsidRPr="003E0E62" w:rsidTr="00B81002">
        <w:trPr>
          <w:trHeight w:val="300"/>
          <w:jc w:val="center"/>
        </w:trPr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934D40" w:rsidP="003E0E62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Escova/pentes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934D40" w:rsidP="003E0E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934D40" w:rsidP="003E0E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3E0E62" w:rsidRPr="003E0E62" w:rsidTr="00B81002">
        <w:trPr>
          <w:trHeight w:val="300"/>
          <w:jc w:val="center"/>
        </w:trPr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934D40" w:rsidP="003E0E62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lastRenderedPageBreak/>
              <w:t>Embalagem de produtos de tratamento químico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934D40" w:rsidP="003E0E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934D40" w:rsidP="003E0E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3E0E62" w:rsidRPr="003E0E62" w:rsidTr="00B81002">
        <w:trPr>
          <w:trHeight w:val="300"/>
          <w:jc w:val="center"/>
        </w:trPr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934D40" w:rsidP="003E0E6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Toalha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934D40" w:rsidP="003E0E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934D40" w:rsidP="003E0E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</w:tbl>
    <w:p w:rsidR="00A02745" w:rsidRDefault="00A02745" w:rsidP="00A0274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Elaborado pelo autor, 2018.</w:t>
      </w:r>
    </w:p>
    <w:p w:rsidR="00B81002" w:rsidRDefault="001E1322" w:rsidP="006D245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 procedimento capilar</w:t>
      </w:r>
      <w:r w:rsidR="00950987">
        <w:rPr>
          <w:sz w:val="24"/>
          <w:szCs w:val="24"/>
        </w:rPr>
        <w:t xml:space="preserve"> (Quadro5),</w:t>
      </w:r>
      <w:r w:rsidR="005016EF">
        <w:rPr>
          <w:sz w:val="24"/>
          <w:szCs w:val="24"/>
        </w:rPr>
        <w:t xml:space="preserve"> apenas um resíduo gerado é classificado na classe I- perigosos, pois apresenta características de patogeni</w:t>
      </w:r>
      <w:r w:rsidR="00CE599B">
        <w:rPr>
          <w:sz w:val="24"/>
          <w:szCs w:val="24"/>
        </w:rPr>
        <w:t>ci</w:t>
      </w:r>
      <w:r w:rsidR="005016EF">
        <w:rPr>
          <w:sz w:val="24"/>
          <w:szCs w:val="24"/>
        </w:rPr>
        <w:t>dade, sendo que os demais pertencem a</w:t>
      </w:r>
      <w:r w:rsidRPr="0013321C">
        <w:rPr>
          <w:sz w:val="24"/>
          <w:szCs w:val="24"/>
        </w:rPr>
        <w:t xml:space="preserve"> classe</w:t>
      </w:r>
      <w:r>
        <w:rPr>
          <w:sz w:val="24"/>
          <w:szCs w:val="24"/>
        </w:rPr>
        <w:t xml:space="preserve"> II-</w:t>
      </w:r>
      <w:r w:rsidRPr="001E1322">
        <w:rPr>
          <w:sz w:val="24"/>
          <w:szCs w:val="24"/>
        </w:rPr>
        <w:t xml:space="preserve"> </w:t>
      </w:r>
      <w:r>
        <w:rPr>
          <w:sz w:val="24"/>
          <w:szCs w:val="24"/>
        </w:rPr>
        <w:t>Não peri</w:t>
      </w:r>
      <w:r w:rsidR="00BA191A">
        <w:rPr>
          <w:sz w:val="24"/>
          <w:szCs w:val="24"/>
        </w:rPr>
        <w:t>goso, de acordo com a NBR 10004:</w:t>
      </w:r>
      <w:r>
        <w:rPr>
          <w:sz w:val="24"/>
          <w:szCs w:val="24"/>
        </w:rPr>
        <w:t>2004</w:t>
      </w:r>
      <w:r w:rsidR="005016EF">
        <w:rPr>
          <w:sz w:val="24"/>
          <w:szCs w:val="24"/>
        </w:rPr>
        <w:t>. Todos os resíduos são classificados no</w:t>
      </w:r>
      <w:r>
        <w:rPr>
          <w:sz w:val="24"/>
          <w:szCs w:val="24"/>
        </w:rPr>
        <w:t xml:space="preserve"> grupo D- resíduo comum, com base na RDC Nº 222/2018.</w:t>
      </w:r>
    </w:p>
    <w:p w:rsidR="00950987" w:rsidRPr="0013321C" w:rsidRDefault="00950987" w:rsidP="0095098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Quadro 6 abaixo, é </w:t>
      </w:r>
      <w:r w:rsidRPr="0013321C">
        <w:rPr>
          <w:sz w:val="24"/>
          <w:szCs w:val="24"/>
        </w:rPr>
        <w:t>predominante</w:t>
      </w:r>
      <w:r>
        <w:rPr>
          <w:sz w:val="24"/>
          <w:szCs w:val="24"/>
        </w:rPr>
        <w:t xml:space="preserve"> </w:t>
      </w:r>
      <w:r w:rsidRPr="0013321C">
        <w:rPr>
          <w:sz w:val="24"/>
          <w:szCs w:val="24"/>
        </w:rPr>
        <w:t xml:space="preserve">a classificação de resíduos na classe I-perigosos, </w:t>
      </w:r>
      <w:r>
        <w:rPr>
          <w:sz w:val="24"/>
          <w:szCs w:val="24"/>
        </w:rPr>
        <w:t>caracterizados por apresentar patogenicidade, como luvas descartáveis, gases, máscara descartável, porém não possuem a destinação ambientalmente correta. Cabe destacar que os resíduos classificados no grupo E-perfurocortantes (seringas com agulhas e lâminas) s</w:t>
      </w:r>
      <w:r w:rsidRPr="0013321C">
        <w:rPr>
          <w:sz w:val="24"/>
          <w:szCs w:val="24"/>
        </w:rPr>
        <w:t>ão armazenados adequadamente em um coletor específico</w:t>
      </w:r>
      <w:r>
        <w:rPr>
          <w:sz w:val="24"/>
          <w:szCs w:val="24"/>
        </w:rPr>
        <w:t>. Os demais foram classificados na classe II- não perigos, conforme a NBR 10004:2004.</w:t>
      </w:r>
    </w:p>
    <w:p w:rsidR="00A02745" w:rsidRPr="00A02745" w:rsidRDefault="00A02745" w:rsidP="00A0274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Quadro</w:t>
      </w:r>
      <w:r w:rsidR="006D245C">
        <w:rPr>
          <w:sz w:val="22"/>
          <w:szCs w:val="22"/>
        </w:rPr>
        <w:t xml:space="preserve"> 6</w:t>
      </w:r>
      <w:r>
        <w:rPr>
          <w:sz w:val="22"/>
          <w:szCs w:val="22"/>
        </w:rPr>
        <w:t>-  Classificação dos resíduos gerados no procedimento corporal e facial</w:t>
      </w: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840"/>
        <w:gridCol w:w="2080"/>
      </w:tblGrid>
      <w:tr w:rsidR="00934D40" w:rsidRPr="00934D40" w:rsidTr="00B81002">
        <w:trPr>
          <w:trHeight w:val="855"/>
          <w:jc w:val="center"/>
        </w:trPr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D40" w:rsidRPr="00934D40" w:rsidRDefault="00934D40" w:rsidP="00A027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4D40">
              <w:rPr>
                <w:b/>
                <w:bCs/>
                <w:color w:val="000000"/>
                <w:sz w:val="22"/>
                <w:szCs w:val="22"/>
              </w:rPr>
              <w:t xml:space="preserve">  Descriç</w:t>
            </w:r>
            <w:r w:rsidR="00A02745">
              <w:rPr>
                <w:b/>
                <w:bCs/>
                <w:color w:val="000000"/>
                <w:sz w:val="22"/>
                <w:szCs w:val="22"/>
              </w:rPr>
              <w:t xml:space="preserve">ão dos resíduos gerados- </w:t>
            </w:r>
            <w:r w:rsidRPr="00934D40">
              <w:rPr>
                <w:b/>
                <w:bCs/>
                <w:color w:val="000000"/>
                <w:sz w:val="22"/>
                <w:szCs w:val="22"/>
              </w:rPr>
              <w:t>procedimento corporal e facial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D40" w:rsidRPr="00934D40" w:rsidRDefault="00BA191A" w:rsidP="00934D4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NBR 10004:</w:t>
            </w:r>
            <w:r w:rsidR="00934D40" w:rsidRPr="00934D40">
              <w:rPr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D40" w:rsidRPr="00934D40" w:rsidRDefault="00934D40" w:rsidP="00934D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34D40">
              <w:rPr>
                <w:b/>
                <w:bCs/>
                <w:color w:val="000000"/>
                <w:sz w:val="22"/>
                <w:szCs w:val="22"/>
              </w:rPr>
              <w:t>RDC Nº 222/2018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Luvas</w:t>
            </w:r>
            <w:r w:rsidR="001E1322">
              <w:rPr>
                <w:b/>
                <w:color w:val="000000"/>
                <w:sz w:val="22"/>
                <w:szCs w:val="22"/>
              </w:rPr>
              <w:t xml:space="preserve"> descartáveis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Agulha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A  e E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Algodão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Gases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A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A02745" w:rsidP="00934D4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Máscara descartável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A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Touca descartável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color w:val="000000"/>
                <w:sz w:val="22"/>
                <w:szCs w:val="22"/>
              </w:rPr>
            </w:pPr>
            <w:r w:rsidRPr="00934D40">
              <w:rPr>
                <w:color w:val="000000"/>
                <w:sz w:val="22"/>
                <w:szCs w:val="22"/>
              </w:rPr>
              <w:t>Gr</w:t>
            </w:r>
            <w:r>
              <w:rPr>
                <w:color w:val="000000"/>
                <w:sz w:val="22"/>
                <w:szCs w:val="22"/>
              </w:rPr>
              <w:t>upo A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Lençóis descartáveis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Seringa com agulhas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934D40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A e E</w:t>
            </w:r>
          </w:p>
        </w:tc>
      </w:tr>
    </w:tbl>
    <w:p w:rsidR="00A02745" w:rsidRDefault="00A02745" w:rsidP="00A0274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Elaborado pelo autor, 2018.</w:t>
      </w:r>
    </w:p>
    <w:p w:rsidR="0094532B" w:rsidRPr="002F73F7" w:rsidRDefault="00950987" w:rsidP="00CF697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 Quadro 7,</w:t>
      </w:r>
      <w:r>
        <w:rPr>
          <w:sz w:val="24"/>
          <w:szCs w:val="24"/>
        </w:rPr>
        <w:t xml:space="preserve"> alguns resíduos foram considerados de classe I-perigoso, por apresentarem características de patogenidade, pois não utilizam o procedimento de autoclave após o seu descarte. Há resíduos identificados no grupo A-infeccioso e também ao grupo E- perfurocortante (lâminas), que são armazenados em um coletor específico, segundo a RDC Nº 222/2018.</w:t>
      </w:r>
      <w:r w:rsidRPr="002F73F7">
        <w:rPr>
          <w:sz w:val="24"/>
          <w:szCs w:val="24"/>
        </w:rPr>
        <w:t xml:space="preserve"> </w:t>
      </w:r>
      <w:r>
        <w:rPr>
          <w:sz w:val="24"/>
          <w:szCs w:val="24"/>
        </w:rPr>
        <w:t>Os demais foram classificados na classe II- não perigoso, conforme a NBR 10004:2004.</w:t>
      </w:r>
    </w:p>
    <w:p w:rsidR="001932C1" w:rsidRPr="00A02745" w:rsidRDefault="006D245C" w:rsidP="00A0274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Quadro 7</w:t>
      </w:r>
      <w:r w:rsidR="00A02745">
        <w:rPr>
          <w:sz w:val="22"/>
          <w:szCs w:val="22"/>
        </w:rPr>
        <w:t>-  Classificação dos resíduos gerados no procedimento de depilação</w:t>
      </w: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840"/>
        <w:gridCol w:w="2080"/>
      </w:tblGrid>
      <w:tr w:rsidR="00934D40" w:rsidRPr="00934D40" w:rsidTr="00B81002">
        <w:trPr>
          <w:trHeight w:val="855"/>
          <w:jc w:val="center"/>
        </w:trPr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D40" w:rsidRPr="00934D40" w:rsidRDefault="00F247F9" w:rsidP="00A027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7F9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Descrição dos resíduos gerados- procedimento </w:t>
            </w:r>
            <w:r w:rsidR="00A02745">
              <w:rPr>
                <w:b/>
                <w:bCs/>
                <w:color w:val="000000"/>
                <w:sz w:val="22"/>
                <w:szCs w:val="22"/>
              </w:rPr>
              <w:t>de depilação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D40" w:rsidRPr="00934D40" w:rsidRDefault="00BA191A" w:rsidP="00934D4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NBR 10004:</w:t>
            </w:r>
            <w:r w:rsidR="00934D40" w:rsidRPr="00934D40">
              <w:rPr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D40" w:rsidRPr="00934D40" w:rsidRDefault="00934D40" w:rsidP="00934D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34D40">
              <w:rPr>
                <w:b/>
                <w:bCs/>
                <w:color w:val="000000"/>
                <w:sz w:val="22"/>
                <w:szCs w:val="22"/>
              </w:rPr>
              <w:t>RDC Nº 222/2018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b/>
                <w:color w:val="000000"/>
                <w:sz w:val="22"/>
                <w:szCs w:val="22"/>
              </w:rPr>
            </w:pPr>
            <w:r w:rsidRPr="00F247F9">
              <w:rPr>
                <w:b/>
                <w:color w:val="000000"/>
                <w:sz w:val="22"/>
                <w:szCs w:val="22"/>
              </w:rPr>
              <w:t>Cera depilatória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B81002" w:rsidP="00934D4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Cartucho de cera roll-</w:t>
            </w:r>
            <w:r w:rsidR="00F247F9" w:rsidRPr="00F247F9">
              <w:rPr>
                <w:b/>
                <w:color w:val="000000"/>
                <w:sz w:val="22"/>
                <w:szCs w:val="22"/>
              </w:rPr>
              <w:t>o</w:t>
            </w:r>
            <w:r>
              <w:rPr>
                <w:b/>
                <w:color w:val="000000"/>
                <w:sz w:val="22"/>
                <w:szCs w:val="22"/>
              </w:rPr>
              <w:t>n</w:t>
            </w:r>
            <w:r w:rsidR="00F247F9" w:rsidRPr="00F247F9">
              <w:rPr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 w:rsidRPr="00934D40">
              <w:rPr>
                <w:color w:val="000000"/>
                <w:sz w:val="22"/>
                <w:szCs w:val="22"/>
              </w:rPr>
              <w:t>Classe</w:t>
            </w:r>
            <w:r>
              <w:rPr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b/>
                <w:color w:val="000000"/>
                <w:sz w:val="22"/>
                <w:szCs w:val="22"/>
              </w:rPr>
            </w:pPr>
            <w:r w:rsidRPr="00F247F9">
              <w:rPr>
                <w:b/>
                <w:color w:val="000000"/>
                <w:sz w:val="22"/>
                <w:szCs w:val="22"/>
              </w:rPr>
              <w:t>Algodão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b/>
                <w:color w:val="000000"/>
                <w:sz w:val="22"/>
                <w:szCs w:val="22"/>
              </w:rPr>
            </w:pPr>
            <w:r w:rsidRPr="00F247F9">
              <w:rPr>
                <w:b/>
                <w:color w:val="000000"/>
                <w:sz w:val="22"/>
                <w:szCs w:val="22"/>
              </w:rPr>
              <w:t>Lâmina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A  e E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b/>
                <w:color w:val="000000"/>
                <w:sz w:val="22"/>
                <w:szCs w:val="22"/>
              </w:rPr>
            </w:pPr>
            <w:r w:rsidRPr="00F247F9">
              <w:rPr>
                <w:b/>
                <w:color w:val="000000"/>
                <w:sz w:val="22"/>
                <w:szCs w:val="22"/>
              </w:rPr>
              <w:t>Touca</w:t>
            </w:r>
            <w:r w:rsidR="005B6343">
              <w:rPr>
                <w:b/>
                <w:color w:val="000000"/>
                <w:sz w:val="22"/>
                <w:szCs w:val="22"/>
              </w:rPr>
              <w:t xml:space="preserve"> descartável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A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b/>
                <w:color w:val="000000"/>
                <w:sz w:val="22"/>
                <w:szCs w:val="22"/>
              </w:rPr>
            </w:pPr>
            <w:r w:rsidRPr="00F247F9">
              <w:rPr>
                <w:b/>
                <w:color w:val="000000"/>
                <w:sz w:val="22"/>
                <w:szCs w:val="22"/>
              </w:rPr>
              <w:t>Lenço em fibra natural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b/>
                <w:color w:val="000000"/>
                <w:sz w:val="22"/>
                <w:szCs w:val="22"/>
              </w:rPr>
            </w:pPr>
            <w:r w:rsidRPr="00F247F9">
              <w:rPr>
                <w:b/>
                <w:color w:val="000000"/>
                <w:sz w:val="22"/>
                <w:szCs w:val="22"/>
              </w:rPr>
              <w:t>Espátula de madeira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A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b/>
                <w:color w:val="000000"/>
                <w:sz w:val="22"/>
                <w:szCs w:val="22"/>
              </w:rPr>
            </w:pPr>
            <w:r w:rsidRPr="00F247F9">
              <w:rPr>
                <w:b/>
                <w:color w:val="000000"/>
                <w:sz w:val="22"/>
                <w:szCs w:val="22"/>
              </w:rPr>
              <w:t>Luvas</w:t>
            </w:r>
            <w:r w:rsidR="001E1322">
              <w:rPr>
                <w:b/>
                <w:color w:val="000000"/>
                <w:sz w:val="22"/>
                <w:szCs w:val="22"/>
              </w:rPr>
              <w:t xml:space="preserve"> descartáveis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A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b/>
                <w:color w:val="000000"/>
                <w:sz w:val="22"/>
                <w:szCs w:val="22"/>
              </w:rPr>
            </w:pPr>
            <w:r w:rsidRPr="00F247F9">
              <w:rPr>
                <w:b/>
                <w:color w:val="000000"/>
                <w:sz w:val="22"/>
                <w:szCs w:val="22"/>
              </w:rPr>
              <w:t>Lençóis descartáveis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b/>
                <w:color w:val="000000"/>
                <w:sz w:val="22"/>
                <w:szCs w:val="22"/>
              </w:rPr>
            </w:pPr>
            <w:r w:rsidRPr="00F247F9">
              <w:rPr>
                <w:b/>
                <w:color w:val="000000"/>
                <w:sz w:val="22"/>
                <w:szCs w:val="22"/>
              </w:rPr>
              <w:t>Embalagens plásticas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</w:tbl>
    <w:p w:rsidR="001E1322" w:rsidRDefault="00A02745" w:rsidP="006D245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El</w:t>
      </w:r>
      <w:r w:rsidR="006D245C">
        <w:rPr>
          <w:sz w:val="22"/>
          <w:szCs w:val="22"/>
        </w:rPr>
        <w:t>aborado pelo autor, 2018.</w:t>
      </w:r>
    </w:p>
    <w:p w:rsidR="00950987" w:rsidRPr="006A5A12" w:rsidRDefault="00950987" w:rsidP="006A5A1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Os resíduos sanitários foram considerados na classe I-perigoso, por apresentarem características de patogenicidade, fundamentado na NBR 10004:2004 (Quadro 8). Além do mais, a RDC Nº 222/2018 classifica os resíduos sanitários (papel de uso sanitário) como não perigosos do grupo D- resíduo comum, pois não apresentam risco biológico, químico ou radiológico à saúde ou ao meio ambiente, podendo ser equiparados aos resíduos domiciliares. Os demais resíduos são classificados como classe II-Não perigoso, de acordo com a NBR 10004:2004. Todos os resíduos se classificam no grupo D- resíduo comum, com base na RDC Nº 222/2018.</w:t>
      </w:r>
    </w:p>
    <w:p w:rsidR="00934D40" w:rsidRPr="00D87C2D" w:rsidRDefault="00D87C2D" w:rsidP="00D87C2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Quadro 8-  Classificação dos resíduos gerados no banheiro</w:t>
      </w: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840"/>
        <w:gridCol w:w="2080"/>
      </w:tblGrid>
      <w:tr w:rsidR="00934D40" w:rsidRPr="00934D40" w:rsidTr="00B81002">
        <w:trPr>
          <w:trHeight w:val="570"/>
          <w:jc w:val="center"/>
        </w:trPr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D40" w:rsidRPr="00934D40" w:rsidRDefault="00F247F9" w:rsidP="00934D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4D40">
              <w:rPr>
                <w:b/>
                <w:bCs/>
                <w:color w:val="000000"/>
                <w:sz w:val="22"/>
                <w:szCs w:val="22"/>
              </w:rPr>
              <w:t xml:space="preserve">  Descrição dos resíduos gerados- banheiro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D40" w:rsidRPr="00934D40" w:rsidRDefault="00BA191A" w:rsidP="00934D4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NBR 10004:</w:t>
            </w:r>
            <w:r w:rsidR="00934D40" w:rsidRPr="00934D40">
              <w:rPr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D40" w:rsidRPr="00934D40" w:rsidRDefault="00934D40" w:rsidP="00934D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34D40">
              <w:rPr>
                <w:b/>
                <w:bCs/>
                <w:color w:val="000000"/>
                <w:sz w:val="22"/>
                <w:szCs w:val="22"/>
              </w:rPr>
              <w:t>RDC Nº 222/2018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Papel higiênico</w:t>
            </w:r>
            <w:r w:rsidR="003778DC">
              <w:rPr>
                <w:b/>
                <w:color w:val="000000"/>
                <w:sz w:val="22"/>
                <w:szCs w:val="22"/>
              </w:rPr>
              <w:t xml:space="preserve"> (resíduo sanitário)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b/>
                <w:color w:val="000000"/>
                <w:sz w:val="22"/>
                <w:szCs w:val="22"/>
              </w:rPr>
            </w:pPr>
            <w:r w:rsidRPr="00934D40">
              <w:rPr>
                <w:b/>
                <w:color w:val="000000"/>
                <w:sz w:val="22"/>
                <w:szCs w:val="22"/>
              </w:rPr>
              <w:t>Lenço de papel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  <w:tr w:rsidR="00934D40" w:rsidRPr="00934D40" w:rsidTr="00B81002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6D245C" w:rsidP="00934D4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Embalagem de</w:t>
            </w:r>
            <w:r w:rsidR="00F247F9" w:rsidRPr="00934D40">
              <w:rPr>
                <w:b/>
                <w:color w:val="000000"/>
                <w:sz w:val="22"/>
                <w:szCs w:val="22"/>
              </w:rPr>
              <w:t xml:space="preserve"> sabonete líquido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 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0" w:rsidRPr="00934D40" w:rsidRDefault="00F247F9" w:rsidP="00934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Grupo D</w:t>
            </w:r>
          </w:p>
        </w:tc>
      </w:tr>
    </w:tbl>
    <w:p w:rsidR="00CF6978" w:rsidRDefault="00DA6432" w:rsidP="00DA643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Elaborado pelo autor, 2018.</w:t>
      </w:r>
    </w:p>
    <w:p w:rsidR="004D3D77" w:rsidRPr="004D3D77" w:rsidRDefault="004D3D77" w:rsidP="00135CEC">
      <w:pPr>
        <w:spacing w:line="360" w:lineRule="auto"/>
        <w:jc w:val="center"/>
        <w:rPr>
          <w:sz w:val="24"/>
          <w:szCs w:val="24"/>
        </w:rPr>
      </w:pPr>
    </w:p>
    <w:p w:rsidR="003300BD" w:rsidRPr="006A5A12" w:rsidRDefault="00BA191A" w:rsidP="003300BD">
      <w:pPr>
        <w:pStyle w:val="PargrafodaLista"/>
        <w:numPr>
          <w:ilvl w:val="0"/>
          <w:numId w:val="2"/>
        </w:numPr>
        <w:tabs>
          <w:tab w:val="left" w:pos="1290"/>
        </w:tabs>
        <w:jc w:val="both"/>
        <w:rPr>
          <w:rFonts w:ascii="Times New Roman" w:hAnsi="Times New Roman"/>
          <w:color w:val="FF0000"/>
          <w:sz w:val="24"/>
          <w:szCs w:val="28"/>
        </w:rPr>
      </w:pPr>
      <w:r w:rsidRPr="006A5A12">
        <w:rPr>
          <w:rFonts w:ascii="Times New Roman" w:hAnsi="Times New Roman"/>
          <w:b/>
          <w:sz w:val="24"/>
          <w:szCs w:val="24"/>
        </w:rPr>
        <w:t>CONSIDERAÇÕES FINAIS</w:t>
      </w:r>
    </w:p>
    <w:p w:rsidR="00525697" w:rsidRPr="00525697" w:rsidRDefault="00525697" w:rsidP="00525697">
      <w:pPr>
        <w:pStyle w:val="PargrafodaLista"/>
        <w:tabs>
          <w:tab w:val="left" w:pos="1290"/>
        </w:tabs>
        <w:spacing w:line="360" w:lineRule="auto"/>
        <w:ind w:left="0" w:firstLine="709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O</w:t>
      </w:r>
      <w:r w:rsidR="000D27AB">
        <w:rPr>
          <w:rFonts w:ascii="Times New Roman" w:hAnsi="Times New Roman"/>
          <w:sz w:val="24"/>
          <w:szCs w:val="24"/>
        </w:rPr>
        <w:t xml:space="preserve"> estudo </w:t>
      </w:r>
      <w:r>
        <w:rPr>
          <w:rFonts w:ascii="Times New Roman" w:hAnsi="Times New Roman"/>
          <w:sz w:val="24"/>
          <w:szCs w:val="24"/>
        </w:rPr>
        <w:t xml:space="preserve">realizado pretende contribuir para </w:t>
      </w:r>
      <w:r w:rsidR="000D27AB">
        <w:rPr>
          <w:rFonts w:ascii="Times New Roman" w:hAnsi="Times New Roman"/>
          <w:sz w:val="24"/>
          <w:szCs w:val="24"/>
        </w:rPr>
        <w:t>elaborar e implantar o Plano de Gerenciamento de Resíduos de Serviço de Saúde no empreendimento</w:t>
      </w:r>
      <w:r w:rsidR="00A76909">
        <w:rPr>
          <w:rFonts w:ascii="Times New Roman" w:hAnsi="Times New Roman"/>
          <w:sz w:val="24"/>
          <w:szCs w:val="24"/>
        </w:rPr>
        <w:t xml:space="preserve">. Sendo assim, </w:t>
      </w:r>
      <w:r w:rsidR="000D27AB">
        <w:rPr>
          <w:rFonts w:ascii="Times New Roman" w:hAnsi="Times New Roman"/>
          <w:sz w:val="24"/>
          <w:szCs w:val="24"/>
        </w:rPr>
        <w:t xml:space="preserve">foi possível identificar os resíduos classificados nos grupos </w:t>
      </w:r>
      <w:r w:rsidR="001E6078">
        <w:rPr>
          <w:rFonts w:ascii="Times New Roman" w:hAnsi="Times New Roman"/>
          <w:sz w:val="24"/>
          <w:szCs w:val="24"/>
        </w:rPr>
        <w:t xml:space="preserve">- A, </w:t>
      </w:r>
      <w:r w:rsidR="00A76909">
        <w:rPr>
          <w:rFonts w:ascii="Times New Roman" w:hAnsi="Times New Roman"/>
          <w:sz w:val="24"/>
          <w:szCs w:val="24"/>
        </w:rPr>
        <w:t xml:space="preserve">D </w:t>
      </w:r>
      <w:r w:rsidR="000D27AB">
        <w:rPr>
          <w:rFonts w:ascii="Times New Roman" w:hAnsi="Times New Roman"/>
          <w:sz w:val="24"/>
          <w:szCs w:val="24"/>
        </w:rPr>
        <w:t>e E, recicláveis (papel, plástico metal, vidro, matéria orgânica)</w:t>
      </w:r>
      <w:r w:rsidR="00A76909">
        <w:rPr>
          <w:rFonts w:ascii="Times New Roman" w:hAnsi="Times New Roman"/>
          <w:sz w:val="24"/>
          <w:szCs w:val="24"/>
        </w:rPr>
        <w:t xml:space="preserve">, conforme a RDC Nº 22/2018 e a </w:t>
      </w:r>
      <w:r w:rsidR="000D27AB">
        <w:rPr>
          <w:rFonts w:ascii="Times New Roman" w:hAnsi="Times New Roman"/>
          <w:sz w:val="24"/>
          <w:szCs w:val="24"/>
        </w:rPr>
        <w:t xml:space="preserve">sua classificação quanto a </w:t>
      </w:r>
      <w:r w:rsidR="00A76909">
        <w:rPr>
          <w:rFonts w:ascii="Times New Roman" w:hAnsi="Times New Roman"/>
          <w:sz w:val="24"/>
          <w:szCs w:val="24"/>
        </w:rPr>
        <w:t>classe I-perigoso e classe II-não perigoso, baseado na NBR 10004:2004.</w:t>
      </w:r>
    </w:p>
    <w:p w:rsidR="00CE599B" w:rsidRPr="00D60A62" w:rsidRDefault="00A145E2" w:rsidP="00D60A62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45E2">
        <w:rPr>
          <w:rFonts w:ascii="Times New Roman" w:hAnsi="Times New Roman"/>
          <w:sz w:val="24"/>
          <w:szCs w:val="24"/>
        </w:rPr>
        <w:lastRenderedPageBreak/>
        <w:t>Dos resíduo</w:t>
      </w:r>
      <w:r w:rsidR="00D60A62">
        <w:rPr>
          <w:rFonts w:ascii="Times New Roman" w:hAnsi="Times New Roman"/>
          <w:sz w:val="24"/>
          <w:szCs w:val="24"/>
        </w:rPr>
        <w:t>s identificados nos setores do c</w:t>
      </w:r>
      <w:r w:rsidRPr="00A145E2">
        <w:rPr>
          <w:rFonts w:ascii="Times New Roman" w:hAnsi="Times New Roman"/>
          <w:sz w:val="24"/>
          <w:szCs w:val="24"/>
        </w:rPr>
        <w:t xml:space="preserve">entro </w:t>
      </w:r>
      <w:r w:rsidR="00D60A62">
        <w:rPr>
          <w:rFonts w:ascii="Times New Roman" w:hAnsi="Times New Roman"/>
          <w:sz w:val="24"/>
          <w:szCs w:val="24"/>
        </w:rPr>
        <w:t>de e</w:t>
      </w:r>
      <w:r w:rsidR="003778DC">
        <w:rPr>
          <w:rFonts w:ascii="Times New Roman" w:hAnsi="Times New Roman"/>
          <w:sz w:val="24"/>
          <w:szCs w:val="24"/>
        </w:rPr>
        <w:t xml:space="preserve">stética, a maior geração </w:t>
      </w:r>
      <w:r w:rsidRPr="00A145E2">
        <w:rPr>
          <w:rFonts w:ascii="Times New Roman" w:hAnsi="Times New Roman"/>
          <w:sz w:val="24"/>
          <w:szCs w:val="24"/>
        </w:rPr>
        <w:t xml:space="preserve">foi referente </w:t>
      </w:r>
      <w:r w:rsidR="00AB46B6">
        <w:rPr>
          <w:rFonts w:ascii="Times New Roman" w:hAnsi="Times New Roman"/>
          <w:sz w:val="24"/>
          <w:szCs w:val="24"/>
        </w:rPr>
        <w:t>à</w:t>
      </w:r>
      <w:r w:rsidRPr="00A145E2">
        <w:rPr>
          <w:rFonts w:ascii="Times New Roman" w:hAnsi="Times New Roman"/>
          <w:sz w:val="24"/>
          <w:szCs w:val="24"/>
        </w:rPr>
        <w:t xml:space="preserve"> Classe II-não peri</w:t>
      </w:r>
      <w:r w:rsidR="00441771">
        <w:rPr>
          <w:rFonts w:ascii="Times New Roman" w:hAnsi="Times New Roman"/>
          <w:sz w:val="24"/>
          <w:szCs w:val="24"/>
        </w:rPr>
        <w:t>goso, de acordo com a NBR 10004:</w:t>
      </w:r>
      <w:r w:rsidR="001946FB">
        <w:rPr>
          <w:rFonts w:ascii="Times New Roman" w:hAnsi="Times New Roman"/>
          <w:sz w:val="24"/>
          <w:szCs w:val="24"/>
        </w:rPr>
        <w:t xml:space="preserve">2004 e também </w:t>
      </w:r>
      <w:r w:rsidR="00525697">
        <w:rPr>
          <w:rFonts w:ascii="Times New Roman" w:hAnsi="Times New Roman"/>
          <w:sz w:val="24"/>
          <w:szCs w:val="24"/>
        </w:rPr>
        <w:t>ao g</w:t>
      </w:r>
      <w:r w:rsidRPr="00A145E2">
        <w:rPr>
          <w:rFonts w:ascii="Times New Roman" w:hAnsi="Times New Roman"/>
          <w:sz w:val="24"/>
          <w:szCs w:val="24"/>
        </w:rPr>
        <w:t>rupo D-res</w:t>
      </w:r>
      <w:r w:rsidR="00A76909">
        <w:rPr>
          <w:rFonts w:ascii="Times New Roman" w:hAnsi="Times New Roman"/>
          <w:sz w:val="24"/>
          <w:szCs w:val="24"/>
        </w:rPr>
        <w:t>íduo comum, com base n</w:t>
      </w:r>
      <w:r w:rsidRPr="00A145E2">
        <w:rPr>
          <w:rFonts w:ascii="Times New Roman" w:hAnsi="Times New Roman"/>
          <w:sz w:val="24"/>
          <w:szCs w:val="24"/>
        </w:rPr>
        <w:t>a RDC Nº 222/2018.</w:t>
      </w:r>
      <w:r w:rsidR="00A76909">
        <w:rPr>
          <w:rFonts w:ascii="Times New Roman" w:hAnsi="Times New Roman"/>
          <w:sz w:val="24"/>
          <w:szCs w:val="24"/>
        </w:rPr>
        <w:t xml:space="preserve"> Logo, </w:t>
      </w:r>
      <w:r w:rsidR="00FF6B3F">
        <w:rPr>
          <w:rFonts w:ascii="Times New Roman" w:hAnsi="Times New Roman"/>
          <w:sz w:val="24"/>
          <w:szCs w:val="24"/>
        </w:rPr>
        <w:t>o descarte dos resíduos gerados nos diversos serviços deve</w:t>
      </w:r>
      <w:r w:rsidR="00441771">
        <w:rPr>
          <w:rFonts w:ascii="Times New Roman" w:hAnsi="Times New Roman"/>
          <w:sz w:val="24"/>
          <w:szCs w:val="24"/>
        </w:rPr>
        <w:t xml:space="preserve"> </w:t>
      </w:r>
      <w:r w:rsidR="00C10981">
        <w:rPr>
          <w:rFonts w:ascii="Times New Roman" w:hAnsi="Times New Roman"/>
          <w:sz w:val="24"/>
          <w:szCs w:val="24"/>
        </w:rPr>
        <w:t>ocorrer de forma ambientalmente correta.</w:t>
      </w:r>
      <w:r w:rsidR="00CE599B">
        <w:rPr>
          <w:rFonts w:ascii="Times New Roman" w:hAnsi="Times New Roman"/>
          <w:sz w:val="24"/>
          <w:szCs w:val="24"/>
        </w:rPr>
        <w:t xml:space="preserve"> </w:t>
      </w:r>
    </w:p>
    <w:p w:rsidR="00C06A53" w:rsidRDefault="00C10981" w:rsidP="00C06A53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sustentabilidade </w:t>
      </w:r>
      <w:r w:rsidR="00525697"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destaque nos salões de beleza brasileiros. Em sua gestão estão inclusas práticas como a utilização de materiais recicláveis, coleta seletiva de lixo para cada tipo de </w:t>
      </w:r>
      <w:r w:rsidR="00C06A5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aterial descartado, economia de energia, criação de novos processos e uso de produtos químicos com baixo impacto ambiental (</w:t>
      </w:r>
      <w:r w:rsidR="00753FFC">
        <w:rPr>
          <w:rFonts w:ascii="Times New Roman" w:hAnsi="Times New Roman"/>
          <w:sz w:val="24"/>
          <w:szCs w:val="24"/>
        </w:rPr>
        <w:t>SEBRAE, 2014</w:t>
      </w:r>
      <w:r w:rsidR="00C06A53">
        <w:rPr>
          <w:rFonts w:ascii="Times New Roman" w:hAnsi="Times New Roman"/>
          <w:sz w:val="24"/>
          <w:szCs w:val="24"/>
        </w:rPr>
        <w:t xml:space="preserve">). </w:t>
      </w:r>
    </w:p>
    <w:p w:rsidR="00CA7996" w:rsidRDefault="00D60A62" w:rsidP="00A76909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centro de e</w:t>
      </w:r>
      <w:r w:rsidR="00C06A53">
        <w:rPr>
          <w:rFonts w:ascii="Times New Roman" w:hAnsi="Times New Roman"/>
          <w:sz w:val="24"/>
          <w:szCs w:val="24"/>
        </w:rPr>
        <w:t xml:space="preserve">stética apresenta em sua gestão a prática de atitudes sustentáveis como a separação de </w:t>
      </w:r>
      <w:r w:rsidR="00A76909">
        <w:rPr>
          <w:rFonts w:ascii="Times New Roman" w:hAnsi="Times New Roman"/>
          <w:sz w:val="24"/>
          <w:szCs w:val="24"/>
        </w:rPr>
        <w:t>materiai</w:t>
      </w:r>
      <w:r w:rsidR="00C06A53">
        <w:rPr>
          <w:rFonts w:ascii="Times New Roman" w:hAnsi="Times New Roman"/>
          <w:sz w:val="24"/>
          <w:szCs w:val="24"/>
        </w:rPr>
        <w:t>s</w:t>
      </w:r>
      <w:r w:rsidR="002D757C">
        <w:rPr>
          <w:rFonts w:ascii="Times New Roman" w:hAnsi="Times New Roman"/>
          <w:sz w:val="24"/>
          <w:szCs w:val="24"/>
        </w:rPr>
        <w:t xml:space="preserve"> recicláveis</w:t>
      </w:r>
      <w:r w:rsidR="00C06A53">
        <w:rPr>
          <w:rFonts w:ascii="Times New Roman" w:hAnsi="Times New Roman"/>
          <w:sz w:val="24"/>
          <w:szCs w:val="24"/>
        </w:rPr>
        <w:t>,</w:t>
      </w:r>
      <w:r w:rsidR="002D757C">
        <w:rPr>
          <w:rFonts w:ascii="Times New Roman" w:hAnsi="Times New Roman"/>
          <w:sz w:val="24"/>
          <w:szCs w:val="24"/>
        </w:rPr>
        <w:t xml:space="preserve"> após o seu armazenamento os resíduos são destinados para </w:t>
      </w:r>
      <w:r w:rsidR="00240B65">
        <w:rPr>
          <w:rFonts w:ascii="Times New Roman" w:hAnsi="Times New Roman"/>
          <w:sz w:val="24"/>
          <w:szCs w:val="24"/>
        </w:rPr>
        <w:t xml:space="preserve">uma </w:t>
      </w:r>
      <w:r w:rsidR="00CA7996">
        <w:rPr>
          <w:rFonts w:ascii="Times New Roman" w:hAnsi="Times New Roman"/>
          <w:sz w:val="24"/>
          <w:szCs w:val="24"/>
        </w:rPr>
        <w:t>pequena central de reciclagem, o que contribui para geração de renda e emprego (inclusão social);</w:t>
      </w:r>
      <w:r w:rsidR="00C06A53">
        <w:rPr>
          <w:rFonts w:ascii="Times New Roman" w:hAnsi="Times New Roman"/>
          <w:sz w:val="24"/>
          <w:szCs w:val="24"/>
        </w:rPr>
        <w:t xml:space="preserve"> </w:t>
      </w:r>
      <w:r w:rsidR="00CA7996">
        <w:rPr>
          <w:rFonts w:ascii="Times New Roman" w:hAnsi="Times New Roman"/>
          <w:sz w:val="24"/>
          <w:szCs w:val="24"/>
        </w:rPr>
        <w:t>a</w:t>
      </w:r>
      <w:r w:rsidR="00C06A53">
        <w:rPr>
          <w:rFonts w:ascii="Times New Roman" w:hAnsi="Times New Roman"/>
          <w:sz w:val="24"/>
          <w:szCs w:val="24"/>
        </w:rPr>
        <w:t xml:space="preserve"> redução do consumo de copos </w:t>
      </w:r>
      <w:r w:rsidR="00CA7996">
        <w:rPr>
          <w:rFonts w:ascii="Times New Roman" w:hAnsi="Times New Roman"/>
          <w:sz w:val="24"/>
          <w:szCs w:val="24"/>
        </w:rPr>
        <w:t xml:space="preserve">plásticos; </w:t>
      </w:r>
      <w:r w:rsidR="00240B65">
        <w:rPr>
          <w:rFonts w:ascii="Times New Roman" w:hAnsi="Times New Roman"/>
          <w:sz w:val="24"/>
          <w:szCs w:val="24"/>
        </w:rPr>
        <w:t xml:space="preserve">o uso </w:t>
      </w:r>
      <w:r w:rsidR="00525697">
        <w:rPr>
          <w:rFonts w:ascii="Times New Roman" w:hAnsi="Times New Roman"/>
          <w:sz w:val="24"/>
          <w:szCs w:val="24"/>
        </w:rPr>
        <w:t xml:space="preserve">da autoclave </w:t>
      </w:r>
      <w:r w:rsidR="00240B65">
        <w:rPr>
          <w:rFonts w:ascii="Times New Roman" w:hAnsi="Times New Roman"/>
          <w:sz w:val="24"/>
          <w:szCs w:val="24"/>
        </w:rPr>
        <w:t>como tecnologia</w:t>
      </w:r>
      <w:r w:rsidR="00C06A53">
        <w:rPr>
          <w:rFonts w:ascii="Times New Roman" w:hAnsi="Times New Roman"/>
          <w:sz w:val="24"/>
          <w:szCs w:val="24"/>
        </w:rPr>
        <w:t xml:space="preserve"> </w:t>
      </w:r>
      <w:r w:rsidR="00C10981">
        <w:rPr>
          <w:rFonts w:ascii="Times New Roman" w:hAnsi="Times New Roman"/>
          <w:sz w:val="24"/>
          <w:szCs w:val="24"/>
        </w:rPr>
        <w:t>para esteri</w:t>
      </w:r>
      <w:r w:rsidR="00CA7996">
        <w:rPr>
          <w:rFonts w:ascii="Times New Roman" w:hAnsi="Times New Roman"/>
          <w:sz w:val="24"/>
          <w:szCs w:val="24"/>
        </w:rPr>
        <w:t>lização de materiais metálicos e</w:t>
      </w:r>
      <w:r w:rsidR="00240B65">
        <w:rPr>
          <w:rFonts w:ascii="Times New Roman" w:hAnsi="Times New Roman"/>
          <w:sz w:val="24"/>
          <w:szCs w:val="24"/>
        </w:rPr>
        <w:t xml:space="preserve"> </w:t>
      </w:r>
      <w:r w:rsidR="00C10981">
        <w:rPr>
          <w:rFonts w:ascii="Times New Roman" w:hAnsi="Times New Roman"/>
          <w:sz w:val="24"/>
          <w:szCs w:val="24"/>
        </w:rPr>
        <w:t>o acondicionamento correto de</w:t>
      </w:r>
      <w:r w:rsidR="00C06A53">
        <w:rPr>
          <w:rFonts w:ascii="Times New Roman" w:hAnsi="Times New Roman"/>
          <w:sz w:val="24"/>
          <w:szCs w:val="24"/>
        </w:rPr>
        <w:t xml:space="preserve"> instrumentos </w:t>
      </w:r>
      <w:r w:rsidR="00C10981">
        <w:rPr>
          <w:rFonts w:ascii="Times New Roman" w:hAnsi="Times New Roman"/>
          <w:sz w:val="24"/>
          <w:szCs w:val="24"/>
        </w:rPr>
        <w:t>perfuroc</w:t>
      </w:r>
      <w:r w:rsidR="00240B65">
        <w:rPr>
          <w:rFonts w:ascii="Times New Roman" w:hAnsi="Times New Roman"/>
          <w:sz w:val="24"/>
          <w:szCs w:val="24"/>
        </w:rPr>
        <w:t xml:space="preserve">ortantes. </w:t>
      </w:r>
    </w:p>
    <w:p w:rsidR="00BA191A" w:rsidRDefault="00DD457F" w:rsidP="00A76909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Portanto</w:t>
      </w:r>
      <w:r w:rsidR="00421360">
        <w:rPr>
          <w:rFonts w:ascii="Times New Roman" w:hAnsi="Times New Roman"/>
          <w:sz w:val="24"/>
          <w:szCs w:val="24"/>
        </w:rPr>
        <w:t>, s</w:t>
      </w:r>
      <w:r w:rsidR="00C06A53">
        <w:rPr>
          <w:rFonts w:ascii="Times New Roman" w:hAnsi="Times New Roman"/>
          <w:sz w:val="24"/>
          <w:szCs w:val="24"/>
        </w:rPr>
        <w:t>ão formas de co</w:t>
      </w:r>
      <w:r w:rsidR="00CA7996">
        <w:rPr>
          <w:rFonts w:ascii="Times New Roman" w:hAnsi="Times New Roman"/>
          <w:sz w:val="24"/>
          <w:szCs w:val="24"/>
        </w:rPr>
        <w:t>ntribuir para qualidade de vida</w:t>
      </w:r>
      <w:r w:rsidR="00C06A53">
        <w:rPr>
          <w:rFonts w:ascii="Times New Roman" w:hAnsi="Times New Roman"/>
          <w:sz w:val="24"/>
          <w:szCs w:val="24"/>
        </w:rPr>
        <w:t xml:space="preserve"> e preservação do meio ambiente, considerando os </w:t>
      </w:r>
      <w:r w:rsidR="00525697">
        <w:rPr>
          <w:rFonts w:ascii="Times New Roman" w:hAnsi="Times New Roman"/>
          <w:sz w:val="24"/>
          <w:szCs w:val="24"/>
        </w:rPr>
        <w:t>princípios da biossegurança de adotar medidas técnicas, administrativas e normativas pa</w:t>
      </w:r>
      <w:r w:rsidR="00421360">
        <w:rPr>
          <w:rFonts w:ascii="Times New Roman" w:hAnsi="Times New Roman"/>
          <w:sz w:val="24"/>
          <w:szCs w:val="24"/>
        </w:rPr>
        <w:t>ra prevenção de acidentes (ANVISA, 2004).</w:t>
      </w:r>
    </w:p>
    <w:p w:rsidR="00CE599B" w:rsidRPr="00A76909" w:rsidRDefault="00043B92" w:rsidP="00100C38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Pode-se inferir que a</w:t>
      </w:r>
      <w:r w:rsidR="00912A9D">
        <w:rPr>
          <w:rFonts w:ascii="Times New Roman" w:hAnsi="Times New Roman"/>
          <w:sz w:val="24"/>
          <w:szCs w:val="24"/>
        </w:rPr>
        <w:t xml:space="preserve"> </w:t>
      </w:r>
      <w:r w:rsidR="00CE599B">
        <w:rPr>
          <w:rFonts w:ascii="Times New Roman" w:hAnsi="Times New Roman"/>
          <w:sz w:val="24"/>
          <w:szCs w:val="24"/>
        </w:rPr>
        <w:t>barreir</w:t>
      </w:r>
      <w:r>
        <w:rPr>
          <w:rFonts w:ascii="Times New Roman" w:hAnsi="Times New Roman"/>
          <w:sz w:val="24"/>
          <w:szCs w:val="24"/>
        </w:rPr>
        <w:t>a</w:t>
      </w:r>
      <w:r w:rsidR="00CE599B">
        <w:rPr>
          <w:rFonts w:ascii="Times New Roman" w:hAnsi="Times New Roman"/>
          <w:sz w:val="24"/>
          <w:szCs w:val="24"/>
        </w:rPr>
        <w:t xml:space="preserve"> enc</w:t>
      </w:r>
      <w:r w:rsidR="00D25874">
        <w:rPr>
          <w:rFonts w:ascii="Times New Roman" w:hAnsi="Times New Roman"/>
          <w:sz w:val="24"/>
          <w:szCs w:val="24"/>
        </w:rPr>
        <w:t>ontrada</w:t>
      </w:r>
      <w:r>
        <w:rPr>
          <w:rFonts w:ascii="Times New Roman" w:hAnsi="Times New Roman"/>
          <w:sz w:val="24"/>
          <w:szCs w:val="24"/>
        </w:rPr>
        <w:t xml:space="preserve"> para</w:t>
      </w:r>
      <w:r w:rsidR="00D25874">
        <w:rPr>
          <w:rFonts w:ascii="Times New Roman" w:hAnsi="Times New Roman"/>
          <w:sz w:val="24"/>
          <w:szCs w:val="24"/>
        </w:rPr>
        <w:t xml:space="preserve"> manejo correto</w:t>
      </w:r>
      <w:r>
        <w:rPr>
          <w:rFonts w:ascii="Times New Roman" w:hAnsi="Times New Roman"/>
          <w:sz w:val="24"/>
          <w:szCs w:val="24"/>
        </w:rPr>
        <w:t xml:space="preserve"> dos resíduos sólidos</w:t>
      </w:r>
      <w:r w:rsidR="00811123">
        <w:rPr>
          <w:rFonts w:ascii="Times New Roman" w:hAnsi="Times New Roman"/>
          <w:sz w:val="24"/>
          <w:szCs w:val="24"/>
        </w:rPr>
        <w:t xml:space="preserve"> </w:t>
      </w:r>
      <w:r w:rsidR="00100C38">
        <w:rPr>
          <w:rFonts w:ascii="Times New Roman" w:hAnsi="Times New Roman"/>
          <w:sz w:val="24"/>
          <w:szCs w:val="24"/>
        </w:rPr>
        <w:t>de forma continuada e sus</w:t>
      </w:r>
      <w:r w:rsidR="001946FB">
        <w:rPr>
          <w:rFonts w:ascii="Times New Roman" w:hAnsi="Times New Roman"/>
          <w:sz w:val="24"/>
          <w:szCs w:val="24"/>
        </w:rPr>
        <w:t xml:space="preserve">tentável </w:t>
      </w:r>
      <w:r w:rsidR="003203F4">
        <w:rPr>
          <w:rFonts w:ascii="Times New Roman" w:hAnsi="Times New Roman"/>
          <w:sz w:val="24"/>
          <w:szCs w:val="24"/>
        </w:rPr>
        <w:t>está relacionada à</w:t>
      </w:r>
      <w:r>
        <w:rPr>
          <w:rFonts w:ascii="Times New Roman" w:hAnsi="Times New Roman"/>
          <w:sz w:val="24"/>
          <w:szCs w:val="24"/>
        </w:rPr>
        <w:t xml:space="preserve"> </w:t>
      </w:r>
      <w:r w:rsidR="00D25874">
        <w:rPr>
          <w:rFonts w:ascii="Times New Roman" w:hAnsi="Times New Roman"/>
          <w:sz w:val="24"/>
          <w:szCs w:val="24"/>
        </w:rPr>
        <w:t xml:space="preserve">dificuldade de encontrar locais específicos para realizar a coleta seletiva e </w:t>
      </w:r>
      <w:r w:rsidR="00100C38">
        <w:rPr>
          <w:rFonts w:ascii="Times New Roman" w:hAnsi="Times New Roman"/>
          <w:sz w:val="24"/>
          <w:szCs w:val="24"/>
        </w:rPr>
        <w:t>o tratamento ad</w:t>
      </w:r>
      <w:r w:rsidR="00D60A62">
        <w:rPr>
          <w:rFonts w:ascii="Times New Roman" w:hAnsi="Times New Roman"/>
          <w:sz w:val="24"/>
          <w:szCs w:val="24"/>
        </w:rPr>
        <w:t>equado dos resíduos gerados no centro de e</w:t>
      </w:r>
      <w:r w:rsidR="00100C38">
        <w:rPr>
          <w:rFonts w:ascii="Times New Roman" w:hAnsi="Times New Roman"/>
          <w:sz w:val="24"/>
          <w:szCs w:val="24"/>
        </w:rPr>
        <w:t>stética.</w:t>
      </w:r>
    </w:p>
    <w:p w:rsidR="00BA191A" w:rsidRDefault="00BA191A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3F0B" w:rsidRDefault="0012462E" w:rsidP="0012462E">
      <w:pPr>
        <w:tabs>
          <w:tab w:val="left" w:pos="1290"/>
        </w:tabs>
        <w:jc w:val="both"/>
        <w:rPr>
          <w:b/>
          <w:sz w:val="24"/>
          <w:szCs w:val="24"/>
        </w:rPr>
      </w:pPr>
      <w:r w:rsidRPr="00001E41">
        <w:rPr>
          <w:b/>
          <w:sz w:val="24"/>
          <w:szCs w:val="24"/>
        </w:rPr>
        <w:t xml:space="preserve">REFERÊNCIAS </w:t>
      </w:r>
    </w:p>
    <w:p w:rsidR="003300BD" w:rsidRDefault="003300BD" w:rsidP="0012462E">
      <w:pPr>
        <w:tabs>
          <w:tab w:val="left" w:pos="1290"/>
        </w:tabs>
        <w:jc w:val="both"/>
        <w:rPr>
          <w:color w:val="FF0000"/>
          <w:sz w:val="24"/>
          <w:szCs w:val="24"/>
        </w:rPr>
      </w:pPr>
    </w:p>
    <w:p w:rsidR="002274B1" w:rsidRDefault="00123F0B" w:rsidP="0012462E">
      <w:pPr>
        <w:tabs>
          <w:tab w:val="left" w:pos="129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BRASIL. </w:t>
      </w:r>
      <w:r w:rsidRPr="006A5A12">
        <w:rPr>
          <w:b/>
          <w:color w:val="000000" w:themeColor="text1"/>
          <w:sz w:val="24"/>
          <w:szCs w:val="24"/>
        </w:rPr>
        <w:t>Lei Nº 12.305, de 2 de agosto de 2010</w:t>
      </w:r>
      <w:r>
        <w:rPr>
          <w:color w:val="000000" w:themeColor="text1"/>
          <w:sz w:val="24"/>
          <w:szCs w:val="24"/>
        </w:rPr>
        <w:t xml:space="preserve">. Institui a </w:t>
      </w:r>
      <w:r w:rsidRPr="00123F0B">
        <w:rPr>
          <w:color w:val="000000" w:themeColor="text1"/>
          <w:sz w:val="24"/>
          <w:szCs w:val="24"/>
        </w:rPr>
        <w:t>Política Nacional de Resíduos Sólidos; altera a Lei n</w:t>
      </w:r>
      <w:r w:rsidRPr="00123F0B">
        <w:rPr>
          <w:color w:val="000000" w:themeColor="text1"/>
          <w:sz w:val="24"/>
          <w:szCs w:val="24"/>
          <w:u w:val="single"/>
          <w:vertAlign w:val="superscript"/>
        </w:rPr>
        <w:t>o</w:t>
      </w:r>
      <w:r w:rsidRPr="00123F0B">
        <w:rPr>
          <w:color w:val="000000" w:themeColor="text1"/>
          <w:sz w:val="24"/>
          <w:szCs w:val="24"/>
        </w:rPr>
        <w:t> 9.605, de 12 de fevereiro de 1998; e dá outras providências.</w:t>
      </w:r>
      <w:r>
        <w:rPr>
          <w:color w:val="000000" w:themeColor="text1"/>
          <w:sz w:val="24"/>
          <w:szCs w:val="24"/>
        </w:rPr>
        <w:t xml:space="preserve"> Disponível em: &lt; </w:t>
      </w:r>
      <w:r w:rsidRPr="00123F0B">
        <w:rPr>
          <w:color w:val="000000" w:themeColor="text1"/>
          <w:sz w:val="24"/>
          <w:szCs w:val="24"/>
        </w:rPr>
        <w:t>http://www2.mma.gov.br/port/conama/legiabre.cfm?codlegi=636</w:t>
      </w:r>
      <w:r>
        <w:rPr>
          <w:color w:val="000000" w:themeColor="text1"/>
          <w:sz w:val="24"/>
          <w:szCs w:val="24"/>
        </w:rPr>
        <w:t>&gt;. Acesso em: 31 de out. 2018.</w:t>
      </w:r>
    </w:p>
    <w:p w:rsidR="00BA191A" w:rsidRPr="00123F0B" w:rsidRDefault="00BA191A" w:rsidP="0012462E">
      <w:pPr>
        <w:tabs>
          <w:tab w:val="left" w:pos="1290"/>
        </w:tabs>
        <w:jc w:val="both"/>
        <w:rPr>
          <w:color w:val="000000" w:themeColor="text1"/>
          <w:sz w:val="24"/>
          <w:szCs w:val="24"/>
        </w:rPr>
      </w:pPr>
    </w:p>
    <w:p w:rsidR="00245666" w:rsidRDefault="00245666" w:rsidP="0012462E">
      <w:pPr>
        <w:tabs>
          <w:tab w:val="left" w:pos="129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BRASIL. </w:t>
      </w:r>
      <w:r w:rsidRPr="006A5A12">
        <w:rPr>
          <w:b/>
          <w:color w:val="000000" w:themeColor="text1"/>
          <w:sz w:val="24"/>
          <w:szCs w:val="24"/>
        </w:rPr>
        <w:t>Lei Nº 13.643, de 3</w:t>
      </w:r>
      <w:r w:rsidR="002274B1" w:rsidRPr="006A5A12">
        <w:rPr>
          <w:b/>
          <w:color w:val="000000" w:themeColor="text1"/>
          <w:sz w:val="24"/>
          <w:szCs w:val="24"/>
        </w:rPr>
        <w:t xml:space="preserve"> de abril de 2018</w:t>
      </w:r>
      <w:r w:rsidR="002274B1">
        <w:rPr>
          <w:color w:val="000000" w:themeColor="text1"/>
          <w:sz w:val="24"/>
          <w:szCs w:val="24"/>
        </w:rPr>
        <w:t xml:space="preserve">. Regulamenta </w:t>
      </w:r>
      <w:r w:rsidR="008A286D" w:rsidRPr="002274B1">
        <w:rPr>
          <w:color w:val="000000" w:themeColor="text1"/>
          <w:sz w:val="24"/>
          <w:szCs w:val="24"/>
        </w:rPr>
        <w:t>as profissões de Esteticista, que compreende o Esteticista e Cosmetólogo, e de Técnico em Estética.</w:t>
      </w:r>
      <w:r w:rsidR="002274B1">
        <w:rPr>
          <w:color w:val="000000" w:themeColor="text1"/>
          <w:sz w:val="24"/>
          <w:szCs w:val="24"/>
        </w:rPr>
        <w:t xml:space="preserve"> Disponível em:&lt;</w:t>
      </w:r>
      <w:r w:rsidR="002274B1" w:rsidRPr="002274B1">
        <w:t xml:space="preserve"> </w:t>
      </w:r>
      <w:r w:rsidR="002274B1" w:rsidRPr="002274B1">
        <w:rPr>
          <w:color w:val="000000" w:themeColor="text1"/>
          <w:sz w:val="24"/>
          <w:szCs w:val="24"/>
        </w:rPr>
        <w:t>http://www.planalto.gov.br/ccivil_03/_ato2015-2018/2018/lei/L13643.htm</w:t>
      </w:r>
      <w:r w:rsidR="002274B1">
        <w:rPr>
          <w:color w:val="000000" w:themeColor="text1"/>
          <w:sz w:val="24"/>
          <w:szCs w:val="24"/>
        </w:rPr>
        <w:t>&gt;. Acesso em: 31 de out. 2018.</w:t>
      </w:r>
    </w:p>
    <w:p w:rsidR="00BA191A" w:rsidRDefault="00BA191A" w:rsidP="0012462E">
      <w:pPr>
        <w:tabs>
          <w:tab w:val="left" w:pos="1290"/>
        </w:tabs>
        <w:jc w:val="both"/>
        <w:rPr>
          <w:color w:val="000000" w:themeColor="text1"/>
          <w:sz w:val="24"/>
          <w:szCs w:val="24"/>
        </w:rPr>
      </w:pPr>
    </w:p>
    <w:p w:rsidR="00421360" w:rsidRDefault="00123F0B" w:rsidP="0012462E">
      <w:pPr>
        <w:tabs>
          <w:tab w:val="left" w:pos="1290"/>
        </w:tabs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BRASIL.</w:t>
      </w:r>
      <w:r w:rsidRPr="00123F0B">
        <w:rPr>
          <w:sz w:val="24"/>
          <w:szCs w:val="24"/>
        </w:rPr>
        <w:t xml:space="preserve"> </w:t>
      </w:r>
      <w:r w:rsidRPr="006A5A12">
        <w:rPr>
          <w:b/>
          <w:sz w:val="24"/>
          <w:szCs w:val="24"/>
        </w:rPr>
        <w:t xml:space="preserve">Resolução da Diretoria Colegiada-RDC Nº </w:t>
      </w:r>
      <w:r w:rsidR="00421360" w:rsidRPr="006A5A12">
        <w:rPr>
          <w:b/>
          <w:sz w:val="24"/>
          <w:szCs w:val="24"/>
        </w:rPr>
        <w:t>306</w:t>
      </w:r>
      <w:r w:rsidR="00421360">
        <w:rPr>
          <w:sz w:val="24"/>
          <w:szCs w:val="24"/>
        </w:rPr>
        <w:t>, de 07 de dezembro de 2004. Dispõe sobre o regulamento técnico para o gerenciamento de resíduos de serviços de saúde. Disponível</w:t>
      </w:r>
    </w:p>
    <w:p w:rsidR="00421360" w:rsidRDefault="00421360" w:rsidP="0012462E">
      <w:pPr>
        <w:tabs>
          <w:tab w:val="left" w:pos="1290"/>
        </w:tabs>
        <w:jc w:val="both"/>
        <w:rPr>
          <w:sz w:val="24"/>
          <w:szCs w:val="24"/>
        </w:rPr>
      </w:pPr>
      <w:r>
        <w:rPr>
          <w:sz w:val="24"/>
          <w:szCs w:val="24"/>
        </w:rPr>
        <w:t>em:&lt;</w:t>
      </w:r>
      <w:r w:rsidRPr="00421360">
        <w:t xml:space="preserve"> </w:t>
      </w:r>
      <w:r w:rsidRPr="00421360">
        <w:rPr>
          <w:sz w:val="24"/>
          <w:szCs w:val="24"/>
        </w:rPr>
        <w:t>http://bvsms.saude.gov.br/bvs/saudelegis/anvisa/2004/res0306_07_12_2004.html</w:t>
      </w:r>
      <w:r>
        <w:rPr>
          <w:sz w:val="24"/>
          <w:szCs w:val="24"/>
        </w:rPr>
        <w:t>&gt;. Acesso em: 08 de nov. 2018.</w:t>
      </w:r>
    </w:p>
    <w:p w:rsidR="00421360" w:rsidRDefault="00421360" w:rsidP="0012462E">
      <w:pPr>
        <w:tabs>
          <w:tab w:val="left" w:pos="1290"/>
        </w:tabs>
        <w:jc w:val="both"/>
        <w:rPr>
          <w:sz w:val="24"/>
          <w:szCs w:val="24"/>
        </w:rPr>
      </w:pPr>
    </w:p>
    <w:p w:rsidR="00421360" w:rsidRDefault="00421360" w:rsidP="0012462E">
      <w:pPr>
        <w:tabs>
          <w:tab w:val="left" w:pos="1290"/>
        </w:tabs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BRASIL.</w:t>
      </w:r>
      <w:r w:rsidRPr="00123F0B">
        <w:rPr>
          <w:sz w:val="24"/>
          <w:szCs w:val="24"/>
        </w:rPr>
        <w:t xml:space="preserve"> </w:t>
      </w:r>
      <w:r w:rsidRPr="006A5A12">
        <w:rPr>
          <w:b/>
          <w:sz w:val="24"/>
          <w:szCs w:val="24"/>
        </w:rPr>
        <w:t>Resolução da Diretoria Colegiada-RDC Nº 222</w:t>
      </w:r>
      <w:r>
        <w:rPr>
          <w:sz w:val="24"/>
          <w:szCs w:val="24"/>
        </w:rPr>
        <w:t>, de 28 de março de 2018 regulamenta as boas práticas de Gerenciamento de Resíduos de Saúde-RRS. Disponível em: &lt;</w:t>
      </w:r>
      <w:r w:rsidRPr="00123F0B">
        <w:t xml:space="preserve"> </w:t>
      </w:r>
      <w:r w:rsidRPr="00123F0B">
        <w:rPr>
          <w:sz w:val="24"/>
          <w:szCs w:val="24"/>
        </w:rPr>
        <w:t>http://portal.anvisa.gov.br/documents/10181/3427425/RDC_222_2018_.pdf/c5d3081d-b331-4626-8448-c9aa426ec410</w:t>
      </w:r>
      <w:r>
        <w:rPr>
          <w:sz w:val="24"/>
          <w:szCs w:val="24"/>
        </w:rPr>
        <w:t>&gt;. Acesso em: 31 de out. 2018.</w:t>
      </w:r>
    </w:p>
    <w:p w:rsidR="00BA191A" w:rsidRDefault="00BA191A" w:rsidP="0012462E">
      <w:pPr>
        <w:tabs>
          <w:tab w:val="left" w:pos="1290"/>
        </w:tabs>
        <w:jc w:val="both"/>
        <w:rPr>
          <w:sz w:val="24"/>
          <w:szCs w:val="24"/>
        </w:rPr>
      </w:pPr>
    </w:p>
    <w:p w:rsidR="00BA191A" w:rsidRDefault="007B2CC6" w:rsidP="0012462E">
      <w:pPr>
        <w:tabs>
          <w:tab w:val="left" w:pos="12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BRASIL. Ministério da Saúde. Agência Nacional de Vigilância Sanitária. </w:t>
      </w:r>
      <w:r w:rsidRPr="006A5A12">
        <w:rPr>
          <w:b/>
          <w:sz w:val="24"/>
          <w:szCs w:val="24"/>
        </w:rPr>
        <w:t>Manual de Gerenciamento de resíduos de serviços de saúde. Brasília</w:t>
      </w:r>
      <w:r>
        <w:rPr>
          <w:sz w:val="24"/>
          <w:szCs w:val="24"/>
        </w:rPr>
        <w:t>.</w:t>
      </w:r>
      <w:r w:rsidR="00EA4E1E">
        <w:rPr>
          <w:sz w:val="24"/>
          <w:szCs w:val="24"/>
        </w:rPr>
        <w:t xml:space="preserve"> </w:t>
      </w:r>
      <w:r>
        <w:rPr>
          <w:sz w:val="24"/>
          <w:szCs w:val="24"/>
        </w:rPr>
        <w:t>2006. Disponível em:&lt;</w:t>
      </w:r>
      <w:r w:rsidRPr="007B2CC6">
        <w:t xml:space="preserve"> </w:t>
      </w:r>
      <w:r w:rsidRPr="007B2CC6">
        <w:rPr>
          <w:sz w:val="24"/>
          <w:szCs w:val="24"/>
        </w:rPr>
        <w:t>http://bvsms.saude.gov.br/bvs/publicacoes/manual_gerenciamento_residuos.pdf</w:t>
      </w:r>
      <w:r>
        <w:rPr>
          <w:sz w:val="24"/>
          <w:szCs w:val="24"/>
        </w:rPr>
        <w:t>&gt;. Acesso em: 01 de nov. 2018.</w:t>
      </w:r>
    </w:p>
    <w:p w:rsidR="0094532B" w:rsidRDefault="0094532B" w:rsidP="0012462E">
      <w:pPr>
        <w:tabs>
          <w:tab w:val="left" w:pos="1290"/>
        </w:tabs>
        <w:jc w:val="both"/>
        <w:rPr>
          <w:sz w:val="24"/>
          <w:szCs w:val="24"/>
        </w:rPr>
      </w:pPr>
    </w:p>
    <w:p w:rsidR="0094532B" w:rsidRDefault="0094532B" w:rsidP="0012462E">
      <w:pPr>
        <w:tabs>
          <w:tab w:val="left" w:pos="12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BRASIL. Ministério da Saúde. </w:t>
      </w:r>
      <w:r w:rsidRPr="00135CEC">
        <w:rPr>
          <w:b/>
          <w:sz w:val="24"/>
          <w:szCs w:val="24"/>
        </w:rPr>
        <w:t>Portaria Nº 3.204</w:t>
      </w:r>
      <w:r>
        <w:rPr>
          <w:sz w:val="24"/>
          <w:szCs w:val="24"/>
        </w:rPr>
        <w:t xml:space="preserve">, </w:t>
      </w:r>
      <w:r w:rsidRPr="00135CEC">
        <w:rPr>
          <w:b/>
          <w:sz w:val="24"/>
          <w:szCs w:val="24"/>
        </w:rPr>
        <w:t>de 20 de outubro de 2010</w:t>
      </w:r>
      <w:r>
        <w:rPr>
          <w:sz w:val="24"/>
          <w:szCs w:val="24"/>
        </w:rPr>
        <w:t>. Aprova norma técnica de biossegurança para laboratórios de saúde pública. Disponível em:&lt;</w:t>
      </w:r>
      <w:r w:rsidRPr="0094532B">
        <w:t xml:space="preserve"> </w:t>
      </w:r>
      <w:r w:rsidRPr="0094532B">
        <w:rPr>
          <w:sz w:val="24"/>
          <w:szCs w:val="24"/>
        </w:rPr>
        <w:t>http://bvsms.saude.gov.br/bvs/saudelegis/gm/2010/prt3204_20_10_2010.html</w:t>
      </w:r>
      <w:r>
        <w:rPr>
          <w:sz w:val="24"/>
          <w:szCs w:val="24"/>
        </w:rPr>
        <w:t>&gt;. Acesso em: 10 de nov. 2018.</w:t>
      </w:r>
    </w:p>
    <w:p w:rsidR="00BA191A" w:rsidRDefault="00BA191A" w:rsidP="0012462E">
      <w:pPr>
        <w:tabs>
          <w:tab w:val="left" w:pos="1290"/>
        </w:tabs>
        <w:jc w:val="both"/>
        <w:rPr>
          <w:sz w:val="24"/>
          <w:szCs w:val="24"/>
        </w:rPr>
      </w:pPr>
    </w:p>
    <w:p w:rsidR="00040EDB" w:rsidRPr="00040EDB" w:rsidRDefault="00040EDB" w:rsidP="00040EDB">
      <w:pPr>
        <w:shd w:val="clear" w:color="auto" w:fill="FFFFFF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CANUTO, R. M.; MEDEIROS, G. </w:t>
      </w:r>
      <w:r w:rsidRPr="006A5A12">
        <w:rPr>
          <w:b/>
          <w:sz w:val="24"/>
          <w:szCs w:val="24"/>
        </w:rPr>
        <w:t>Resíduos sólidos de saúde: do conhecimento à prática</w:t>
      </w:r>
      <w:r w:rsidRPr="00E14725">
        <w:rPr>
          <w:sz w:val="24"/>
          <w:szCs w:val="24"/>
        </w:rPr>
        <w:t>.</w:t>
      </w:r>
      <w:r>
        <w:rPr>
          <w:sz w:val="24"/>
          <w:szCs w:val="24"/>
        </w:rPr>
        <w:t xml:space="preserve"> Disponível em: &lt;</w:t>
      </w:r>
      <w:r w:rsidRPr="00040EDB">
        <w:rPr>
          <w:color w:val="000000" w:themeColor="text1"/>
          <w:sz w:val="24"/>
          <w:szCs w:val="24"/>
        </w:rPr>
        <w:t xml:space="preserve"> </w:t>
      </w:r>
      <w:r w:rsidR="00232CB8" w:rsidRPr="00040EDB">
        <w:rPr>
          <w:color w:val="000000" w:themeColor="text1"/>
          <w:sz w:val="24"/>
          <w:szCs w:val="24"/>
        </w:rPr>
        <w:fldChar w:fldCharType="begin"/>
      </w:r>
      <w:r w:rsidRPr="00040EDB">
        <w:rPr>
          <w:color w:val="000000" w:themeColor="text1"/>
          <w:sz w:val="24"/>
          <w:szCs w:val="24"/>
        </w:rPr>
        <w:instrText xml:space="preserve"> HYPERLINK "http://www4.fsanet.com.br/revista/index.php/inovaacao/article/download/478/pdf" </w:instrText>
      </w:r>
      <w:r w:rsidR="00232CB8" w:rsidRPr="00040EDB">
        <w:rPr>
          <w:color w:val="000000" w:themeColor="text1"/>
          <w:sz w:val="24"/>
          <w:szCs w:val="24"/>
        </w:rPr>
        <w:fldChar w:fldCharType="separate"/>
      </w:r>
      <w:r w:rsidRPr="00040EDB">
        <w:rPr>
          <w:rStyle w:val="CitaoHTML"/>
          <w:i w:val="0"/>
          <w:iCs w:val="0"/>
          <w:color w:val="000000" w:themeColor="text1"/>
          <w:sz w:val="24"/>
          <w:szCs w:val="24"/>
        </w:rPr>
        <w:t>www4.fsanet.com.br/revista/index.php/inovaacao/article/download/478/pdf</w:t>
      </w:r>
      <w:r>
        <w:rPr>
          <w:rStyle w:val="CitaoHTML"/>
          <w:i w:val="0"/>
          <w:iCs w:val="0"/>
          <w:color w:val="000000" w:themeColor="text1"/>
          <w:sz w:val="24"/>
          <w:szCs w:val="24"/>
        </w:rPr>
        <w:t>&gt;. Acesso em: 31 de out. 2018.</w:t>
      </w:r>
    </w:p>
    <w:p w:rsidR="00BA191A" w:rsidRDefault="00232CB8" w:rsidP="00040EDB">
      <w:pPr>
        <w:shd w:val="clear" w:color="auto" w:fill="FFFFFF"/>
        <w:rPr>
          <w:color w:val="000000" w:themeColor="text1"/>
          <w:sz w:val="24"/>
          <w:szCs w:val="24"/>
        </w:rPr>
      </w:pPr>
      <w:r w:rsidRPr="00040EDB">
        <w:rPr>
          <w:color w:val="000000" w:themeColor="text1"/>
          <w:sz w:val="24"/>
          <w:szCs w:val="24"/>
        </w:rPr>
        <w:fldChar w:fldCharType="end"/>
      </w:r>
    </w:p>
    <w:p w:rsidR="00AE4056" w:rsidRDefault="00AE4056" w:rsidP="00040EDB">
      <w:p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GIL, A. C</w:t>
      </w:r>
      <w:r w:rsidRPr="00E14725">
        <w:rPr>
          <w:color w:val="000000" w:themeColor="text1"/>
          <w:sz w:val="24"/>
          <w:szCs w:val="24"/>
        </w:rPr>
        <w:t xml:space="preserve">. </w:t>
      </w:r>
      <w:r w:rsidRPr="006A5A12">
        <w:rPr>
          <w:b/>
          <w:color w:val="000000" w:themeColor="text1"/>
          <w:sz w:val="24"/>
          <w:szCs w:val="24"/>
        </w:rPr>
        <w:t>Como elaborar projetos de pesquisa</w:t>
      </w:r>
      <w:r w:rsidRPr="00E14725">
        <w:rPr>
          <w:color w:val="000000" w:themeColor="text1"/>
          <w:sz w:val="24"/>
          <w:szCs w:val="24"/>
        </w:rPr>
        <w:t>.</w:t>
      </w:r>
      <w:r w:rsidR="00EA4E1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4 ed. São Paulo: Atlas, 2002. Disponível em:&lt;</w:t>
      </w:r>
      <w:r w:rsidRPr="00AE4056">
        <w:t xml:space="preserve"> </w:t>
      </w:r>
      <w:r w:rsidRPr="00AE4056">
        <w:rPr>
          <w:color w:val="000000" w:themeColor="text1"/>
          <w:sz w:val="24"/>
          <w:szCs w:val="24"/>
        </w:rPr>
        <w:t>http://docente.ifrn.edu.br/mauriciofacanha/ensino-superior/redacao-cientifica/livros/gil-a.-c.-como-elaborar-projetos-de-pesquisa.-sao-paulo-atlas-2002./view</w:t>
      </w:r>
      <w:r>
        <w:rPr>
          <w:color w:val="000000" w:themeColor="text1"/>
          <w:sz w:val="24"/>
          <w:szCs w:val="24"/>
        </w:rPr>
        <w:t>&gt;. Acesso em: 31 de out. 2018.</w:t>
      </w:r>
    </w:p>
    <w:p w:rsidR="00751C78" w:rsidRDefault="00751C78" w:rsidP="00040EDB">
      <w:pPr>
        <w:shd w:val="clear" w:color="auto" w:fill="FFFFFF"/>
        <w:rPr>
          <w:color w:val="000000" w:themeColor="text1"/>
          <w:sz w:val="24"/>
          <w:szCs w:val="24"/>
        </w:rPr>
      </w:pPr>
    </w:p>
    <w:p w:rsidR="00CF6978" w:rsidRPr="00135CEC" w:rsidRDefault="00751C78" w:rsidP="00751C78">
      <w:pPr>
        <w:rPr>
          <w:rStyle w:val="CitaoHTML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KHOL, C. A; SILVA, C. S. de S; SILVA, I. C. da. </w:t>
      </w:r>
      <w:r w:rsidRPr="00135CEC">
        <w:rPr>
          <w:b/>
          <w:sz w:val="24"/>
          <w:szCs w:val="24"/>
        </w:rPr>
        <w:t>Classificação dos resíduos gerados por salões de beleza</w:t>
      </w:r>
      <w:r>
        <w:rPr>
          <w:sz w:val="24"/>
          <w:szCs w:val="24"/>
        </w:rPr>
        <w:t>. Porto Alegre. 2018. Publicado no Forum Internacional de Resíduos Sólidos.</w:t>
      </w:r>
      <w:r>
        <w:rPr>
          <w:sz w:val="24"/>
          <w:szCs w:val="24"/>
        </w:rPr>
        <w:t xml:space="preserve"> Disponível em</w:t>
      </w:r>
      <w:r w:rsidRPr="00135CEC">
        <w:rPr>
          <w:color w:val="000000" w:themeColor="text1"/>
          <w:sz w:val="24"/>
          <w:szCs w:val="24"/>
        </w:rPr>
        <w:t>:&lt;</w:t>
      </w:r>
      <w:r w:rsidRPr="00135CEC">
        <w:rPr>
          <w:color w:val="000000" w:themeColor="text1"/>
        </w:rPr>
        <w:t xml:space="preserve"> </w:t>
      </w:r>
      <w:r w:rsidR="00CF6978" w:rsidRPr="00CF6978">
        <w:rPr>
          <w:rStyle w:val="CitaoHTML"/>
          <w:i w:val="0"/>
          <w:iCs w:val="0"/>
          <w:color w:val="000000" w:themeColor="text1"/>
          <w:sz w:val="24"/>
          <w:szCs w:val="24"/>
          <w:shd w:val="clear" w:color="auto" w:fill="FFFFFF"/>
        </w:rPr>
        <w:fldChar w:fldCharType="begin"/>
      </w:r>
      <w:r w:rsidR="00CF6978" w:rsidRPr="00CF6978">
        <w:rPr>
          <w:rStyle w:val="CitaoHTML"/>
          <w:i w:val="0"/>
          <w:iCs w:val="0"/>
          <w:color w:val="000000" w:themeColor="text1"/>
          <w:sz w:val="24"/>
          <w:szCs w:val="24"/>
          <w:shd w:val="clear" w:color="auto" w:fill="FFFFFF"/>
        </w:rPr>
        <w:instrText xml:space="preserve"> HYPERLINK "http://</w:instrText>
      </w:r>
      <w:r w:rsidR="00CF6978" w:rsidRPr="00135CEC">
        <w:rPr>
          <w:rStyle w:val="CitaoHTML"/>
          <w:i w:val="0"/>
          <w:iCs w:val="0"/>
          <w:color w:val="000000" w:themeColor="text1"/>
          <w:sz w:val="24"/>
          <w:szCs w:val="24"/>
          <w:shd w:val="clear" w:color="auto" w:fill="FFFFFF"/>
        </w:rPr>
        <w:instrText>www.institutoventuri.org.br/ojs/index.php/firs/article/viewFile/833/651&gt;. Acesso em: 08 de nov. 2018.</w:instrText>
      </w:r>
    </w:p>
    <w:p w:rsidR="00CF6978" w:rsidRPr="00135CEC" w:rsidRDefault="00CF6978" w:rsidP="00751C78">
      <w:pPr>
        <w:rPr>
          <w:rStyle w:val="Hyperlink"/>
          <w:color w:val="000000" w:themeColor="text1"/>
          <w:sz w:val="24"/>
          <w:szCs w:val="24"/>
          <w:u w:val="none"/>
          <w:shd w:val="clear" w:color="auto" w:fill="FFFFFF"/>
        </w:rPr>
      </w:pPr>
      <w:r w:rsidRPr="00CF6978">
        <w:rPr>
          <w:rStyle w:val="CitaoHTML"/>
          <w:i w:val="0"/>
          <w:iCs w:val="0"/>
          <w:color w:val="000000" w:themeColor="text1"/>
          <w:sz w:val="24"/>
          <w:szCs w:val="24"/>
          <w:shd w:val="clear" w:color="auto" w:fill="FFFFFF"/>
        </w:rPr>
        <w:instrText xml:space="preserve">" </w:instrText>
      </w:r>
      <w:r w:rsidRPr="00CF6978">
        <w:rPr>
          <w:rStyle w:val="CitaoHTML"/>
          <w:i w:val="0"/>
          <w:iCs w:val="0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135CEC">
        <w:rPr>
          <w:rStyle w:val="Hyperlink"/>
          <w:color w:val="000000" w:themeColor="text1"/>
          <w:sz w:val="24"/>
          <w:szCs w:val="24"/>
          <w:u w:val="none"/>
          <w:shd w:val="clear" w:color="auto" w:fill="FFFFFF"/>
        </w:rPr>
        <w:t>www.institutoventuri.org.br/ojs/index.php/firs/article/viewFile/833/651&gt;</w:t>
      </w:r>
      <w:r w:rsidRPr="00CF6978">
        <w:rPr>
          <w:rStyle w:val="Hyperlink"/>
          <w:color w:val="000000" w:themeColor="text1"/>
          <w:sz w:val="24"/>
          <w:szCs w:val="24"/>
          <w:u w:val="none"/>
          <w:shd w:val="clear" w:color="auto" w:fill="FFFFFF"/>
        </w:rPr>
        <w:t>.</w:t>
      </w:r>
      <w:r w:rsidRPr="00135CEC">
        <w:rPr>
          <w:rStyle w:val="Hyperlink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 w:rsidRPr="00CF6978">
        <w:rPr>
          <w:rStyle w:val="Hyperlink"/>
          <w:color w:val="000000" w:themeColor="text1"/>
          <w:sz w:val="24"/>
          <w:szCs w:val="24"/>
          <w:u w:val="none"/>
          <w:shd w:val="clear" w:color="auto" w:fill="FFFFFF"/>
        </w:rPr>
        <w:t>Acesso em: 08 de nov. 2018.</w:t>
      </w:r>
    </w:p>
    <w:p w:rsidR="00BA191A" w:rsidRPr="00CF6978" w:rsidRDefault="00CF6978" w:rsidP="00040EDB">
      <w:pPr>
        <w:shd w:val="clear" w:color="auto" w:fill="FFFFFF"/>
        <w:rPr>
          <w:color w:val="000000" w:themeColor="text1"/>
          <w:sz w:val="24"/>
          <w:szCs w:val="24"/>
        </w:rPr>
      </w:pPr>
      <w:r w:rsidRPr="00CF6978">
        <w:rPr>
          <w:rStyle w:val="CitaoHTML"/>
          <w:i w:val="0"/>
          <w:iCs w:val="0"/>
          <w:color w:val="000000" w:themeColor="text1"/>
          <w:sz w:val="24"/>
          <w:szCs w:val="24"/>
          <w:shd w:val="clear" w:color="auto" w:fill="FFFFFF"/>
        </w:rPr>
        <w:fldChar w:fldCharType="end"/>
      </w:r>
    </w:p>
    <w:p w:rsidR="00040EDB" w:rsidRDefault="00416CE4" w:rsidP="00040EDB">
      <w:p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MINAYO, M. C. de S. </w:t>
      </w:r>
      <w:r w:rsidRPr="006A5A12">
        <w:rPr>
          <w:b/>
          <w:color w:val="000000" w:themeColor="text1"/>
          <w:sz w:val="24"/>
          <w:szCs w:val="24"/>
        </w:rPr>
        <w:t>Pesquisa social. Teoria, método e criatividade</w:t>
      </w:r>
      <w:r w:rsidR="00F802A5">
        <w:rPr>
          <w:color w:val="000000" w:themeColor="text1"/>
          <w:sz w:val="24"/>
          <w:szCs w:val="24"/>
        </w:rPr>
        <w:t>.</w:t>
      </w:r>
      <w:r w:rsidR="00EA4E1E">
        <w:rPr>
          <w:color w:val="000000" w:themeColor="text1"/>
          <w:sz w:val="24"/>
          <w:szCs w:val="24"/>
        </w:rPr>
        <w:t xml:space="preserve"> </w:t>
      </w:r>
      <w:r w:rsidR="00F802A5">
        <w:rPr>
          <w:color w:val="000000" w:themeColor="text1"/>
          <w:sz w:val="24"/>
          <w:szCs w:val="24"/>
        </w:rPr>
        <w:t>18 ed. Petrópolis: Vozes, 2001. Disponível em:&lt;</w:t>
      </w:r>
      <w:r w:rsidR="00F802A5" w:rsidRPr="00F802A5">
        <w:rPr>
          <w:color w:val="000000" w:themeColor="text1"/>
          <w:sz w:val="24"/>
          <w:szCs w:val="24"/>
        </w:rPr>
        <w:t>http://www.faed.udesc.br/arquivos/id_submenu/1428/minayo__2001.pdf</w:t>
      </w:r>
      <w:r w:rsidR="00F802A5">
        <w:rPr>
          <w:color w:val="000000" w:themeColor="text1"/>
          <w:sz w:val="24"/>
          <w:szCs w:val="24"/>
        </w:rPr>
        <w:t>&gt;. Acesso em: 31 de 0ut. 2018.</w:t>
      </w:r>
    </w:p>
    <w:p w:rsidR="00BA191A" w:rsidRPr="00040EDB" w:rsidRDefault="00BA191A" w:rsidP="00040EDB">
      <w:pPr>
        <w:shd w:val="clear" w:color="auto" w:fill="FFFFFF"/>
        <w:rPr>
          <w:rFonts w:ascii="Arial" w:hAnsi="Arial" w:cs="Arial"/>
          <w:color w:val="222222"/>
        </w:rPr>
      </w:pPr>
    </w:p>
    <w:p w:rsidR="00123F0B" w:rsidRPr="002274B1" w:rsidRDefault="00123F0B" w:rsidP="0012462E">
      <w:pPr>
        <w:tabs>
          <w:tab w:val="left" w:pos="129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SERVIÇO BRASILEIRO DE APOIO ÀS MICRO E PEQUENAS EMPRESAS-SEBRAE. </w:t>
      </w:r>
      <w:r w:rsidRPr="006A5A12">
        <w:rPr>
          <w:b/>
          <w:color w:val="000000" w:themeColor="text1"/>
          <w:sz w:val="24"/>
          <w:szCs w:val="24"/>
        </w:rPr>
        <w:t>Aplicando a sustentabilidade no salão de beleza</w:t>
      </w:r>
      <w:r w:rsidRPr="00E14725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2014. Disponível em:&lt;</w:t>
      </w:r>
      <w:r w:rsidRPr="00123F0B">
        <w:t xml:space="preserve"> </w:t>
      </w:r>
      <w:r w:rsidRPr="00123F0B">
        <w:rPr>
          <w:color w:val="000000" w:themeColor="text1"/>
          <w:sz w:val="24"/>
          <w:szCs w:val="24"/>
        </w:rPr>
        <w:t>http</w:t>
      </w:r>
      <w:r>
        <w:rPr>
          <w:color w:val="000000" w:themeColor="text1"/>
          <w:sz w:val="24"/>
          <w:szCs w:val="24"/>
        </w:rPr>
        <w:t>://www.sebraemercados.com.br/wp</w:t>
      </w:r>
      <w:r w:rsidRPr="00123F0B">
        <w:rPr>
          <w:color w:val="000000" w:themeColor="text1"/>
          <w:sz w:val="24"/>
          <w:szCs w:val="24"/>
        </w:rPr>
        <w:t>content/uploads/2015/12/Serv_Dez_SustentSaloesBeleza.pdf</w:t>
      </w:r>
      <w:r>
        <w:rPr>
          <w:color w:val="000000" w:themeColor="text1"/>
          <w:sz w:val="24"/>
          <w:szCs w:val="24"/>
        </w:rPr>
        <w:t>&gt;. Acesso: 31 de out. 201</w:t>
      </w:r>
      <w:r w:rsidR="00CF6978">
        <w:rPr>
          <w:color w:val="000000" w:themeColor="text1"/>
          <w:sz w:val="24"/>
          <w:szCs w:val="24"/>
        </w:rPr>
        <w:t>8.</w:t>
      </w:r>
    </w:p>
    <w:p w:rsidR="0012462E" w:rsidRPr="002274B1" w:rsidRDefault="0012462E" w:rsidP="0012462E">
      <w:pPr>
        <w:tabs>
          <w:tab w:val="left" w:pos="709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12462E" w:rsidRPr="004306A6" w:rsidRDefault="0012462E" w:rsidP="0012462E"/>
    <w:p w:rsidR="009B0125" w:rsidRPr="0012462E" w:rsidRDefault="009B0125" w:rsidP="0012462E"/>
    <w:sectPr w:rsidR="009B0125" w:rsidRPr="0012462E" w:rsidSect="00353EEF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6334BD" w16cid:durableId="1F904220"/>
  <w16cid:commentId w16cid:paraId="5CC8CB5D" w16cid:durableId="1F90431B"/>
  <w16cid:commentId w16cid:paraId="1369739F" w16cid:durableId="1F904361"/>
  <w16cid:commentId w16cid:paraId="4421D943" w16cid:durableId="1F9043E2"/>
  <w16cid:commentId w16cid:paraId="5E93B76C" w16cid:durableId="1F90464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01" w:rsidRDefault="00E35901" w:rsidP="00392012">
      <w:r>
        <w:separator/>
      </w:r>
    </w:p>
  </w:endnote>
  <w:endnote w:type="continuationSeparator" w:id="0">
    <w:p w:rsidR="00E35901" w:rsidRDefault="00E35901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81" w:rsidRPr="00B84589" w:rsidRDefault="00893981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01" w:rsidRDefault="00E35901" w:rsidP="00392012">
      <w:r>
        <w:separator/>
      </w:r>
    </w:p>
  </w:footnote>
  <w:footnote w:type="continuationSeparator" w:id="0">
    <w:p w:rsidR="00E35901" w:rsidRDefault="00E35901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81" w:rsidRDefault="00FA23EF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B45557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981" w:rsidRPr="001001BB" w:rsidRDefault="00893981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28 a 30 </w:t>
                          </w:r>
                          <w:r w:rsidRPr="001001BB">
                            <w:t xml:space="preserve">de novembro </w:t>
                          </w:r>
                          <w:r>
                            <w:t xml:space="preserve">de </w:t>
                          </w:r>
                          <w:r w:rsidRPr="001001BB">
                            <w:t>201</w:t>
                          </w:r>
                          <w:r>
                            <w:t>8</w:t>
                          </w:r>
                        </w:p>
                        <w:p w:rsidR="00893981" w:rsidRPr="001001BB" w:rsidRDefault="00893981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893981" w:rsidRPr="00206969" w:rsidRDefault="00893981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4555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893981" w:rsidRPr="001001BB" w:rsidRDefault="00893981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28 a 30 </w:t>
                    </w:r>
                    <w:r w:rsidRPr="001001BB">
                      <w:t xml:space="preserve">de novembro </w:t>
                    </w:r>
                    <w:r>
                      <w:t xml:space="preserve">de </w:t>
                    </w:r>
                    <w:r w:rsidRPr="001001BB">
                      <w:t>201</w:t>
                    </w:r>
                    <w:r>
                      <w:t>8</w:t>
                    </w:r>
                  </w:p>
                  <w:p w:rsidR="00893981" w:rsidRPr="001001BB" w:rsidRDefault="00893981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893981" w:rsidRPr="00206969" w:rsidRDefault="00893981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5A2C61C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2520" cy="66294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252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981" w:rsidRDefault="00893981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5A2C61C" id="_x0000_s1027" type="#_x0000_t202" style="position:absolute;margin-left:-25.95pt;margin-top:-20.35pt;width:187.6pt;height:52.2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qUig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" stroked="f">
              <v:textbox style="mso-fit-shape-to-text:t">
                <w:txbxContent>
                  <w:p w:rsidR="00893981" w:rsidRDefault="00893981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93981">
      <w:rPr>
        <w:noProof/>
      </w:rPr>
      <w:t xml:space="preserve"> </w:t>
    </w:r>
  </w:p>
  <w:p w:rsidR="00893981" w:rsidRDefault="00893981" w:rsidP="0095437F">
    <w:pPr>
      <w:pStyle w:val="Cabealho"/>
      <w:pBdr>
        <w:bottom w:val="single" w:sz="4" w:space="1" w:color="auto"/>
      </w:pBdr>
      <w:rPr>
        <w:noProof/>
      </w:rPr>
    </w:pPr>
  </w:p>
  <w:p w:rsidR="00893981" w:rsidRDefault="00893981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6831"/>
    <w:multiLevelType w:val="hybridMultilevel"/>
    <w:tmpl w:val="FB78C88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4747D"/>
    <w:multiLevelType w:val="multilevel"/>
    <w:tmpl w:val="4DFC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607167"/>
    <w:multiLevelType w:val="hybridMultilevel"/>
    <w:tmpl w:val="EC5AC528"/>
    <w:lvl w:ilvl="0" w:tplc="2A78A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1355C"/>
    <w:rsid w:val="00027D99"/>
    <w:rsid w:val="00031119"/>
    <w:rsid w:val="00040EDB"/>
    <w:rsid w:val="00043B92"/>
    <w:rsid w:val="00044DB3"/>
    <w:rsid w:val="00046262"/>
    <w:rsid w:val="00061F0D"/>
    <w:rsid w:val="00070433"/>
    <w:rsid w:val="0007124C"/>
    <w:rsid w:val="00076CED"/>
    <w:rsid w:val="000771D4"/>
    <w:rsid w:val="00077D3F"/>
    <w:rsid w:val="00083C82"/>
    <w:rsid w:val="000856F1"/>
    <w:rsid w:val="000875D9"/>
    <w:rsid w:val="00094A6D"/>
    <w:rsid w:val="000B0814"/>
    <w:rsid w:val="000B2086"/>
    <w:rsid w:val="000B2806"/>
    <w:rsid w:val="000C588D"/>
    <w:rsid w:val="000D27AB"/>
    <w:rsid w:val="000D42FB"/>
    <w:rsid w:val="000D563D"/>
    <w:rsid w:val="000F6B59"/>
    <w:rsid w:val="000F7B8F"/>
    <w:rsid w:val="00100C38"/>
    <w:rsid w:val="00101DA0"/>
    <w:rsid w:val="00105837"/>
    <w:rsid w:val="0011731A"/>
    <w:rsid w:val="001179C2"/>
    <w:rsid w:val="00121F29"/>
    <w:rsid w:val="00123F0B"/>
    <w:rsid w:val="0012462E"/>
    <w:rsid w:val="0013321C"/>
    <w:rsid w:val="00135CEC"/>
    <w:rsid w:val="00135E31"/>
    <w:rsid w:val="0013749C"/>
    <w:rsid w:val="00160D2E"/>
    <w:rsid w:val="001932C1"/>
    <w:rsid w:val="001946FB"/>
    <w:rsid w:val="00195E0E"/>
    <w:rsid w:val="001A04E0"/>
    <w:rsid w:val="001B1308"/>
    <w:rsid w:val="001B3370"/>
    <w:rsid w:val="001B66A5"/>
    <w:rsid w:val="001B6E63"/>
    <w:rsid w:val="001C7011"/>
    <w:rsid w:val="001C79FB"/>
    <w:rsid w:val="001D2D2F"/>
    <w:rsid w:val="001E1322"/>
    <w:rsid w:val="001E6078"/>
    <w:rsid w:val="00202A94"/>
    <w:rsid w:val="00206969"/>
    <w:rsid w:val="00207140"/>
    <w:rsid w:val="002076EF"/>
    <w:rsid w:val="00225DBD"/>
    <w:rsid w:val="002274B1"/>
    <w:rsid w:val="00232CB8"/>
    <w:rsid w:val="00240B65"/>
    <w:rsid w:val="0024156F"/>
    <w:rsid w:val="0024285C"/>
    <w:rsid w:val="00245666"/>
    <w:rsid w:val="00246F3E"/>
    <w:rsid w:val="00253593"/>
    <w:rsid w:val="00253D7B"/>
    <w:rsid w:val="00261E93"/>
    <w:rsid w:val="00270F09"/>
    <w:rsid w:val="00273A6E"/>
    <w:rsid w:val="002754AC"/>
    <w:rsid w:val="00292347"/>
    <w:rsid w:val="002A456B"/>
    <w:rsid w:val="002B4C8E"/>
    <w:rsid w:val="002C04FA"/>
    <w:rsid w:val="002C3F9C"/>
    <w:rsid w:val="002D757C"/>
    <w:rsid w:val="002E7493"/>
    <w:rsid w:val="002F114A"/>
    <w:rsid w:val="002F2604"/>
    <w:rsid w:val="002F37D6"/>
    <w:rsid w:val="002F73F7"/>
    <w:rsid w:val="002F7E47"/>
    <w:rsid w:val="003059CB"/>
    <w:rsid w:val="00314A42"/>
    <w:rsid w:val="003203F4"/>
    <w:rsid w:val="003300BD"/>
    <w:rsid w:val="00330AA8"/>
    <w:rsid w:val="00334ABB"/>
    <w:rsid w:val="003363DA"/>
    <w:rsid w:val="0033762E"/>
    <w:rsid w:val="003464A0"/>
    <w:rsid w:val="00353ABB"/>
    <w:rsid w:val="00353EEF"/>
    <w:rsid w:val="00356832"/>
    <w:rsid w:val="00362EA7"/>
    <w:rsid w:val="00370DD1"/>
    <w:rsid w:val="00372163"/>
    <w:rsid w:val="003778DC"/>
    <w:rsid w:val="00392012"/>
    <w:rsid w:val="00393381"/>
    <w:rsid w:val="003A4535"/>
    <w:rsid w:val="003A4B26"/>
    <w:rsid w:val="003B02AD"/>
    <w:rsid w:val="003B090B"/>
    <w:rsid w:val="003D0994"/>
    <w:rsid w:val="003D4CD3"/>
    <w:rsid w:val="003D5079"/>
    <w:rsid w:val="003D61B5"/>
    <w:rsid w:val="003E0E62"/>
    <w:rsid w:val="003E1ADB"/>
    <w:rsid w:val="003F1A81"/>
    <w:rsid w:val="003F4AF4"/>
    <w:rsid w:val="004006AC"/>
    <w:rsid w:val="00400D61"/>
    <w:rsid w:val="00404635"/>
    <w:rsid w:val="00410ED3"/>
    <w:rsid w:val="00416CE4"/>
    <w:rsid w:val="0042057D"/>
    <w:rsid w:val="00421360"/>
    <w:rsid w:val="00422D99"/>
    <w:rsid w:val="00426873"/>
    <w:rsid w:val="00436326"/>
    <w:rsid w:val="004365F3"/>
    <w:rsid w:val="00441771"/>
    <w:rsid w:val="004479D9"/>
    <w:rsid w:val="00454D01"/>
    <w:rsid w:val="004573A2"/>
    <w:rsid w:val="0046382E"/>
    <w:rsid w:val="00464145"/>
    <w:rsid w:val="004709D3"/>
    <w:rsid w:val="004777CC"/>
    <w:rsid w:val="004878AD"/>
    <w:rsid w:val="00497F38"/>
    <w:rsid w:val="004A2763"/>
    <w:rsid w:val="004A7606"/>
    <w:rsid w:val="004B03F7"/>
    <w:rsid w:val="004C52D5"/>
    <w:rsid w:val="004C6C3A"/>
    <w:rsid w:val="004C746A"/>
    <w:rsid w:val="004C79C6"/>
    <w:rsid w:val="004D3D77"/>
    <w:rsid w:val="004F1747"/>
    <w:rsid w:val="004F3394"/>
    <w:rsid w:val="004F6258"/>
    <w:rsid w:val="005016EF"/>
    <w:rsid w:val="00511E8F"/>
    <w:rsid w:val="005159DA"/>
    <w:rsid w:val="005225D5"/>
    <w:rsid w:val="00525697"/>
    <w:rsid w:val="00545603"/>
    <w:rsid w:val="00555769"/>
    <w:rsid w:val="005612C4"/>
    <w:rsid w:val="00573FE7"/>
    <w:rsid w:val="005838E8"/>
    <w:rsid w:val="0058588E"/>
    <w:rsid w:val="00587905"/>
    <w:rsid w:val="005A5CC7"/>
    <w:rsid w:val="005B6343"/>
    <w:rsid w:val="005C6204"/>
    <w:rsid w:val="005D56C1"/>
    <w:rsid w:val="005D71A6"/>
    <w:rsid w:val="005E616C"/>
    <w:rsid w:val="005E6909"/>
    <w:rsid w:val="005F766F"/>
    <w:rsid w:val="0060416E"/>
    <w:rsid w:val="00607BAF"/>
    <w:rsid w:val="00610CCB"/>
    <w:rsid w:val="00612D68"/>
    <w:rsid w:val="00614FB7"/>
    <w:rsid w:val="0061672B"/>
    <w:rsid w:val="00616DDB"/>
    <w:rsid w:val="006201D8"/>
    <w:rsid w:val="00627B8F"/>
    <w:rsid w:val="00634E46"/>
    <w:rsid w:val="00640438"/>
    <w:rsid w:val="0066022A"/>
    <w:rsid w:val="00675890"/>
    <w:rsid w:val="0068555A"/>
    <w:rsid w:val="006A5A12"/>
    <w:rsid w:val="006A6987"/>
    <w:rsid w:val="006B65BA"/>
    <w:rsid w:val="006D245C"/>
    <w:rsid w:val="006D43B5"/>
    <w:rsid w:val="006F15D2"/>
    <w:rsid w:val="00700D31"/>
    <w:rsid w:val="00707D9F"/>
    <w:rsid w:val="00711E70"/>
    <w:rsid w:val="00715A5D"/>
    <w:rsid w:val="00717AE3"/>
    <w:rsid w:val="007218EB"/>
    <w:rsid w:val="007422FB"/>
    <w:rsid w:val="007452FD"/>
    <w:rsid w:val="007453F7"/>
    <w:rsid w:val="007461AC"/>
    <w:rsid w:val="00751C78"/>
    <w:rsid w:val="00753FFC"/>
    <w:rsid w:val="00760822"/>
    <w:rsid w:val="0076407B"/>
    <w:rsid w:val="007716AC"/>
    <w:rsid w:val="00793C18"/>
    <w:rsid w:val="007A1ADF"/>
    <w:rsid w:val="007A1B77"/>
    <w:rsid w:val="007A3362"/>
    <w:rsid w:val="007A544E"/>
    <w:rsid w:val="007B1EDB"/>
    <w:rsid w:val="007B2CC6"/>
    <w:rsid w:val="007C5403"/>
    <w:rsid w:val="007C7115"/>
    <w:rsid w:val="007D15C8"/>
    <w:rsid w:val="007D58F5"/>
    <w:rsid w:val="007E40D8"/>
    <w:rsid w:val="007E5FB2"/>
    <w:rsid w:val="00802659"/>
    <w:rsid w:val="008030DD"/>
    <w:rsid w:val="00810CE3"/>
    <w:rsid w:val="00811123"/>
    <w:rsid w:val="00811FDD"/>
    <w:rsid w:val="00814223"/>
    <w:rsid w:val="008149A8"/>
    <w:rsid w:val="0083077E"/>
    <w:rsid w:val="00834BE9"/>
    <w:rsid w:val="00844607"/>
    <w:rsid w:val="00852788"/>
    <w:rsid w:val="00856747"/>
    <w:rsid w:val="008605D6"/>
    <w:rsid w:val="00863A0D"/>
    <w:rsid w:val="008644EF"/>
    <w:rsid w:val="00872E12"/>
    <w:rsid w:val="008845C5"/>
    <w:rsid w:val="008922FD"/>
    <w:rsid w:val="00893981"/>
    <w:rsid w:val="008A286D"/>
    <w:rsid w:val="008A4D3D"/>
    <w:rsid w:val="008B6209"/>
    <w:rsid w:val="008D07ED"/>
    <w:rsid w:val="008D536F"/>
    <w:rsid w:val="008F146A"/>
    <w:rsid w:val="00912A9D"/>
    <w:rsid w:val="009142C8"/>
    <w:rsid w:val="009331C3"/>
    <w:rsid w:val="00934D40"/>
    <w:rsid w:val="0094311D"/>
    <w:rsid w:val="0094532B"/>
    <w:rsid w:val="00946902"/>
    <w:rsid w:val="00950987"/>
    <w:rsid w:val="0095437F"/>
    <w:rsid w:val="00961709"/>
    <w:rsid w:val="00964691"/>
    <w:rsid w:val="0097264E"/>
    <w:rsid w:val="00975769"/>
    <w:rsid w:val="009809E5"/>
    <w:rsid w:val="00980F83"/>
    <w:rsid w:val="009962E6"/>
    <w:rsid w:val="009965FA"/>
    <w:rsid w:val="009A08AB"/>
    <w:rsid w:val="009B0125"/>
    <w:rsid w:val="009C320C"/>
    <w:rsid w:val="009C407A"/>
    <w:rsid w:val="009D5F95"/>
    <w:rsid w:val="009D6FE6"/>
    <w:rsid w:val="009D7FAB"/>
    <w:rsid w:val="009E12A1"/>
    <w:rsid w:val="009E48A5"/>
    <w:rsid w:val="00A02745"/>
    <w:rsid w:val="00A126BC"/>
    <w:rsid w:val="00A145E2"/>
    <w:rsid w:val="00A14A7B"/>
    <w:rsid w:val="00A22AF6"/>
    <w:rsid w:val="00A26486"/>
    <w:rsid w:val="00A354DB"/>
    <w:rsid w:val="00A3575E"/>
    <w:rsid w:val="00A521B7"/>
    <w:rsid w:val="00A522B1"/>
    <w:rsid w:val="00A55259"/>
    <w:rsid w:val="00A57710"/>
    <w:rsid w:val="00A74D67"/>
    <w:rsid w:val="00A76909"/>
    <w:rsid w:val="00A776E9"/>
    <w:rsid w:val="00A77CA4"/>
    <w:rsid w:val="00A9143B"/>
    <w:rsid w:val="00A92240"/>
    <w:rsid w:val="00A9494E"/>
    <w:rsid w:val="00AB2B72"/>
    <w:rsid w:val="00AB46B6"/>
    <w:rsid w:val="00AB7BD6"/>
    <w:rsid w:val="00AC1982"/>
    <w:rsid w:val="00AC707D"/>
    <w:rsid w:val="00AD0F82"/>
    <w:rsid w:val="00AE273F"/>
    <w:rsid w:val="00AE2D51"/>
    <w:rsid w:val="00AE4056"/>
    <w:rsid w:val="00AE7C22"/>
    <w:rsid w:val="00B03F68"/>
    <w:rsid w:val="00B14304"/>
    <w:rsid w:val="00B15CB2"/>
    <w:rsid w:val="00B259FE"/>
    <w:rsid w:val="00B40020"/>
    <w:rsid w:val="00B52C33"/>
    <w:rsid w:val="00B55AB2"/>
    <w:rsid w:val="00B57829"/>
    <w:rsid w:val="00B64760"/>
    <w:rsid w:val="00B67B03"/>
    <w:rsid w:val="00B7165F"/>
    <w:rsid w:val="00B81002"/>
    <w:rsid w:val="00B84589"/>
    <w:rsid w:val="00B864F5"/>
    <w:rsid w:val="00B94839"/>
    <w:rsid w:val="00BA191A"/>
    <w:rsid w:val="00BA2379"/>
    <w:rsid w:val="00BA3199"/>
    <w:rsid w:val="00BB0DB8"/>
    <w:rsid w:val="00BB2377"/>
    <w:rsid w:val="00BB5276"/>
    <w:rsid w:val="00BB5D54"/>
    <w:rsid w:val="00BC29A4"/>
    <w:rsid w:val="00BC2FA9"/>
    <w:rsid w:val="00BD2C2E"/>
    <w:rsid w:val="00BD3BC3"/>
    <w:rsid w:val="00BD3FDA"/>
    <w:rsid w:val="00BE10B2"/>
    <w:rsid w:val="00BF08DF"/>
    <w:rsid w:val="00BF5246"/>
    <w:rsid w:val="00BF7AD6"/>
    <w:rsid w:val="00C06A53"/>
    <w:rsid w:val="00C07B52"/>
    <w:rsid w:val="00C100B9"/>
    <w:rsid w:val="00C10981"/>
    <w:rsid w:val="00C15CD1"/>
    <w:rsid w:val="00C2404F"/>
    <w:rsid w:val="00C25FCD"/>
    <w:rsid w:val="00C41918"/>
    <w:rsid w:val="00C438D6"/>
    <w:rsid w:val="00C46A3C"/>
    <w:rsid w:val="00C57A35"/>
    <w:rsid w:val="00C668A5"/>
    <w:rsid w:val="00C70228"/>
    <w:rsid w:val="00C71504"/>
    <w:rsid w:val="00C71785"/>
    <w:rsid w:val="00CA33A6"/>
    <w:rsid w:val="00CA71A9"/>
    <w:rsid w:val="00CA7996"/>
    <w:rsid w:val="00CB7D10"/>
    <w:rsid w:val="00CC5C92"/>
    <w:rsid w:val="00CC79D3"/>
    <w:rsid w:val="00CD37A1"/>
    <w:rsid w:val="00CD3E3D"/>
    <w:rsid w:val="00CE45A6"/>
    <w:rsid w:val="00CE4F5C"/>
    <w:rsid w:val="00CE581B"/>
    <w:rsid w:val="00CE599B"/>
    <w:rsid w:val="00CF6978"/>
    <w:rsid w:val="00D0394C"/>
    <w:rsid w:val="00D048E7"/>
    <w:rsid w:val="00D12D9C"/>
    <w:rsid w:val="00D13969"/>
    <w:rsid w:val="00D25874"/>
    <w:rsid w:val="00D33D9A"/>
    <w:rsid w:val="00D34D39"/>
    <w:rsid w:val="00D40455"/>
    <w:rsid w:val="00D507CA"/>
    <w:rsid w:val="00D51979"/>
    <w:rsid w:val="00D554B0"/>
    <w:rsid w:val="00D60A62"/>
    <w:rsid w:val="00D66D9D"/>
    <w:rsid w:val="00D73C08"/>
    <w:rsid w:val="00D752D0"/>
    <w:rsid w:val="00D800CA"/>
    <w:rsid w:val="00D87C2D"/>
    <w:rsid w:val="00D9630B"/>
    <w:rsid w:val="00DA0B68"/>
    <w:rsid w:val="00DA38D5"/>
    <w:rsid w:val="00DA6432"/>
    <w:rsid w:val="00DB3FB6"/>
    <w:rsid w:val="00DB67E5"/>
    <w:rsid w:val="00DC31F5"/>
    <w:rsid w:val="00DD457F"/>
    <w:rsid w:val="00DE4935"/>
    <w:rsid w:val="00DF5F30"/>
    <w:rsid w:val="00E017FC"/>
    <w:rsid w:val="00E05E73"/>
    <w:rsid w:val="00E0707A"/>
    <w:rsid w:val="00E14725"/>
    <w:rsid w:val="00E34F91"/>
    <w:rsid w:val="00E35901"/>
    <w:rsid w:val="00E674AD"/>
    <w:rsid w:val="00E753BE"/>
    <w:rsid w:val="00E76DCA"/>
    <w:rsid w:val="00E85C97"/>
    <w:rsid w:val="00E92E43"/>
    <w:rsid w:val="00EA4E1E"/>
    <w:rsid w:val="00EA6802"/>
    <w:rsid w:val="00EC195D"/>
    <w:rsid w:val="00EC6827"/>
    <w:rsid w:val="00EE4602"/>
    <w:rsid w:val="00EF1C09"/>
    <w:rsid w:val="00EF273F"/>
    <w:rsid w:val="00F04B23"/>
    <w:rsid w:val="00F06F8F"/>
    <w:rsid w:val="00F247F9"/>
    <w:rsid w:val="00F253D0"/>
    <w:rsid w:val="00F43D66"/>
    <w:rsid w:val="00F47276"/>
    <w:rsid w:val="00F5269B"/>
    <w:rsid w:val="00F528A5"/>
    <w:rsid w:val="00F60DCA"/>
    <w:rsid w:val="00F67AA9"/>
    <w:rsid w:val="00F72608"/>
    <w:rsid w:val="00F76C81"/>
    <w:rsid w:val="00F802A5"/>
    <w:rsid w:val="00FA0B9E"/>
    <w:rsid w:val="00FA23EF"/>
    <w:rsid w:val="00FB6399"/>
    <w:rsid w:val="00FC1F90"/>
    <w:rsid w:val="00FC3087"/>
    <w:rsid w:val="00FD434C"/>
    <w:rsid w:val="00FE12AD"/>
    <w:rsid w:val="00FE2CCA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30EAD1FF"/>
  <w15:docId w15:val="{AE142656-0D99-47BB-872A-CF1F978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  <w:style w:type="character" w:styleId="CitaoHTML">
    <w:name w:val="HTML Cite"/>
    <w:basedOn w:val="Fontepargpadro"/>
    <w:uiPriority w:val="99"/>
    <w:semiHidden/>
    <w:unhideWhenUsed/>
    <w:rsid w:val="00040EDB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410E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0ED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0ED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0E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0ED3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6A5A1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80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D074-34E2-4040-AB33-024FA8F9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3324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21233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Jéssica Lima</cp:lastModifiedBy>
  <cp:revision>5</cp:revision>
  <cp:lastPrinted>2015-06-04T18:07:00Z</cp:lastPrinted>
  <dcterms:created xsi:type="dcterms:W3CDTF">2018-11-10T18:16:00Z</dcterms:created>
  <dcterms:modified xsi:type="dcterms:W3CDTF">2018-11-10T18:56:00Z</dcterms:modified>
</cp:coreProperties>
</file>