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9C0B" w14:textId="77777777" w:rsidR="004F6258" w:rsidRPr="004F6258" w:rsidRDefault="00291E22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MENSURAÇÃO MULTITEMPORAL DA COBERTURA VEGETAL NA BACIA MATA-FOME, BELÉM/PA.</w:t>
      </w:r>
      <w:r w:rsidR="009B0125" w:rsidRPr="004F6258">
        <w:rPr>
          <w:b/>
          <w:sz w:val="24"/>
          <w:szCs w:val="24"/>
        </w:rPr>
        <w:t xml:space="preserve"> </w:t>
      </w:r>
    </w:p>
    <w:p w14:paraId="7B3A362C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033D3092" w14:textId="77777777" w:rsidR="004F6258" w:rsidRPr="004777CC" w:rsidRDefault="00DA22C9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Audecy Santos da Silva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José Edilson Cardoso Rodrigues</w:t>
      </w:r>
      <w:r w:rsidR="009B0125" w:rsidRPr="004F6258">
        <w:rPr>
          <w:sz w:val="24"/>
          <w:szCs w:val="24"/>
          <w:vertAlign w:val="superscript"/>
        </w:rPr>
        <w:t>2</w:t>
      </w:r>
    </w:p>
    <w:p w14:paraId="5D7D0ACF" w14:textId="77777777"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14:paraId="211482C4" w14:textId="77777777"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DA22C9">
        <w:rPr>
          <w:sz w:val="24"/>
          <w:szCs w:val="24"/>
        </w:rPr>
        <w:t>Graduando em geografia (licenciatura plena), bolsista do Programa de Educação Tutorial – Geografia/UFPA</w:t>
      </w:r>
      <w:r w:rsidR="0061672B" w:rsidRPr="004F6258">
        <w:rPr>
          <w:sz w:val="24"/>
          <w:szCs w:val="24"/>
        </w:rPr>
        <w:t xml:space="preserve">. </w:t>
      </w:r>
      <w:r w:rsidR="00DA22C9">
        <w:rPr>
          <w:sz w:val="24"/>
          <w:szCs w:val="24"/>
        </w:rPr>
        <w:t>Universidade Federal do Pará</w:t>
      </w:r>
      <w:r w:rsidR="00076CED" w:rsidRPr="004F6258">
        <w:rPr>
          <w:sz w:val="24"/>
          <w:szCs w:val="24"/>
        </w:rPr>
        <w:t xml:space="preserve">. </w:t>
      </w:r>
      <w:r w:rsidR="00DA22C9">
        <w:rPr>
          <w:sz w:val="24"/>
          <w:szCs w:val="24"/>
        </w:rPr>
        <w:t>josesilva.geografia@gmail.com</w:t>
      </w:r>
      <w:r w:rsidR="00076CED" w:rsidRPr="004F6258">
        <w:rPr>
          <w:sz w:val="24"/>
          <w:szCs w:val="24"/>
        </w:rPr>
        <w:t xml:space="preserve">. </w:t>
      </w:r>
    </w:p>
    <w:p w14:paraId="2AE96256" w14:textId="77777777"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DA22C9">
        <w:rPr>
          <w:sz w:val="24"/>
          <w:szCs w:val="24"/>
        </w:rPr>
        <w:t>Prof. Dr. da Faculdade de Geografia e Cartografia</w:t>
      </w:r>
      <w:r w:rsidR="0061672B" w:rsidRPr="004F6258">
        <w:rPr>
          <w:sz w:val="24"/>
          <w:szCs w:val="24"/>
        </w:rPr>
        <w:t xml:space="preserve">. </w:t>
      </w:r>
      <w:r w:rsidR="00DA22C9">
        <w:rPr>
          <w:sz w:val="24"/>
          <w:szCs w:val="24"/>
        </w:rPr>
        <w:t>Universidade Federal do Pará – Campus Belém</w:t>
      </w:r>
      <w:r w:rsidRPr="004F6258">
        <w:rPr>
          <w:sz w:val="24"/>
          <w:szCs w:val="24"/>
        </w:rPr>
        <w:t xml:space="preserve">. </w:t>
      </w:r>
      <w:r w:rsidR="00DA22C9">
        <w:rPr>
          <w:sz w:val="24"/>
          <w:szCs w:val="24"/>
        </w:rPr>
        <w:t>jecrodrigues@ufpa.com</w:t>
      </w:r>
      <w:r w:rsidR="00F81117">
        <w:rPr>
          <w:sz w:val="24"/>
          <w:szCs w:val="24"/>
        </w:rPr>
        <w:t>.</w:t>
      </w:r>
    </w:p>
    <w:p w14:paraId="566E3B82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5DEDC1E4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0534359A" w14:textId="77777777"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3EF90C65" w14:textId="77777777" w:rsidR="009B0125" w:rsidRPr="004F6258" w:rsidRDefault="009B0125" w:rsidP="009B0125">
      <w:pPr>
        <w:jc w:val="both"/>
        <w:rPr>
          <w:bCs/>
          <w:sz w:val="24"/>
          <w:szCs w:val="24"/>
        </w:rPr>
      </w:pPr>
    </w:p>
    <w:p w14:paraId="735D420D" w14:textId="06F52007" w:rsidR="009B0125" w:rsidRPr="004F6258" w:rsidRDefault="000D04DA" w:rsidP="00195E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espaços vegetados nas cidades exercem uma gama de funcionalidades, entre eles aduz-se a </w:t>
      </w:r>
      <w:r w:rsidR="00EA699F">
        <w:rPr>
          <w:sz w:val="24"/>
          <w:szCs w:val="24"/>
        </w:rPr>
        <w:t>purificação do ar</w:t>
      </w:r>
      <w:r w:rsidR="008578FB">
        <w:rPr>
          <w:sz w:val="24"/>
          <w:szCs w:val="24"/>
        </w:rPr>
        <w:t xml:space="preserve"> e </w:t>
      </w:r>
      <w:r w:rsidR="00A53912">
        <w:rPr>
          <w:sz w:val="24"/>
          <w:szCs w:val="24"/>
        </w:rPr>
        <w:t>amenização da temperatura</w:t>
      </w:r>
      <w:r w:rsidR="008578FB">
        <w:rPr>
          <w:sz w:val="24"/>
          <w:szCs w:val="24"/>
        </w:rPr>
        <w:t>,</w:t>
      </w:r>
      <w:r>
        <w:rPr>
          <w:sz w:val="24"/>
          <w:szCs w:val="24"/>
        </w:rPr>
        <w:t xml:space="preserve"> porém </w:t>
      </w:r>
      <w:r w:rsidRPr="00E30965">
        <w:rPr>
          <w:sz w:val="24"/>
          <w:szCs w:val="24"/>
        </w:rPr>
        <w:t xml:space="preserve">a expansão da malha urbana feita de forma indisciplinada resulta </w:t>
      </w:r>
      <w:r w:rsidR="008578FB">
        <w:rPr>
          <w:sz w:val="24"/>
          <w:szCs w:val="24"/>
        </w:rPr>
        <w:t>na redução</w:t>
      </w:r>
      <w:r w:rsidRPr="00E30965">
        <w:rPr>
          <w:sz w:val="24"/>
          <w:szCs w:val="24"/>
        </w:rPr>
        <w:t xml:space="preserve"> da</w:t>
      </w:r>
      <w:r w:rsidR="001765BD">
        <w:rPr>
          <w:sz w:val="24"/>
          <w:szCs w:val="24"/>
        </w:rPr>
        <w:t xml:space="preserve"> cobertura vegetal</w:t>
      </w:r>
      <w:r w:rsidR="00C24A90">
        <w:rPr>
          <w:sz w:val="24"/>
          <w:szCs w:val="24"/>
        </w:rPr>
        <w:t>, logo o</w:t>
      </w:r>
      <w:r w:rsidR="00C24A90">
        <w:rPr>
          <w:sz w:val="24"/>
          <w:szCs w:val="24"/>
        </w:rPr>
        <w:t xml:space="preserve"> estudo da vegetação é imprescindível para que seja possível monitorar a qualidade ambiental</w:t>
      </w:r>
      <w:r w:rsidR="00BF011D">
        <w:rPr>
          <w:sz w:val="24"/>
          <w:szCs w:val="24"/>
        </w:rPr>
        <w:t xml:space="preserve"> urbana</w:t>
      </w:r>
      <w:r w:rsidRPr="00E30965">
        <w:rPr>
          <w:sz w:val="24"/>
          <w:szCs w:val="24"/>
        </w:rPr>
        <w:t>.</w:t>
      </w:r>
      <w:r>
        <w:rPr>
          <w:sz w:val="24"/>
          <w:szCs w:val="24"/>
        </w:rPr>
        <w:t xml:space="preserve"> A bacia mata-fome está localizada na zona periférica de Belém/PA, e nela dis</w:t>
      </w:r>
      <w:r w:rsidR="00007B50">
        <w:rPr>
          <w:sz w:val="24"/>
          <w:szCs w:val="24"/>
        </w:rPr>
        <w:t>tintos processos de urbanização</w:t>
      </w:r>
      <w:r w:rsidR="00336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resultam no decaimento da </w:t>
      </w:r>
      <w:r w:rsidR="00264B4C">
        <w:rPr>
          <w:sz w:val="24"/>
          <w:szCs w:val="24"/>
        </w:rPr>
        <w:t>vegetação</w:t>
      </w:r>
      <w:r>
        <w:rPr>
          <w:sz w:val="24"/>
          <w:szCs w:val="24"/>
        </w:rPr>
        <w:t xml:space="preserve"> que </w:t>
      </w:r>
      <w:r w:rsidR="00264B4C">
        <w:rPr>
          <w:sz w:val="24"/>
          <w:szCs w:val="24"/>
        </w:rPr>
        <w:t>influi</w:t>
      </w:r>
      <w:r>
        <w:rPr>
          <w:sz w:val="24"/>
          <w:szCs w:val="24"/>
        </w:rPr>
        <w:t xml:space="preserve"> na qualidade socioambiental na mesma. </w:t>
      </w:r>
      <w:r w:rsidR="00115320">
        <w:rPr>
          <w:sz w:val="24"/>
          <w:szCs w:val="24"/>
        </w:rPr>
        <w:t>P</w:t>
      </w:r>
      <w:r w:rsidR="009D1654">
        <w:rPr>
          <w:sz w:val="24"/>
          <w:szCs w:val="24"/>
        </w:rPr>
        <w:t>ortanto</w:t>
      </w:r>
      <w:r>
        <w:rPr>
          <w:sz w:val="24"/>
          <w:szCs w:val="24"/>
        </w:rPr>
        <w:t xml:space="preserve">, </w:t>
      </w:r>
      <w:r w:rsidR="001765BD">
        <w:rPr>
          <w:sz w:val="24"/>
          <w:szCs w:val="24"/>
        </w:rPr>
        <w:t>propõe-se</w:t>
      </w:r>
      <w:r>
        <w:rPr>
          <w:sz w:val="24"/>
          <w:szCs w:val="24"/>
        </w:rPr>
        <w:t xml:space="preserve"> caracterizar </w:t>
      </w:r>
      <w:r w:rsidR="00AC324E">
        <w:rPr>
          <w:sz w:val="24"/>
          <w:szCs w:val="24"/>
        </w:rPr>
        <w:t>a vegetação</w:t>
      </w:r>
      <w:r>
        <w:rPr>
          <w:sz w:val="24"/>
          <w:szCs w:val="24"/>
        </w:rPr>
        <w:t xml:space="preserve"> presente na bacia nos anos de 2006, 2012 e 2018</w:t>
      </w:r>
      <w:r w:rsidR="0029522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Através de análise multitemporal e do geoprocessamento de imagens capturadas no programa </w:t>
      </w:r>
      <w:r w:rsidRPr="0099560C">
        <w:rPr>
          <w:i/>
          <w:sz w:val="24"/>
          <w:szCs w:val="24"/>
        </w:rPr>
        <w:t>Google Earth Pro</w:t>
      </w:r>
      <w:r>
        <w:rPr>
          <w:sz w:val="24"/>
          <w:szCs w:val="24"/>
        </w:rPr>
        <w:t xml:space="preserve"> fo</w:t>
      </w:r>
      <w:r w:rsidR="00434382">
        <w:rPr>
          <w:sz w:val="24"/>
          <w:szCs w:val="24"/>
        </w:rPr>
        <w:t xml:space="preserve">i possível a confecção de mapas de </w:t>
      </w:r>
      <w:r w:rsidR="00336C94">
        <w:rPr>
          <w:sz w:val="24"/>
          <w:szCs w:val="24"/>
        </w:rPr>
        <w:t>vegetação</w:t>
      </w:r>
      <w:r w:rsidR="00AE3EF6" w:rsidRPr="00AE3EF6">
        <w:rPr>
          <w:sz w:val="24"/>
          <w:szCs w:val="24"/>
        </w:rPr>
        <w:t xml:space="preserve"> </w:t>
      </w:r>
      <w:r w:rsidR="00AE3EF6">
        <w:rPr>
          <w:sz w:val="24"/>
          <w:szCs w:val="24"/>
        </w:rPr>
        <w:t>e</w:t>
      </w:r>
      <w:r w:rsidR="00336C94">
        <w:rPr>
          <w:sz w:val="24"/>
          <w:szCs w:val="24"/>
        </w:rPr>
        <w:t>, logo após,</w:t>
      </w:r>
      <w:r w:rsidR="00AE3EF6">
        <w:rPr>
          <w:sz w:val="24"/>
          <w:szCs w:val="24"/>
        </w:rPr>
        <w:t xml:space="preserve"> quantificar </w:t>
      </w:r>
      <w:r w:rsidR="00AE3EF6">
        <w:rPr>
          <w:sz w:val="24"/>
          <w:szCs w:val="24"/>
        </w:rPr>
        <w:t>a vegetação na bacia</w:t>
      </w:r>
      <w:r>
        <w:rPr>
          <w:sz w:val="24"/>
          <w:szCs w:val="24"/>
        </w:rPr>
        <w:t xml:space="preserve"> </w:t>
      </w:r>
      <w:r w:rsidR="001765BD">
        <w:rPr>
          <w:sz w:val="24"/>
          <w:szCs w:val="24"/>
        </w:rPr>
        <w:t>para aplicação</w:t>
      </w:r>
      <w:r>
        <w:rPr>
          <w:sz w:val="24"/>
          <w:szCs w:val="24"/>
        </w:rPr>
        <w:t xml:space="preserve"> do </w:t>
      </w:r>
      <w:bookmarkStart w:id="0" w:name="_GoBack"/>
      <w:bookmarkEnd w:id="0"/>
      <w:r>
        <w:rPr>
          <w:sz w:val="24"/>
          <w:szCs w:val="24"/>
        </w:rPr>
        <w:t>Índice de Cobertura Vegetal de Áreas Urbanas (ICV</w:t>
      </w:r>
      <w:r w:rsidR="00295224">
        <w:rPr>
          <w:sz w:val="24"/>
          <w:szCs w:val="24"/>
        </w:rPr>
        <w:t>A</w:t>
      </w:r>
      <w:r>
        <w:rPr>
          <w:sz w:val="24"/>
          <w:szCs w:val="24"/>
        </w:rPr>
        <w:t>U), o qual considera que 30% de vegetação é cota mínima aceitável para espaços urbanos</w:t>
      </w:r>
      <w:r w:rsidR="00295224">
        <w:rPr>
          <w:sz w:val="24"/>
          <w:szCs w:val="24"/>
        </w:rPr>
        <w:t xml:space="preserve">. </w:t>
      </w:r>
      <w:r w:rsidR="0073409E">
        <w:rPr>
          <w:sz w:val="24"/>
          <w:szCs w:val="24"/>
        </w:rPr>
        <w:t xml:space="preserve">Nos referidos anos </w:t>
      </w:r>
      <w:r>
        <w:rPr>
          <w:sz w:val="24"/>
          <w:szCs w:val="24"/>
        </w:rPr>
        <w:t xml:space="preserve">o ICVAU </w:t>
      </w:r>
      <w:r w:rsidR="00E72CEB">
        <w:rPr>
          <w:sz w:val="24"/>
          <w:szCs w:val="24"/>
        </w:rPr>
        <w:t>reduz de</w:t>
      </w:r>
      <w:r>
        <w:rPr>
          <w:sz w:val="24"/>
          <w:szCs w:val="24"/>
        </w:rPr>
        <w:t xml:space="preserve"> </w:t>
      </w:r>
      <w:r w:rsidRPr="00C57B90">
        <w:rPr>
          <w:sz w:val="24"/>
          <w:szCs w:val="24"/>
        </w:rPr>
        <w:t>34,16</w:t>
      </w:r>
      <w:r w:rsidR="00E72CEB">
        <w:rPr>
          <w:sz w:val="24"/>
          <w:szCs w:val="24"/>
        </w:rPr>
        <w:t xml:space="preserve">% </w:t>
      </w:r>
      <w:r w:rsidR="004C4837">
        <w:rPr>
          <w:sz w:val="24"/>
          <w:szCs w:val="24"/>
        </w:rPr>
        <w:t>em</w:t>
      </w:r>
      <w:r w:rsidR="00E72CEB">
        <w:rPr>
          <w:sz w:val="24"/>
          <w:szCs w:val="24"/>
        </w:rPr>
        <w:t xml:space="preserve"> 2006</w:t>
      </w:r>
      <w:r>
        <w:rPr>
          <w:sz w:val="24"/>
          <w:szCs w:val="24"/>
        </w:rPr>
        <w:t xml:space="preserve"> para </w:t>
      </w:r>
      <w:r w:rsidRPr="00C57B90">
        <w:rPr>
          <w:sz w:val="24"/>
          <w:szCs w:val="24"/>
        </w:rPr>
        <w:t>20,75</w:t>
      </w:r>
      <w:r w:rsidR="00A94890">
        <w:rPr>
          <w:sz w:val="24"/>
          <w:szCs w:val="24"/>
        </w:rPr>
        <w:t>% no ano de 2018</w:t>
      </w:r>
      <w:r w:rsidR="00E72CEB">
        <w:rPr>
          <w:sz w:val="24"/>
          <w:szCs w:val="24"/>
        </w:rPr>
        <w:t xml:space="preserve">, </w:t>
      </w:r>
      <w:r w:rsidR="00DE3650">
        <w:rPr>
          <w:sz w:val="24"/>
          <w:szCs w:val="24"/>
        </w:rPr>
        <w:t>em</w:t>
      </w:r>
      <w:r w:rsidR="00E72CEB">
        <w:rPr>
          <w:sz w:val="24"/>
          <w:szCs w:val="24"/>
        </w:rPr>
        <w:t xml:space="preserve"> 2012 é de </w:t>
      </w:r>
      <w:r w:rsidR="00E72CEB" w:rsidRPr="00C57B90">
        <w:rPr>
          <w:sz w:val="24"/>
          <w:szCs w:val="24"/>
        </w:rPr>
        <w:t>23,95</w:t>
      </w:r>
      <w:r w:rsidR="0032353B">
        <w:rPr>
          <w:sz w:val="24"/>
          <w:szCs w:val="24"/>
        </w:rPr>
        <w:t xml:space="preserve">%, o valor </w:t>
      </w:r>
      <w:r w:rsidR="00254BA4">
        <w:rPr>
          <w:sz w:val="24"/>
          <w:szCs w:val="24"/>
        </w:rPr>
        <w:t xml:space="preserve">abaixo de 30% </w:t>
      </w:r>
      <w:r w:rsidR="004C4837">
        <w:rPr>
          <w:sz w:val="24"/>
          <w:szCs w:val="24"/>
        </w:rPr>
        <w:t>em</w:t>
      </w:r>
      <w:r w:rsidR="00254BA4">
        <w:rPr>
          <w:sz w:val="24"/>
          <w:szCs w:val="24"/>
        </w:rPr>
        <w:t xml:space="preserve"> 2018 revela que a bacia pode ser descrita como um deserto florístico, </w:t>
      </w:r>
      <w:r w:rsidR="00295224">
        <w:rPr>
          <w:sz w:val="24"/>
          <w:szCs w:val="24"/>
        </w:rPr>
        <w:t>urbanização</w:t>
      </w:r>
      <w:r w:rsidR="0032353B">
        <w:rPr>
          <w:sz w:val="24"/>
          <w:szCs w:val="24"/>
        </w:rPr>
        <w:t xml:space="preserve"> em áreas anteriormente florestadas </w:t>
      </w:r>
      <w:r w:rsidR="00295224">
        <w:rPr>
          <w:sz w:val="24"/>
          <w:szCs w:val="24"/>
        </w:rPr>
        <w:t>é um</w:t>
      </w:r>
      <w:r w:rsidR="0032353B">
        <w:rPr>
          <w:sz w:val="24"/>
          <w:szCs w:val="24"/>
        </w:rPr>
        <w:t xml:space="preserve"> dos fatores que podem resultar em desmatamento quando realizados indisciplinadamente, como </w:t>
      </w:r>
      <w:r w:rsidR="000115C4">
        <w:rPr>
          <w:sz w:val="24"/>
          <w:szCs w:val="24"/>
        </w:rPr>
        <w:t>consequência</w:t>
      </w:r>
      <w:r w:rsidR="0032353B">
        <w:rPr>
          <w:sz w:val="24"/>
          <w:szCs w:val="24"/>
        </w:rPr>
        <w:t xml:space="preserve"> a</w:t>
      </w:r>
      <w:r w:rsidR="000115C4">
        <w:rPr>
          <w:sz w:val="24"/>
          <w:szCs w:val="24"/>
        </w:rPr>
        <w:t xml:space="preserve"> temperatura tende a aumentar</w:t>
      </w:r>
      <w:r w:rsidR="004810FF">
        <w:rPr>
          <w:sz w:val="24"/>
          <w:szCs w:val="24"/>
        </w:rPr>
        <w:t xml:space="preserve"> causando desconforto térmico</w:t>
      </w:r>
      <w:r w:rsidR="000115C4">
        <w:rPr>
          <w:sz w:val="24"/>
          <w:szCs w:val="24"/>
        </w:rPr>
        <w:t>, destaca-se</w:t>
      </w:r>
      <w:r w:rsidR="00C24A90">
        <w:rPr>
          <w:sz w:val="24"/>
          <w:szCs w:val="24"/>
        </w:rPr>
        <w:t xml:space="preserve"> que há redução da mata ciliar d</w:t>
      </w:r>
      <w:r w:rsidR="000115C4">
        <w:rPr>
          <w:sz w:val="24"/>
          <w:szCs w:val="24"/>
        </w:rPr>
        <w:t>os canai</w:t>
      </w:r>
      <w:r w:rsidR="0032353B">
        <w:rPr>
          <w:sz w:val="24"/>
          <w:szCs w:val="24"/>
        </w:rPr>
        <w:t>s,</w:t>
      </w:r>
      <w:r w:rsidR="000115C4">
        <w:rPr>
          <w:sz w:val="24"/>
          <w:szCs w:val="24"/>
        </w:rPr>
        <w:t xml:space="preserve"> </w:t>
      </w:r>
      <w:r w:rsidR="00C17E5A">
        <w:rPr>
          <w:sz w:val="24"/>
          <w:szCs w:val="24"/>
        </w:rPr>
        <w:t>o que</w:t>
      </w:r>
      <w:r w:rsidR="000115C4">
        <w:rPr>
          <w:sz w:val="24"/>
          <w:szCs w:val="24"/>
        </w:rPr>
        <w:t xml:space="preserve"> torna os rios mais susceptíveis a impacto</w:t>
      </w:r>
      <w:r w:rsidR="00C8727D">
        <w:rPr>
          <w:sz w:val="24"/>
          <w:szCs w:val="24"/>
        </w:rPr>
        <w:t xml:space="preserve">s como </w:t>
      </w:r>
      <w:r w:rsidR="00C24A90">
        <w:rPr>
          <w:sz w:val="24"/>
          <w:szCs w:val="24"/>
        </w:rPr>
        <w:t xml:space="preserve">o </w:t>
      </w:r>
      <w:r w:rsidR="00C8727D">
        <w:rPr>
          <w:sz w:val="24"/>
          <w:szCs w:val="24"/>
        </w:rPr>
        <w:t xml:space="preserve">assoreamento </w:t>
      </w:r>
      <w:r w:rsidR="00C24A90">
        <w:rPr>
          <w:sz w:val="24"/>
          <w:szCs w:val="24"/>
        </w:rPr>
        <w:t>do leito e contaminação de suas águas.</w:t>
      </w:r>
      <w:r w:rsidR="003C7B6B">
        <w:rPr>
          <w:sz w:val="24"/>
          <w:szCs w:val="24"/>
        </w:rPr>
        <w:t xml:space="preserve"> Logo, constata-se </w:t>
      </w:r>
      <w:r w:rsidR="006E4EB0">
        <w:rPr>
          <w:sz w:val="24"/>
          <w:szCs w:val="24"/>
        </w:rPr>
        <w:t>redução n</w:t>
      </w:r>
      <w:r w:rsidR="00012428">
        <w:rPr>
          <w:sz w:val="24"/>
          <w:szCs w:val="24"/>
        </w:rPr>
        <w:t>a qualidade ambiental da bacia</w:t>
      </w:r>
      <w:r w:rsidR="003C7B6B">
        <w:rPr>
          <w:sz w:val="24"/>
          <w:szCs w:val="24"/>
        </w:rPr>
        <w:t>, expressa pel</w:t>
      </w:r>
      <w:r w:rsidR="00346742">
        <w:rPr>
          <w:sz w:val="24"/>
          <w:szCs w:val="24"/>
        </w:rPr>
        <w:t>o ICVAU do ano de 2018 quando comparado a 2006, que influi na população por meio do desconforto térmico</w:t>
      </w:r>
      <w:r w:rsidR="00D16163">
        <w:rPr>
          <w:sz w:val="24"/>
          <w:szCs w:val="24"/>
        </w:rPr>
        <w:t>, poluição atmosférica</w:t>
      </w:r>
      <w:r w:rsidR="00346742">
        <w:rPr>
          <w:sz w:val="24"/>
          <w:szCs w:val="24"/>
        </w:rPr>
        <w:t xml:space="preserve"> e redução de espaços para o lazer</w:t>
      </w:r>
      <w:r w:rsidR="00D11B16">
        <w:rPr>
          <w:sz w:val="24"/>
          <w:szCs w:val="24"/>
        </w:rPr>
        <w:t>, assim como</w:t>
      </w:r>
      <w:r w:rsidR="002403D4">
        <w:rPr>
          <w:sz w:val="24"/>
          <w:szCs w:val="24"/>
        </w:rPr>
        <w:t xml:space="preserve"> na biota</w:t>
      </w:r>
      <w:r w:rsidR="00346742">
        <w:rPr>
          <w:sz w:val="24"/>
          <w:szCs w:val="24"/>
        </w:rPr>
        <w:t xml:space="preserve"> </w:t>
      </w:r>
      <w:r w:rsidR="002403D4">
        <w:rPr>
          <w:sz w:val="24"/>
          <w:szCs w:val="24"/>
        </w:rPr>
        <w:t>com menor oferta de abrigo a fauna e redução da flora nativa</w:t>
      </w:r>
      <w:r w:rsidR="007E1688">
        <w:rPr>
          <w:sz w:val="24"/>
          <w:szCs w:val="24"/>
        </w:rPr>
        <w:t>.</w:t>
      </w:r>
    </w:p>
    <w:p w14:paraId="5BBBD1E0" w14:textId="77777777" w:rsidR="009B0125" w:rsidRPr="004F6258" w:rsidRDefault="009B0125" w:rsidP="009B0125">
      <w:pPr>
        <w:rPr>
          <w:b/>
          <w:bCs/>
          <w:sz w:val="24"/>
          <w:szCs w:val="24"/>
        </w:rPr>
      </w:pPr>
    </w:p>
    <w:p w14:paraId="4F6F609B" w14:textId="21CF100D"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726560">
        <w:rPr>
          <w:bCs/>
          <w:sz w:val="24"/>
          <w:szCs w:val="24"/>
        </w:rPr>
        <w:t>Áreas Verdes Urbanas. Qualidade Ambiental. Espaço Urbano.</w:t>
      </w:r>
    </w:p>
    <w:p w14:paraId="0B38BED1" w14:textId="77777777" w:rsidR="009B0125" w:rsidRPr="004F6258" w:rsidRDefault="009B0125" w:rsidP="00726560">
      <w:pPr>
        <w:pStyle w:val="Corpodetexto"/>
        <w:rPr>
          <w:szCs w:val="24"/>
        </w:rPr>
      </w:pPr>
    </w:p>
    <w:p w14:paraId="339EB356" w14:textId="46D6A703" w:rsidR="004F6258" w:rsidRDefault="00707D9F" w:rsidP="00726560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726560">
        <w:rPr>
          <w:sz w:val="24"/>
          <w:szCs w:val="24"/>
        </w:rPr>
        <w:t>Consumo e Meio Ambiente.</w:t>
      </w:r>
    </w:p>
    <w:p w14:paraId="33D1E858" w14:textId="77777777" w:rsidR="00726560" w:rsidRPr="004F6258" w:rsidRDefault="00726560" w:rsidP="00726560">
      <w:pPr>
        <w:rPr>
          <w:sz w:val="24"/>
          <w:szCs w:val="24"/>
        </w:rPr>
      </w:pPr>
    </w:p>
    <w:p w14:paraId="6A52B731" w14:textId="77777777" w:rsidR="00707D9F" w:rsidRPr="004F6258" w:rsidRDefault="00707D9F" w:rsidP="00707D9F">
      <w:pPr>
        <w:pStyle w:val="Corpodetexto"/>
        <w:jc w:val="both"/>
        <w:rPr>
          <w:szCs w:val="24"/>
        </w:rPr>
      </w:pPr>
    </w:p>
    <w:p w14:paraId="024AC18D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DAB3" w14:textId="77777777" w:rsidR="00D06903" w:rsidRDefault="00D06903" w:rsidP="00392012">
      <w:r>
        <w:separator/>
      </w:r>
    </w:p>
  </w:endnote>
  <w:endnote w:type="continuationSeparator" w:id="0">
    <w:p w14:paraId="2F1FEE0A" w14:textId="77777777" w:rsidR="00D06903" w:rsidRDefault="00D0690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7A45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128547D9" wp14:editId="1E2201D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62AAD" w14:textId="77777777" w:rsidR="00D06903" w:rsidRDefault="00D06903" w:rsidP="00392012">
      <w:r>
        <w:separator/>
      </w:r>
    </w:p>
  </w:footnote>
  <w:footnote w:type="continuationSeparator" w:id="0">
    <w:p w14:paraId="607A3F0B" w14:textId="77777777" w:rsidR="00D06903" w:rsidRDefault="00D0690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6981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976F6BF" wp14:editId="43E4DA39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C41F6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623D5FB4" wp14:editId="678D6F54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6F6B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19AC41F6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623D5FB4" wp14:editId="678D6F54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49892" wp14:editId="08ADE70B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3C017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5E3CF7D0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949892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2B93C017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5E3CF7D0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35D663F6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7CC5B5FF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B50"/>
    <w:rsid w:val="000115C4"/>
    <w:rsid w:val="00012428"/>
    <w:rsid w:val="00027D99"/>
    <w:rsid w:val="00076CED"/>
    <w:rsid w:val="000B0814"/>
    <w:rsid w:val="000D04DA"/>
    <w:rsid w:val="000F7B8F"/>
    <w:rsid w:val="001001BB"/>
    <w:rsid w:val="00114DB9"/>
    <w:rsid w:val="00115320"/>
    <w:rsid w:val="001179C2"/>
    <w:rsid w:val="00121F29"/>
    <w:rsid w:val="00142948"/>
    <w:rsid w:val="00160D2E"/>
    <w:rsid w:val="00163F0A"/>
    <w:rsid w:val="001765BD"/>
    <w:rsid w:val="00195E0E"/>
    <w:rsid w:val="001B1308"/>
    <w:rsid w:val="001B3370"/>
    <w:rsid w:val="001B6E63"/>
    <w:rsid w:val="001C7011"/>
    <w:rsid w:val="001D26AE"/>
    <w:rsid w:val="00202A94"/>
    <w:rsid w:val="00206969"/>
    <w:rsid w:val="002403D4"/>
    <w:rsid w:val="002452D6"/>
    <w:rsid w:val="00253593"/>
    <w:rsid w:val="00253D7B"/>
    <w:rsid w:val="00254BA4"/>
    <w:rsid w:val="00261E93"/>
    <w:rsid w:val="00264B4C"/>
    <w:rsid w:val="00273A6E"/>
    <w:rsid w:val="00291E22"/>
    <w:rsid w:val="00295224"/>
    <w:rsid w:val="002C04FA"/>
    <w:rsid w:val="002F2267"/>
    <w:rsid w:val="0030203E"/>
    <w:rsid w:val="00314A42"/>
    <w:rsid w:val="0032353B"/>
    <w:rsid w:val="00330AA8"/>
    <w:rsid w:val="00333097"/>
    <w:rsid w:val="00334ABB"/>
    <w:rsid w:val="00336C94"/>
    <w:rsid w:val="00346742"/>
    <w:rsid w:val="00353EEF"/>
    <w:rsid w:val="00392012"/>
    <w:rsid w:val="003B090B"/>
    <w:rsid w:val="003C7B6B"/>
    <w:rsid w:val="003E1ADB"/>
    <w:rsid w:val="00400D61"/>
    <w:rsid w:val="00426873"/>
    <w:rsid w:val="00434382"/>
    <w:rsid w:val="00436326"/>
    <w:rsid w:val="004365F3"/>
    <w:rsid w:val="004709D3"/>
    <w:rsid w:val="004777CC"/>
    <w:rsid w:val="004810FF"/>
    <w:rsid w:val="00497F38"/>
    <w:rsid w:val="004B03F7"/>
    <w:rsid w:val="004C4837"/>
    <w:rsid w:val="004C52D5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D2379"/>
    <w:rsid w:val="006E4EB0"/>
    <w:rsid w:val="00707D9F"/>
    <w:rsid w:val="00715A5D"/>
    <w:rsid w:val="00726560"/>
    <w:rsid w:val="0073409E"/>
    <w:rsid w:val="007422FB"/>
    <w:rsid w:val="007452FD"/>
    <w:rsid w:val="0076407B"/>
    <w:rsid w:val="007A5316"/>
    <w:rsid w:val="007B1EDB"/>
    <w:rsid w:val="007D15C8"/>
    <w:rsid w:val="007E1688"/>
    <w:rsid w:val="007E40D8"/>
    <w:rsid w:val="00802659"/>
    <w:rsid w:val="00802CC2"/>
    <w:rsid w:val="00811FDD"/>
    <w:rsid w:val="00814223"/>
    <w:rsid w:val="00825B44"/>
    <w:rsid w:val="0083077E"/>
    <w:rsid w:val="00852788"/>
    <w:rsid w:val="00856747"/>
    <w:rsid w:val="008578FB"/>
    <w:rsid w:val="00863A0D"/>
    <w:rsid w:val="008922FD"/>
    <w:rsid w:val="008D0215"/>
    <w:rsid w:val="008F146A"/>
    <w:rsid w:val="0090602A"/>
    <w:rsid w:val="009331C3"/>
    <w:rsid w:val="0095437F"/>
    <w:rsid w:val="00961709"/>
    <w:rsid w:val="00971A80"/>
    <w:rsid w:val="009965FA"/>
    <w:rsid w:val="009B0125"/>
    <w:rsid w:val="009D1654"/>
    <w:rsid w:val="009D5F95"/>
    <w:rsid w:val="009D6FE6"/>
    <w:rsid w:val="00A126BC"/>
    <w:rsid w:val="00A53912"/>
    <w:rsid w:val="00A92240"/>
    <w:rsid w:val="00A94890"/>
    <w:rsid w:val="00AC324E"/>
    <w:rsid w:val="00AC45F1"/>
    <w:rsid w:val="00AE3EF6"/>
    <w:rsid w:val="00AF7463"/>
    <w:rsid w:val="00B03F68"/>
    <w:rsid w:val="00B259FE"/>
    <w:rsid w:val="00B40020"/>
    <w:rsid w:val="00B641A1"/>
    <w:rsid w:val="00B64760"/>
    <w:rsid w:val="00B70A04"/>
    <w:rsid w:val="00B7165F"/>
    <w:rsid w:val="00BB5D54"/>
    <w:rsid w:val="00BC2440"/>
    <w:rsid w:val="00BF011D"/>
    <w:rsid w:val="00BF7AD6"/>
    <w:rsid w:val="00C17E5A"/>
    <w:rsid w:val="00C24A90"/>
    <w:rsid w:val="00C41918"/>
    <w:rsid w:val="00C46A3C"/>
    <w:rsid w:val="00C70228"/>
    <w:rsid w:val="00C71504"/>
    <w:rsid w:val="00C71785"/>
    <w:rsid w:val="00C83EA0"/>
    <w:rsid w:val="00C8727D"/>
    <w:rsid w:val="00CA71A9"/>
    <w:rsid w:val="00CC5C92"/>
    <w:rsid w:val="00CD3E3D"/>
    <w:rsid w:val="00CE22CA"/>
    <w:rsid w:val="00CE4F5C"/>
    <w:rsid w:val="00CE581B"/>
    <w:rsid w:val="00CE6AF9"/>
    <w:rsid w:val="00D048E7"/>
    <w:rsid w:val="00D06903"/>
    <w:rsid w:val="00D11B16"/>
    <w:rsid w:val="00D16163"/>
    <w:rsid w:val="00D40455"/>
    <w:rsid w:val="00D66D9D"/>
    <w:rsid w:val="00D747F1"/>
    <w:rsid w:val="00D81698"/>
    <w:rsid w:val="00DA22C9"/>
    <w:rsid w:val="00DB05EB"/>
    <w:rsid w:val="00DB67E5"/>
    <w:rsid w:val="00DC31F5"/>
    <w:rsid w:val="00DE3650"/>
    <w:rsid w:val="00E72CEB"/>
    <w:rsid w:val="00E85C97"/>
    <w:rsid w:val="00EA699F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7A06192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D04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04D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04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5A7A-A432-42DB-9B29-BEC0A40E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Jose Aldeci Jr</cp:lastModifiedBy>
  <cp:revision>47</cp:revision>
  <cp:lastPrinted>2015-06-04T18:07:00Z</cp:lastPrinted>
  <dcterms:created xsi:type="dcterms:W3CDTF">2018-08-13T15:43:00Z</dcterms:created>
  <dcterms:modified xsi:type="dcterms:W3CDTF">2018-11-09T21:51:00Z</dcterms:modified>
</cp:coreProperties>
</file>