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A6" w:rsidRDefault="00BA22A6">
      <w:pPr>
        <w:jc w:val="center"/>
        <w:rPr>
          <w:rFonts w:ascii="Arial" w:hAnsi="Arial" w:cs="Arial"/>
          <w:sz w:val="28"/>
          <w:vertAlign w:val="baseline"/>
        </w:rPr>
      </w:pPr>
    </w:p>
    <w:p w:rsidR="00EA4990" w:rsidRDefault="00EA4990">
      <w:pPr>
        <w:jc w:val="center"/>
        <w:rPr>
          <w:rFonts w:ascii="Arial" w:hAnsi="Arial" w:cs="Arial"/>
          <w:sz w:val="28"/>
          <w:vertAlign w:val="baseline"/>
        </w:rPr>
      </w:pPr>
    </w:p>
    <w:p w:rsidR="00EA4990" w:rsidRDefault="006F344C">
      <w:pPr>
        <w:jc w:val="center"/>
      </w:pPr>
      <w:r>
        <w:rPr>
          <w:rFonts w:ascii="Arial" w:hAnsi="Arial" w:cs="Arial"/>
          <w:color w:val="000000"/>
          <w:szCs w:val="24"/>
          <w:shd w:val="clear" w:color="auto" w:fill="FFFFFF"/>
          <w:vertAlign w:val="baseline"/>
        </w:rPr>
        <w:t xml:space="preserve">PENSANDO-COM-VÍDEO </w:t>
      </w:r>
      <w:r>
        <w:rPr>
          <w:rFonts w:ascii="Arial" w:hAnsi="Arial" w:cs="Arial"/>
          <w:color w:val="000000"/>
          <w:shd w:val="clear" w:color="auto" w:fill="FFFFFF"/>
          <w:vertAlign w:val="baseline"/>
        </w:rPr>
        <w:t>no ensino de matemática</w:t>
      </w:r>
      <w:r>
        <w:rPr>
          <w:rFonts w:ascii="Arial" w:hAnsi="Arial" w:cs="Arial"/>
          <w:szCs w:val="24"/>
          <w:vertAlign w:val="baseline"/>
        </w:rPr>
        <w:t>: A Utilização de vídeo no auxílio da aprendizagem matemática</w:t>
      </w:r>
    </w:p>
    <w:p w:rsidR="00EA4990" w:rsidRDefault="00EA4990">
      <w:pPr>
        <w:jc w:val="center"/>
        <w:rPr>
          <w:rFonts w:ascii="Arial" w:hAnsi="Arial" w:cs="Arial"/>
          <w:b w:val="0"/>
          <w:szCs w:val="24"/>
          <w:vertAlign w:val="baseline"/>
        </w:rPr>
      </w:pPr>
    </w:p>
    <w:p w:rsidR="00EA4990" w:rsidRDefault="00EA4990">
      <w:pPr>
        <w:jc w:val="center"/>
        <w:rPr>
          <w:rFonts w:ascii="Arial" w:hAnsi="Arial" w:cs="Arial"/>
          <w:b w:val="0"/>
          <w:szCs w:val="24"/>
          <w:vertAlign w:val="baseline"/>
        </w:rPr>
      </w:pPr>
    </w:p>
    <w:p w:rsidR="00EA4990" w:rsidRPr="0024518A" w:rsidRDefault="00EA4990" w:rsidP="00776BE9">
      <w:pPr>
        <w:jc w:val="center"/>
        <w:rPr>
          <w:b w:val="0"/>
          <w:color w:val="000000"/>
          <w:vertAlign w:val="superscript"/>
        </w:rPr>
      </w:pPr>
    </w:p>
    <w:p w:rsidR="00EA4990" w:rsidRDefault="006F344C">
      <w:pPr>
        <w:jc w:val="right"/>
        <w:rPr>
          <w:color w:val="000000"/>
          <w:vertAlign w:val="baseline"/>
        </w:rPr>
      </w:pPr>
      <w:r>
        <w:rPr>
          <w:color w:val="000000"/>
          <w:shd w:val="clear" w:color="auto" w:fill="FFFFFF"/>
          <w:vertAlign w:val="baseline"/>
        </w:rPr>
        <w:t>Salustiano Almeida Silva Neto</w:t>
      </w:r>
      <w:r w:rsidR="00776BE9">
        <w:rPr>
          <w:color w:val="000000"/>
          <w:vertAlign w:val="superscript"/>
        </w:rPr>
        <w:t>1</w:t>
      </w:r>
    </w:p>
    <w:p w:rsidR="00776BE9" w:rsidRPr="00776BE9" w:rsidRDefault="00776BE9">
      <w:pPr>
        <w:jc w:val="right"/>
        <w:rPr>
          <w:color w:val="000000"/>
          <w:shd w:val="clear" w:color="auto" w:fill="FFFFFF"/>
          <w:vertAlign w:val="baseline"/>
        </w:rPr>
      </w:pPr>
      <w:r>
        <w:rPr>
          <w:color w:val="000000"/>
          <w:shd w:val="clear" w:color="auto" w:fill="FFFFFF"/>
          <w:vertAlign w:val="baseline"/>
        </w:rPr>
        <w:t>Cristiano Brito de Oliveira</w:t>
      </w:r>
      <w:r>
        <w:rPr>
          <w:color w:val="000000"/>
          <w:shd w:val="clear" w:color="auto" w:fill="FFFFFF"/>
          <w:vertAlign w:val="superscript"/>
        </w:rPr>
        <w:t>2</w:t>
      </w:r>
    </w:p>
    <w:p w:rsidR="00EA4990" w:rsidRDefault="006F344C">
      <w:pPr>
        <w:jc w:val="right"/>
        <w:rPr>
          <w:b w:val="0"/>
          <w:color w:val="000000"/>
          <w:shd w:val="clear" w:color="auto" w:fill="FFFFFF"/>
          <w:vertAlign w:val="baseline"/>
        </w:rPr>
      </w:pPr>
      <w:r>
        <w:rPr>
          <w:color w:val="000000"/>
          <w:shd w:val="clear" w:color="auto" w:fill="FFFFFF"/>
          <w:vertAlign w:val="baseline"/>
        </w:rPr>
        <w:t>Roberta D’Angela Meduni-Bortoloti</w:t>
      </w:r>
      <w:r w:rsidR="001F5ADD">
        <w:rPr>
          <w:color w:val="000000"/>
          <w:shd w:val="clear" w:color="auto" w:fill="FFFFFF"/>
          <w:vertAlign w:val="superscript"/>
        </w:rPr>
        <w:t>3</w:t>
      </w:r>
    </w:p>
    <w:p w:rsidR="00EA4990" w:rsidRDefault="00EA4990">
      <w:pPr>
        <w:jc w:val="right"/>
        <w:rPr>
          <w:color w:val="000000"/>
          <w:vertAlign w:val="baseline"/>
        </w:rPr>
      </w:pPr>
    </w:p>
    <w:p w:rsidR="00EA4990" w:rsidRDefault="00EA4990">
      <w:pPr>
        <w:rPr>
          <w:rFonts w:ascii="Arial" w:hAnsi="Arial" w:cs="Arial"/>
          <w:b w:val="0"/>
          <w:i/>
          <w:szCs w:val="24"/>
          <w:vertAlign w:val="baseline"/>
        </w:rPr>
      </w:pPr>
    </w:p>
    <w:p w:rsidR="00EA4990" w:rsidRDefault="006F344C">
      <w:pPr>
        <w:rPr>
          <w:rFonts w:ascii="Arial" w:hAnsi="Arial" w:cs="Arial"/>
          <w:sz w:val="22"/>
          <w:szCs w:val="22"/>
          <w:vertAlign w:val="baseline"/>
        </w:rPr>
      </w:pPr>
      <w:r>
        <w:rPr>
          <w:rFonts w:ascii="Arial" w:hAnsi="Arial" w:cs="Arial"/>
          <w:sz w:val="22"/>
          <w:szCs w:val="22"/>
          <w:vertAlign w:val="baseline"/>
        </w:rPr>
        <w:t>RESUMO</w:t>
      </w:r>
    </w:p>
    <w:p w:rsidR="00EA4990" w:rsidRDefault="00EA4990">
      <w:pPr>
        <w:rPr>
          <w:rFonts w:ascii="Arial" w:hAnsi="Arial" w:cs="Arial"/>
          <w:b w:val="0"/>
          <w:sz w:val="22"/>
          <w:szCs w:val="22"/>
          <w:vertAlign w:val="baseline"/>
        </w:rPr>
      </w:pPr>
    </w:p>
    <w:p w:rsidR="00EA4990" w:rsidRDefault="006F344C">
      <w:pPr>
        <w:jc w:val="both"/>
      </w:pPr>
      <w:r>
        <w:rPr>
          <w:rFonts w:ascii="Arial" w:hAnsi="Arial" w:cs="Arial"/>
          <w:b w:val="0"/>
          <w:color w:val="000000"/>
          <w:sz w:val="22"/>
          <w:szCs w:val="22"/>
          <w:vertAlign w:val="baseline"/>
        </w:rPr>
        <w:t>Dada a importância da aprendizagem da matemática de uma forma contextualizada, vemos o uso de vídeo como forma de auxiliar o professor em sala de aula</w:t>
      </w:r>
      <w:r w:rsidR="005B2E9A">
        <w:rPr>
          <w:rFonts w:ascii="Arial" w:hAnsi="Arial" w:cs="Arial"/>
          <w:b w:val="0"/>
          <w:color w:val="000000"/>
          <w:sz w:val="22"/>
          <w:szCs w:val="22"/>
          <w:vertAlign w:val="baseline"/>
        </w:rPr>
        <w:t xml:space="preserve"> a </w:t>
      </w:r>
      <w:r>
        <w:rPr>
          <w:rFonts w:ascii="Arial" w:hAnsi="Arial" w:cs="Arial"/>
          <w:b w:val="0"/>
          <w:color w:val="000000"/>
          <w:sz w:val="22"/>
          <w:szCs w:val="22"/>
          <w:vertAlign w:val="baseline"/>
        </w:rPr>
        <w:t>estimular o interesse dos alunos para o aprendizado. É sabido que</w:t>
      </w:r>
      <w:r w:rsidR="005B2E9A">
        <w:rPr>
          <w:rFonts w:ascii="Arial" w:hAnsi="Arial" w:cs="Arial"/>
          <w:b w:val="0"/>
          <w:color w:val="000000"/>
          <w:sz w:val="22"/>
          <w:szCs w:val="22"/>
          <w:vertAlign w:val="baseline"/>
        </w:rPr>
        <w:t>,</w:t>
      </w:r>
      <w:r>
        <w:rPr>
          <w:rFonts w:ascii="Arial" w:hAnsi="Arial" w:cs="Arial"/>
          <w:b w:val="0"/>
          <w:color w:val="000000"/>
          <w:sz w:val="22"/>
          <w:szCs w:val="22"/>
          <w:vertAlign w:val="baseline"/>
        </w:rPr>
        <w:t xml:space="preserve"> diante das tecnologias atuais, podemos</w:t>
      </w:r>
      <w:r w:rsidR="005B2E9A">
        <w:rPr>
          <w:rFonts w:ascii="Arial" w:hAnsi="Arial" w:cs="Arial"/>
          <w:b w:val="0"/>
          <w:color w:val="000000"/>
          <w:sz w:val="22"/>
          <w:szCs w:val="22"/>
          <w:vertAlign w:val="baseline"/>
        </w:rPr>
        <w:t>,</w:t>
      </w:r>
      <w:r>
        <w:rPr>
          <w:rFonts w:ascii="Arial" w:hAnsi="Arial" w:cs="Arial"/>
          <w:b w:val="0"/>
          <w:color w:val="000000"/>
          <w:sz w:val="22"/>
          <w:szCs w:val="22"/>
          <w:vertAlign w:val="baseline"/>
        </w:rPr>
        <w:t xml:space="preserve"> ao invés de proibir ou simplesmente ignorar sua importância</w:t>
      </w:r>
      <w:r w:rsidR="005B2E9A">
        <w:rPr>
          <w:rFonts w:ascii="Arial" w:hAnsi="Arial" w:cs="Arial"/>
          <w:b w:val="0"/>
          <w:color w:val="000000"/>
          <w:sz w:val="22"/>
          <w:szCs w:val="22"/>
          <w:vertAlign w:val="baseline"/>
        </w:rPr>
        <w:t>,</w:t>
      </w:r>
      <w:r>
        <w:rPr>
          <w:rFonts w:ascii="Arial" w:hAnsi="Arial" w:cs="Arial"/>
          <w:b w:val="0"/>
          <w:color w:val="000000"/>
          <w:sz w:val="22"/>
          <w:szCs w:val="22"/>
          <w:vertAlign w:val="baseline"/>
        </w:rPr>
        <w:t xml:space="preserve"> utilizá-las como fe</w:t>
      </w:r>
      <w:r w:rsidR="005B2E9A">
        <w:rPr>
          <w:rFonts w:ascii="Arial" w:hAnsi="Arial" w:cs="Arial"/>
          <w:b w:val="0"/>
          <w:color w:val="000000"/>
          <w:sz w:val="22"/>
          <w:szCs w:val="22"/>
          <w:vertAlign w:val="baseline"/>
        </w:rPr>
        <w:t>rramenta de apoio para o ensino-</w:t>
      </w:r>
      <w:r>
        <w:rPr>
          <w:rFonts w:ascii="Arial" w:hAnsi="Arial" w:cs="Arial"/>
          <w:b w:val="0"/>
          <w:color w:val="000000"/>
          <w:sz w:val="22"/>
          <w:szCs w:val="22"/>
          <w:vertAlign w:val="baseline"/>
        </w:rPr>
        <w:t xml:space="preserve"> e também como uma forma de tornar a aula mais atrativa para os alunos, melhorando a prática educativa na construção do conhecimento do aluno. Acreditamos também que se deve estimular a participação dos alunos, futuram</w:t>
      </w:r>
      <w:r w:rsidR="005B2E9A">
        <w:rPr>
          <w:rFonts w:ascii="Arial" w:hAnsi="Arial" w:cs="Arial"/>
          <w:b w:val="0"/>
          <w:color w:val="000000"/>
          <w:sz w:val="22"/>
          <w:szCs w:val="22"/>
          <w:vertAlign w:val="baseline"/>
        </w:rPr>
        <w:t>ente na produção de tais vídeos-</w:t>
      </w:r>
      <w:r>
        <w:rPr>
          <w:rFonts w:ascii="Arial" w:hAnsi="Arial" w:cs="Arial"/>
          <w:b w:val="0"/>
          <w:color w:val="000000"/>
          <w:sz w:val="22"/>
          <w:szCs w:val="22"/>
          <w:vertAlign w:val="baseline"/>
        </w:rPr>
        <w:t xml:space="preserve"> o que pode ser extremamente positivo, pois aproveitaria a disposição dos jovens para fazer algo, em uma área de gosto da maioria, e </w:t>
      </w:r>
      <w:r w:rsidR="00E47F9D">
        <w:rPr>
          <w:rFonts w:ascii="Arial" w:hAnsi="Arial" w:cs="Arial"/>
          <w:b w:val="0"/>
          <w:color w:val="000000"/>
          <w:sz w:val="22"/>
          <w:szCs w:val="22"/>
          <w:vertAlign w:val="baseline"/>
        </w:rPr>
        <w:t xml:space="preserve"> </w:t>
      </w:r>
      <w:r w:rsidR="005B2E9A">
        <w:rPr>
          <w:rFonts w:ascii="Arial" w:hAnsi="Arial" w:cs="Arial"/>
          <w:b w:val="0"/>
          <w:color w:val="000000"/>
          <w:sz w:val="22"/>
          <w:szCs w:val="22"/>
          <w:vertAlign w:val="baseline"/>
        </w:rPr>
        <w:t>tudo isso n</w:t>
      </w:r>
      <w:r>
        <w:rPr>
          <w:rFonts w:ascii="Arial" w:hAnsi="Arial" w:cs="Arial"/>
          <w:b w:val="0"/>
          <w:color w:val="000000"/>
          <w:sz w:val="22"/>
          <w:szCs w:val="22"/>
          <w:vertAlign w:val="baseline"/>
        </w:rPr>
        <w:t>o contexto educativo e pedagógico. Produzimos um vídeo na intenção de fazer com que o “aprender matemática” ficasse atrativo, realizando a apresentação dos</w:t>
      </w:r>
      <w:r w:rsidR="00BC154C">
        <w:rPr>
          <w:rFonts w:ascii="Arial" w:hAnsi="Arial" w:cs="Arial"/>
          <w:b w:val="0"/>
          <w:color w:val="000000"/>
          <w:sz w:val="22"/>
          <w:szCs w:val="22"/>
          <w:vertAlign w:val="baseline"/>
        </w:rPr>
        <w:t xml:space="preserve"> </w:t>
      </w:r>
      <w:r>
        <w:rPr>
          <w:rFonts w:ascii="Arial" w:hAnsi="Arial" w:cs="Arial"/>
          <w:b w:val="0"/>
          <w:color w:val="000000"/>
          <w:sz w:val="22"/>
          <w:szCs w:val="22"/>
          <w:vertAlign w:val="baseline"/>
        </w:rPr>
        <w:t>sistemas numéricos romanos e egípcios comparando-os com o sistema indo-arábico, além de fazer o reconhecimento da importância histórica desses sistemas numéricos; interpretação e reflexão sobre esses números e exemplificar a presença de alguns deles no cotidiano.</w:t>
      </w:r>
    </w:p>
    <w:p w:rsidR="00EA4990" w:rsidRDefault="00EA4990">
      <w:pPr>
        <w:jc w:val="both"/>
        <w:rPr>
          <w:rFonts w:ascii="Arial" w:hAnsi="Arial" w:cs="Arial"/>
          <w:b w:val="0"/>
          <w:szCs w:val="24"/>
          <w:vertAlign w:val="baseline"/>
        </w:rPr>
      </w:pPr>
    </w:p>
    <w:p w:rsidR="00EA4990" w:rsidRDefault="00EA4990">
      <w:pPr>
        <w:jc w:val="both"/>
        <w:rPr>
          <w:rFonts w:ascii="Arial" w:hAnsi="Arial" w:cs="Arial"/>
          <w:b w:val="0"/>
          <w:szCs w:val="24"/>
          <w:vertAlign w:val="baseline"/>
        </w:rPr>
      </w:pPr>
    </w:p>
    <w:p w:rsidR="00EA4990" w:rsidRDefault="006F344C">
      <w:pPr>
        <w:jc w:val="both"/>
        <w:rPr>
          <w:rFonts w:ascii="Arial" w:hAnsi="Arial" w:cs="Arial"/>
          <w:b w:val="0"/>
          <w:szCs w:val="24"/>
          <w:vertAlign w:val="baseline"/>
        </w:rPr>
      </w:pPr>
      <w:r>
        <w:rPr>
          <w:rFonts w:ascii="Arial" w:hAnsi="Arial" w:cs="Arial"/>
          <w:szCs w:val="24"/>
          <w:vertAlign w:val="baseline"/>
        </w:rPr>
        <w:t>Palavras-chave</w:t>
      </w:r>
      <w:r>
        <w:rPr>
          <w:rFonts w:ascii="Arial" w:hAnsi="Arial" w:cs="Arial"/>
          <w:b w:val="0"/>
          <w:szCs w:val="24"/>
          <w:vertAlign w:val="baseline"/>
        </w:rPr>
        <w:t xml:space="preserve">: </w:t>
      </w:r>
      <w:r>
        <w:rPr>
          <w:rFonts w:ascii="Arial" w:hAnsi="Arial" w:cs="Arial"/>
          <w:color w:val="000000"/>
          <w:shd w:val="clear" w:color="auto" w:fill="FFFFFF"/>
          <w:vertAlign w:val="baseline"/>
        </w:rPr>
        <w:t>Vídeo, Ensino de matemática, Tecnologia na educação, Sistemas de numeração.</w:t>
      </w:r>
    </w:p>
    <w:p w:rsidR="00EA4990" w:rsidRDefault="00EA4990">
      <w:pPr>
        <w:jc w:val="both"/>
        <w:rPr>
          <w:rFonts w:ascii="Arial" w:hAnsi="Arial" w:cs="Arial"/>
          <w:b w:val="0"/>
          <w:szCs w:val="24"/>
          <w:vertAlign w:val="baseline"/>
        </w:rPr>
      </w:pPr>
    </w:p>
    <w:p w:rsidR="00EA4990" w:rsidRDefault="00EA4990">
      <w:pPr>
        <w:jc w:val="both"/>
        <w:rPr>
          <w:rFonts w:ascii="Arial" w:hAnsi="Arial" w:cs="Arial"/>
          <w:b w:val="0"/>
          <w:szCs w:val="24"/>
          <w:vertAlign w:val="baseline"/>
        </w:rPr>
      </w:pPr>
    </w:p>
    <w:p w:rsidR="00EA4990" w:rsidRDefault="00EA4990">
      <w:pPr>
        <w:jc w:val="both"/>
        <w:rPr>
          <w:rFonts w:ascii="Arial" w:hAnsi="Arial" w:cs="Arial"/>
          <w:b w:val="0"/>
          <w:szCs w:val="24"/>
          <w:vertAlign w:val="baseline"/>
        </w:rPr>
      </w:pPr>
    </w:p>
    <w:p w:rsidR="00EA4990" w:rsidRDefault="006F344C">
      <w:pPr>
        <w:spacing w:line="360" w:lineRule="auto"/>
        <w:jc w:val="both"/>
      </w:pPr>
      <w:r>
        <w:rPr>
          <w:rFonts w:ascii="Arial" w:hAnsi="Arial" w:cs="Arial"/>
          <w:szCs w:val="24"/>
          <w:vertAlign w:val="baseline"/>
        </w:rPr>
        <w:t>INTRODUÇÃO</w:t>
      </w:r>
    </w:p>
    <w:p w:rsidR="00EA4990" w:rsidRDefault="00EA4990">
      <w:pPr>
        <w:spacing w:line="360" w:lineRule="auto"/>
        <w:jc w:val="both"/>
        <w:rPr>
          <w:rFonts w:ascii="Arial" w:hAnsi="Arial" w:cs="Arial"/>
          <w:b w:val="0"/>
          <w:szCs w:val="24"/>
          <w:vertAlign w:val="baseline"/>
        </w:rPr>
      </w:pPr>
    </w:p>
    <w:p w:rsidR="00EA4990" w:rsidRDefault="006F344C">
      <w:pPr>
        <w:spacing w:line="360" w:lineRule="auto"/>
        <w:jc w:val="both"/>
      </w:pPr>
      <w:r>
        <w:rPr>
          <w:rFonts w:ascii="Arial" w:hAnsi="Arial" w:cs="Arial"/>
          <w:b w:val="0"/>
          <w:color w:val="000000"/>
          <w:shd w:val="clear" w:color="auto" w:fill="FFFFFF"/>
          <w:vertAlign w:val="baseline"/>
        </w:rPr>
        <w:t xml:space="preserve">    É comum o uso de recursos</w:t>
      </w:r>
      <w:r w:rsidR="005B2E9A">
        <w:rPr>
          <w:rFonts w:ascii="Arial" w:hAnsi="Arial" w:cs="Arial"/>
          <w:b w:val="0"/>
          <w:color w:val="000000"/>
          <w:shd w:val="clear" w:color="auto" w:fill="FFFFFF"/>
          <w:vertAlign w:val="baseline"/>
        </w:rPr>
        <w:t xml:space="preserve"> tecnológicos</w:t>
      </w:r>
      <w:r>
        <w:rPr>
          <w:rFonts w:ascii="Arial" w:hAnsi="Arial" w:cs="Arial"/>
          <w:b w:val="0"/>
          <w:color w:val="000000"/>
          <w:shd w:val="clear" w:color="auto" w:fill="FFFFFF"/>
          <w:vertAlign w:val="baseline"/>
        </w:rPr>
        <w:t xml:space="preserve"> para a propagação de conhecimento nas mais diversas áreas do saber e no ensino de matemática não é diferente, </w:t>
      </w:r>
      <w:r w:rsidR="005B2E9A">
        <w:rPr>
          <w:rFonts w:ascii="Arial" w:hAnsi="Arial" w:cs="Arial"/>
          <w:b w:val="0"/>
          <w:color w:val="000000"/>
          <w:shd w:val="clear" w:color="auto" w:fill="FFFFFF"/>
          <w:vertAlign w:val="baseline"/>
        </w:rPr>
        <w:t xml:space="preserve">pois neste </w:t>
      </w:r>
      <w:r>
        <w:rPr>
          <w:rFonts w:ascii="Arial" w:hAnsi="Arial" w:cs="Arial"/>
          <w:b w:val="0"/>
          <w:color w:val="000000"/>
          <w:shd w:val="clear" w:color="auto" w:fill="FFFFFF"/>
          <w:vertAlign w:val="baseline"/>
        </w:rPr>
        <w:t>pode se</w:t>
      </w:r>
      <w:r w:rsidR="005B2E9A">
        <w:rPr>
          <w:rFonts w:ascii="Arial" w:hAnsi="Arial" w:cs="Arial"/>
          <w:b w:val="0"/>
          <w:color w:val="000000"/>
          <w:shd w:val="clear" w:color="auto" w:fill="FFFFFF"/>
          <w:vertAlign w:val="baseline"/>
        </w:rPr>
        <w:t xml:space="preserve"> ensinar</w:t>
      </w:r>
      <w:r>
        <w:rPr>
          <w:rFonts w:ascii="Arial" w:hAnsi="Arial" w:cs="Arial"/>
          <w:b w:val="0"/>
          <w:color w:val="000000"/>
          <w:shd w:val="clear" w:color="auto" w:fill="FFFFFF"/>
          <w:vertAlign w:val="baseline"/>
        </w:rPr>
        <w:t xml:space="preserve"> de uma forma lúdica e descontraída</w:t>
      </w:r>
      <w:r w:rsidR="005B2E9A">
        <w:rPr>
          <w:rFonts w:ascii="Arial" w:hAnsi="Arial" w:cs="Arial"/>
          <w:b w:val="0"/>
          <w:color w:val="000000"/>
          <w:shd w:val="clear" w:color="auto" w:fill="FFFFFF"/>
          <w:vertAlign w:val="baseline"/>
        </w:rPr>
        <w:t xml:space="preserve"> por meio, por exemplo, da identificação de, </w:t>
      </w:r>
      <w:r>
        <w:rPr>
          <w:rFonts w:ascii="Arial" w:hAnsi="Arial" w:cs="Arial"/>
          <w:b w:val="0"/>
          <w:color w:val="000000"/>
          <w:shd w:val="clear" w:color="auto" w:fill="FFFFFF"/>
          <w:vertAlign w:val="baseline"/>
        </w:rPr>
        <w:t>situações cotidianas em que são aplicados conceitos aprendidos em sala.</w:t>
      </w:r>
      <w:r w:rsidR="00EE1062">
        <w:rPr>
          <w:rFonts w:ascii="Arial" w:hAnsi="Arial" w:cs="Arial"/>
          <w:b w:val="0"/>
          <w:color w:val="000000"/>
          <w:shd w:val="clear" w:color="auto" w:fill="FFFFFF"/>
          <w:vertAlign w:val="baseline"/>
        </w:rPr>
        <w:t xml:space="preserve"> </w:t>
      </w:r>
      <w:r w:rsidR="0081272D">
        <w:rPr>
          <w:rFonts w:ascii="Arial" w:hAnsi="Arial" w:cs="Arial"/>
          <w:b w:val="0"/>
          <w:color w:val="000000"/>
          <w:shd w:val="clear" w:color="auto" w:fill="FFFFFF"/>
          <w:vertAlign w:val="baseline"/>
        </w:rPr>
        <w:t>Assim sendo, nós</w:t>
      </w:r>
      <w:r>
        <w:rPr>
          <w:rFonts w:ascii="Arial" w:hAnsi="Arial" w:cs="Arial"/>
          <w:b w:val="0"/>
          <w:color w:val="000000"/>
          <w:shd w:val="clear" w:color="auto" w:fill="FFFFFF"/>
          <w:vertAlign w:val="baseline"/>
        </w:rPr>
        <w:t xml:space="preserve"> discentes do quarto semestre de </w:t>
      </w:r>
      <w:r>
        <w:rPr>
          <w:rFonts w:ascii="Arial" w:hAnsi="Arial" w:cs="Arial"/>
          <w:b w:val="0"/>
          <w:color w:val="000000"/>
          <w:shd w:val="clear" w:color="auto" w:fill="FFFFFF"/>
          <w:vertAlign w:val="baseline"/>
        </w:rPr>
        <w:lastRenderedPageBreak/>
        <w:t xml:space="preserve">Licenciatura em Matemática e alunos da disciplina </w:t>
      </w:r>
      <w:r w:rsidRPr="0081272D">
        <w:rPr>
          <w:rFonts w:ascii="Arial" w:hAnsi="Arial" w:cs="Arial"/>
          <w:b w:val="0"/>
          <w:i/>
          <w:color w:val="000000"/>
          <w:shd w:val="clear" w:color="auto" w:fill="FFFFFF"/>
          <w:vertAlign w:val="baseline"/>
        </w:rPr>
        <w:t>Informática na Educação Matemática</w:t>
      </w:r>
      <w:r>
        <w:rPr>
          <w:rFonts w:ascii="Arial" w:hAnsi="Arial" w:cs="Arial"/>
          <w:b w:val="0"/>
          <w:color w:val="000000"/>
          <w:shd w:val="clear" w:color="auto" w:fill="FFFFFF"/>
          <w:vertAlign w:val="baseline"/>
        </w:rPr>
        <w:t xml:space="preserve">, produzimos um vídeo com intuito de apresentar alguns sistemas de contagem arcaicos, sistemas de numeração antigos e conceitos iniciais sobre números inteiros. </w:t>
      </w:r>
    </w:p>
    <w:p w:rsidR="00EA4990" w:rsidRDefault="00EA4990">
      <w:pPr>
        <w:spacing w:line="360" w:lineRule="auto"/>
        <w:jc w:val="both"/>
        <w:rPr>
          <w:rFonts w:ascii="Arial" w:hAnsi="Arial" w:cs="Arial"/>
          <w:b w:val="0"/>
          <w:szCs w:val="24"/>
          <w:vertAlign w:val="baseline"/>
        </w:rPr>
      </w:pPr>
    </w:p>
    <w:p w:rsidR="00EA4990" w:rsidRDefault="006F344C">
      <w:pPr>
        <w:spacing w:line="360" w:lineRule="auto"/>
        <w:jc w:val="both"/>
      </w:pPr>
      <w:r>
        <w:rPr>
          <w:rFonts w:ascii="Arial" w:hAnsi="Arial" w:cs="Arial"/>
          <w:szCs w:val="24"/>
          <w:vertAlign w:val="baseline"/>
        </w:rPr>
        <w:t>A Utilização de vídeo no auxílio da aprendizagem matemática</w:t>
      </w:r>
    </w:p>
    <w:p w:rsidR="00EA4990" w:rsidRDefault="00EA4990">
      <w:pPr>
        <w:spacing w:line="360" w:lineRule="auto"/>
        <w:jc w:val="both"/>
      </w:pPr>
    </w:p>
    <w:p w:rsidR="00EA4990" w:rsidRDefault="006F344C">
      <w:pPr>
        <w:spacing w:line="360" w:lineRule="auto"/>
        <w:jc w:val="both"/>
        <w:rPr>
          <w:rFonts w:ascii="Arial" w:hAnsi="Arial" w:cs="Arial"/>
          <w:color w:val="000000"/>
          <w:szCs w:val="24"/>
          <w:vertAlign w:val="baseline"/>
        </w:rPr>
      </w:pPr>
      <w:r>
        <w:rPr>
          <w:rFonts w:ascii="Arial" w:hAnsi="Arial" w:cs="Arial"/>
          <w:color w:val="000000"/>
          <w:szCs w:val="24"/>
          <w:shd w:val="clear" w:color="auto" w:fill="FFFFFF"/>
          <w:vertAlign w:val="baseline"/>
        </w:rPr>
        <w:t>Primeiro Momento:</w:t>
      </w:r>
    </w:p>
    <w:p w:rsidR="00EA4990" w:rsidRDefault="00EA4990">
      <w:pPr>
        <w:spacing w:line="360" w:lineRule="auto"/>
        <w:jc w:val="both"/>
        <w:rPr>
          <w:rFonts w:ascii="Arial" w:hAnsi="Arial" w:cs="Arial"/>
          <w:b w:val="0"/>
          <w:color w:val="000000"/>
          <w:szCs w:val="24"/>
          <w:vertAlign w:val="baseline"/>
        </w:rPr>
      </w:pPr>
    </w:p>
    <w:p w:rsidR="00EA4990" w:rsidRDefault="0081272D">
      <w:pPr>
        <w:spacing w:line="360" w:lineRule="auto"/>
        <w:jc w:val="both"/>
      </w:pPr>
      <w:r>
        <w:rPr>
          <w:rFonts w:ascii="Arial" w:hAnsi="Arial" w:cs="Arial"/>
          <w:b w:val="0"/>
          <w:color w:val="000000"/>
          <w:szCs w:val="24"/>
          <w:shd w:val="clear" w:color="auto" w:fill="FFFFFF"/>
          <w:vertAlign w:val="baseline"/>
        </w:rPr>
        <w:t xml:space="preserve">A disciplina </w:t>
      </w:r>
      <w:r w:rsidR="006F344C" w:rsidRPr="0081272D">
        <w:rPr>
          <w:rFonts w:ascii="Arial" w:hAnsi="Arial" w:cs="Arial"/>
          <w:b w:val="0"/>
          <w:i/>
          <w:color w:val="000000"/>
          <w:szCs w:val="24"/>
          <w:shd w:val="clear" w:color="auto" w:fill="FFFFFF"/>
          <w:vertAlign w:val="baseline"/>
        </w:rPr>
        <w:t>Informática na Educação Matemática</w:t>
      </w:r>
      <w:r w:rsidR="006F344C">
        <w:rPr>
          <w:rFonts w:ascii="Arial" w:hAnsi="Arial" w:cs="Arial"/>
          <w:b w:val="0"/>
          <w:color w:val="000000"/>
          <w:szCs w:val="24"/>
          <w:shd w:val="clear" w:color="auto" w:fill="FFFFFF"/>
          <w:vertAlign w:val="baseline"/>
        </w:rPr>
        <w:t xml:space="preserve"> teve como um de seus objetivos a produção de vídeos para o ensino de conteúdos de matemática. </w:t>
      </w:r>
      <w:r>
        <w:rPr>
          <w:rFonts w:ascii="Arial" w:hAnsi="Arial" w:cs="Arial"/>
          <w:b w:val="0"/>
          <w:color w:val="000000"/>
          <w:szCs w:val="24"/>
          <w:shd w:val="clear" w:color="auto" w:fill="FFFFFF"/>
          <w:vertAlign w:val="baseline"/>
        </w:rPr>
        <w:t>Para cumprir esse objetivodesenvolvemos</w:t>
      </w:r>
      <w:r w:rsidR="006F344C">
        <w:rPr>
          <w:rFonts w:ascii="Arial" w:hAnsi="Arial" w:cs="Arial"/>
          <w:b w:val="0"/>
          <w:color w:val="000000"/>
          <w:szCs w:val="24"/>
          <w:shd w:val="clear" w:color="auto" w:fill="FFFFFF"/>
          <w:vertAlign w:val="baseline"/>
        </w:rPr>
        <w:t xml:space="preserve"> uma pequena oficina </w:t>
      </w:r>
      <w:r>
        <w:rPr>
          <w:rFonts w:ascii="Arial" w:hAnsi="Arial" w:cs="Arial"/>
          <w:b w:val="0"/>
          <w:color w:val="000000"/>
          <w:szCs w:val="24"/>
          <w:shd w:val="clear" w:color="auto" w:fill="FFFFFF"/>
          <w:vertAlign w:val="baseline"/>
        </w:rPr>
        <w:t xml:space="preserve">sob </w:t>
      </w:r>
      <w:r w:rsidR="006F344C">
        <w:rPr>
          <w:rFonts w:ascii="Arial" w:hAnsi="Arial" w:cs="Arial"/>
          <w:b w:val="0"/>
          <w:color w:val="000000"/>
          <w:szCs w:val="24"/>
          <w:shd w:val="clear" w:color="auto" w:fill="FFFFFF"/>
          <w:vertAlign w:val="baseline"/>
        </w:rPr>
        <w:t>as instruções da professora Roberta D’Angela</w:t>
      </w:r>
      <w:r w:rsidR="00E47F9D">
        <w:rPr>
          <w:rFonts w:ascii="Arial" w:hAnsi="Arial" w:cs="Arial"/>
          <w:b w:val="0"/>
          <w:color w:val="000000"/>
          <w:szCs w:val="24"/>
          <w:shd w:val="clear" w:color="auto" w:fill="FFFFFF"/>
          <w:vertAlign w:val="baseline"/>
        </w:rPr>
        <w:t xml:space="preserve"> </w:t>
      </w:r>
      <w:r w:rsidR="006F344C">
        <w:rPr>
          <w:rFonts w:ascii="Arial" w:hAnsi="Arial" w:cs="Arial"/>
          <w:b w:val="0"/>
          <w:color w:val="000000"/>
          <w:szCs w:val="24"/>
          <w:shd w:val="clear" w:color="auto" w:fill="FFFFFF"/>
          <w:vertAlign w:val="baseline"/>
        </w:rPr>
        <w:t xml:space="preserve">Menduni-Bortoloti, acerca de alguns sistemas de contagem, sistemas numéricos e conceitos iniciais de números inteiros, no Colégio Municipal Bem Querer, para </w:t>
      </w:r>
      <w:r>
        <w:rPr>
          <w:rFonts w:ascii="Arial" w:hAnsi="Arial" w:cs="Arial"/>
          <w:b w:val="0"/>
          <w:color w:val="000000"/>
          <w:szCs w:val="24"/>
          <w:shd w:val="clear" w:color="auto" w:fill="FFFFFF"/>
          <w:vertAlign w:val="baseline"/>
        </w:rPr>
        <w:t xml:space="preserve">os </w:t>
      </w:r>
      <w:r w:rsidR="006F344C">
        <w:rPr>
          <w:rFonts w:ascii="Arial" w:hAnsi="Arial" w:cs="Arial"/>
          <w:b w:val="0"/>
          <w:color w:val="000000"/>
          <w:szCs w:val="24"/>
          <w:shd w:val="clear" w:color="auto" w:fill="FFFFFF"/>
          <w:vertAlign w:val="baseline"/>
        </w:rPr>
        <w:t>alunos do 6º ano do ensino fundamental II. A oficina foi realizada em dois dias, no primeiro</w:t>
      </w:r>
      <w:r>
        <w:rPr>
          <w:rFonts w:ascii="Arial" w:hAnsi="Arial" w:cs="Arial"/>
          <w:b w:val="0"/>
          <w:color w:val="000000"/>
          <w:szCs w:val="24"/>
          <w:shd w:val="clear" w:color="auto" w:fill="FFFFFF"/>
          <w:vertAlign w:val="baseline"/>
        </w:rPr>
        <w:t xml:space="preserve"> dia</w:t>
      </w:r>
      <w:r w:rsidR="006F344C">
        <w:rPr>
          <w:rFonts w:ascii="Arial" w:hAnsi="Arial" w:cs="Arial"/>
          <w:b w:val="0"/>
          <w:color w:val="000000"/>
          <w:szCs w:val="24"/>
          <w:shd w:val="clear" w:color="auto" w:fill="FFFFFF"/>
          <w:vertAlign w:val="baseline"/>
        </w:rPr>
        <w:t xml:space="preserve"> foi </w:t>
      </w:r>
      <w:r>
        <w:rPr>
          <w:rFonts w:ascii="Arial" w:hAnsi="Arial" w:cs="Arial"/>
          <w:b w:val="0"/>
          <w:color w:val="000000"/>
          <w:szCs w:val="24"/>
          <w:shd w:val="clear" w:color="auto" w:fill="FFFFFF"/>
          <w:vertAlign w:val="baseline"/>
        </w:rPr>
        <w:t>ocorreu</w:t>
      </w:r>
      <w:r w:rsidR="006F344C">
        <w:rPr>
          <w:rFonts w:ascii="Arial" w:hAnsi="Arial" w:cs="Arial"/>
          <w:b w:val="0"/>
          <w:color w:val="000000"/>
          <w:szCs w:val="24"/>
          <w:shd w:val="clear" w:color="auto" w:fill="FFFFFF"/>
          <w:vertAlign w:val="baseline"/>
        </w:rPr>
        <w:t xml:space="preserve"> no espaço Cine Uesb e</w:t>
      </w:r>
      <w:r>
        <w:rPr>
          <w:rFonts w:ascii="Arial" w:hAnsi="Arial" w:cs="Arial"/>
          <w:b w:val="0"/>
          <w:color w:val="000000"/>
          <w:szCs w:val="24"/>
          <w:shd w:val="clear" w:color="auto" w:fill="FFFFFF"/>
          <w:vertAlign w:val="baseline"/>
        </w:rPr>
        <w:t>,</w:t>
      </w:r>
      <w:r w:rsidR="006F344C">
        <w:rPr>
          <w:rFonts w:ascii="Arial" w:hAnsi="Arial" w:cs="Arial"/>
          <w:b w:val="0"/>
          <w:color w:val="000000"/>
          <w:szCs w:val="24"/>
          <w:shd w:val="clear" w:color="auto" w:fill="FFFFFF"/>
          <w:vertAlign w:val="baseline"/>
        </w:rPr>
        <w:t xml:space="preserve"> no dia seguinte, no referido colégio, ambos</w:t>
      </w:r>
      <w:r>
        <w:rPr>
          <w:rFonts w:ascii="Arial" w:hAnsi="Arial" w:cs="Arial"/>
          <w:b w:val="0"/>
          <w:color w:val="000000"/>
          <w:szCs w:val="24"/>
          <w:shd w:val="clear" w:color="auto" w:fill="FFFFFF"/>
          <w:vertAlign w:val="baseline"/>
        </w:rPr>
        <w:t xml:space="preserve"> espaços</w:t>
      </w:r>
      <w:r w:rsidR="006F344C">
        <w:rPr>
          <w:rFonts w:ascii="Arial" w:hAnsi="Arial" w:cs="Arial"/>
          <w:b w:val="0"/>
          <w:color w:val="000000"/>
          <w:szCs w:val="24"/>
          <w:shd w:val="clear" w:color="auto" w:fill="FFFFFF"/>
          <w:vertAlign w:val="baseline"/>
        </w:rPr>
        <w:t xml:space="preserve"> localizados na Universidade Estadual do Sudoeste da Bahia, </w:t>
      </w:r>
      <w:r w:rsidR="006F344C">
        <w:rPr>
          <w:rFonts w:ascii="Arial" w:hAnsi="Arial" w:cs="Arial"/>
          <w:b w:val="0"/>
          <w:i/>
          <w:color w:val="000000"/>
          <w:szCs w:val="24"/>
          <w:shd w:val="clear" w:color="auto" w:fill="FFFFFF"/>
          <w:vertAlign w:val="baseline"/>
        </w:rPr>
        <w:t>campus</w:t>
      </w:r>
      <w:r w:rsidR="006F344C">
        <w:rPr>
          <w:rFonts w:ascii="Arial" w:hAnsi="Arial" w:cs="Arial"/>
          <w:b w:val="0"/>
          <w:color w:val="000000"/>
          <w:szCs w:val="24"/>
          <w:shd w:val="clear" w:color="auto" w:fill="FFFFFF"/>
          <w:vertAlign w:val="baseline"/>
        </w:rPr>
        <w:t xml:space="preserve"> de Vitória da Conquista – BA.</w:t>
      </w:r>
    </w:p>
    <w:p w:rsidR="00EA4990" w:rsidRDefault="006F344C">
      <w:pPr>
        <w:spacing w:line="360" w:lineRule="auto"/>
        <w:jc w:val="both"/>
        <w:rPr>
          <w:rFonts w:ascii="Arial" w:hAnsi="Arial" w:cs="Arial"/>
          <w:b w:val="0"/>
          <w:color w:val="000000"/>
          <w:szCs w:val="24"/>
          <w:shd w:val="clear" w:color="auto" w:fill="FFFFFF"/>
          <w:vertAlign w:val="baseline"/>
        </w:rPr>
      </w:pPr>
      <w:r>
        <w:rPr>
          <w:rFonts w:ascii="Arial" w:hAnsi="Arial" w:cs="Arial"/>
          <w:b w:val="0"/>
          <w:color w:val="000000"/>
          <w:szCs w:val="24"/>
          <w:shd w:val="clear" w:color="auto" w:fill="FFFFFF"/>
          <w:vertAlign w:val="baseline"/>
        </w:rPr>
        <w:t xml:space="preserve">    Antes da exposição do vídeo, foi interessante e curiosa a discussão que </w:t>
      </w:r>
      <w:r w:rsidR="00E47F9D">
        <w:rPr>
          <w:rFonts w:ascii="Arial" w:hAnsi="Arial" w:cs="Arial"/>
          <w:b w:val="0"/>
          <w:color w:val="000000"/>
          <w:szCs w:val="24"/>
          <w:shd w:val="clear" w:color="auto" w:fill="FFFFFF"/>
          <w:vertAlign w:val="baseline"/>
        </w:rPr>
        <w:t xml:space="preserve">  </w:t>
      </w:r>
      <w:r>
        <w:rPr>
          <w:rFonts w:ascii="Arial" w:hAnsi="Arial" w:cs="Arial"/>
          <w:b w:val="0"/>
          <w:color w:val="000000"/>
          <w:szCs w:val="24"/>
          <w:shd w:val="clear" w:color="auto" w:fill="FFFFFF"/>
          <w:vertAlign w:val="baseline"/>
        </w:rPr>
        <w:t>tivemos com os alunos sobre a contagem e quantificação de elementos em tempos arcaicos. Muitos deram a</w:t>
      </w:r>
      <w:r w:rsidR="0081272D">
        <w:rPr>
          <w:rFonts w:ascii="Arial" w:hAnsi="Arial" w:cs="Arial"/>
          <w:b w:val="0"/>
          <w:color w:val="000000"/>
          <w:szCs w:val="24"/>
          <w:shd w:val="clear" w:color="auto" w:fill="FFFFFF"/>
          <w:vertAlign w:val="baseline"/>
        </w:rPr>
        <w:t>s</w:t>
      </w:r>
      <w:r>
        <w:rPr>
          <w:rFonts w:ascii="Arial" w:hAnsi="Arial" w:cs="Arial"/>
          <w:b w:val="0"/>
          <w:color w:val="000000"/>
          <w:szCs w:val="24"/>
          <w:shd w:val="clear" w:color="auto" w:fill="FFFFFF"/>
          <w:vertAlign w:val="baseline"/>
        </w:rPr>
        <w:t xml:space="preserve"> seguinte</w:t>
      </w:r>
      <w:r w:rsidR="0081272D">
        <w:rPr>
          <w:rFonts w:ascii="Arial" w:hAnsi="Arial" w:cs="Arial"/>
          <w:b w:val="0"/>
          <w:color w:val="000000"/>
          <w:szCs w:val="24"/>
          <w:shd w:val="clear" w:color="auto" w:fill="FFFFFF"/>
          <w:vertAlign w:val="baseline"/>
        </w:rPr>
        <w:t>s</w:t>
      </w:r>
      <w:r>
        <w:rPr>
          <w:rFonts w:ascii="Arial" w:hAnsi="Arial" w:cs="Arial"/>
          <w:b w:val="0"/>
          <w:color w:val="000000"/>
          <w:szCs w:val="24"/>
          <w:shd w:val="clear" w:color="auto" w:fill="FFFFFF"/>
          <w:vertAlign w:val="baseline"/>
        </w:rPr>
        <w:t xml:space="preserve"> resposta</w:t>
      </w:r>
      <w:r w:rsidR="0081272D">
        <w:rPr>
          <w:rFonts w:ascii="Arial" w:hAnsi="Arial" w:cs="Arial"/>
          <w:b w:val="0"/>
          <w:color w:val="000000"/>
          <w:szCs w:val="24"/>
          <w:shd w:val="clear" w:color="auto" w:fill="FFFFFF"/>
          <w:vertAlign w:val="baseline"/>
        </w:rPr>
        <w:t>s</w:t>
      </w:r>
      <w:r>
        <w:rPr>
          <w:rFonts w:ascii="Arial" w:hAnsi="Arial" w:cs="Arial"/>
          <w:b w:val="0"/>
          <w:color w:val="000000"/>
          <w:szCs w:val="24"/>
          <w:shd w:val="clear" w:color="auto" w:fill="FFFFFF"/>
          <w:vertAlign w:val="baseline"/>
        </w:rPr>
        <w:t>: “eles con</w:t>
      </w:r>
      <w:r w:rsidR="00776BE9">
        <w:rPr>
          <w:rFonts w:ascii="Arial" w:hAnsi="Arial" w:cs="Arial"/>
          <w:b w:val="0"/>
          <w:color w:val="000000"/>
          <w:szCs w:val="24"/>
          <w:shd w:val="clear" w:color="auto" w:fill="FFFFFF"/>
          <w:vertAlign w:val="baseline"/>
        </w:rPr>
        <w:t>tavam com pedra”; “</w:t>
      </w:r>
      <w:r>
        <w:rPr>
          <w:rFonts w:ascii="Arial" w:hAnsi="Arial" w:cs="Arial"/>
          <w:b w:val="0"/>
          <w:color w:val="000000"/>
          <w:szCs w:val="24"/>
          <w:shd w:val="clear" w:color="auto" w:fill="FFFFFF"/>
          <w:vertAlign w:val="baseline"/>
        </w:rPr>
        <w:t xml:space="preserve">eles riscavam os ossos”; “eles usavam cordas”. </w:t>
      </w:r>
    </w:p>
    <w:p w:rsidR="00EA4990" w:rsidRDefault="006F344C">
      <w:pPr>
        <w:spacing w:line="360" w:lineRule="auto"/>
        <w:jc w:val="both"/>
      </w:pPr>
      <w:r>
        <w:rPr>
          <w:rFonts w:ascii="Arial" w:hAnsi="Arial" w:cs="Arial"/>
          <w:b w:val="0"/>
          <w:color w:val="000000"/>
          <w:szCs w:val="24"/>
          <w:shd w:val="clear" w:color="auto" w:fill="FFFFFF"/>
          <w:vertAlign w:val="baseline"/>
        </w:rPr>
        <w:t xml:space="preserve">    Os alunos apresentaram uma familiaridade maior em relação aos números romanos, também fazendo referência aos </w:t>
      </w:r>
      <w:r w:rsidR="0081272D">
        <w:rPr>
          <w:rFonts w:ascii="Arial" w:hAnsi="Arial" w:cs="Arial"/>
          <w:b w:val="0"/>
          <w:color w:val="000000"/>
          <w:szCs w:val="24"/>
          <w:shd w:val="clear" w:color="auto" w:fill="FFFFFF"/>
          <w:vertAlign w:val="baseline"/>
        </w:rPr>
        <w:t xml:space="preserve">números usados no Egito Antigo. Essa familiaridade pôde ser verificada quando pronunciavam </w:t>
      </w:r>
      <w:r>
        <w:rPr>
          <w:rFonts w:ascii="Arial" w:hAnsi="Arial" w:cs="Arial"/>
          <w:b w:val="0"/>
          <w:color w:val="000000"/>
          <w:szCs w:val="24"/>
          <w:shd w:val="clear" w:color="auto" w:fill="FFFFFF"/>
          <w:vertAlign w:val="baseline"/>
        </w:rPr>
        <w:t>as seguintes frases: “os romanos, a gente usa para escrever os séculos”; “professor, os romanos são os mais fáceis”</w:t>
      </w:r>
      <w:r w:rsidR="00EE1062">
        <w:rPr>
          <w:rFonts w:ascii="Arial" w:hAnsi="Arial" w:cs="Arial"/>
          <w:b w:val="0"/>
          <w:color w:val="000000"/>
          <w:szCs w:val="24"/>
          <w:shd w:val="clear" w:color="auto" w:fill="FFFFFF"/>
          <w:vertAlign w:val="baseline"/>
        </w:rPr>
        <w:t>.</w:t>
      </w:r>
    </w:p>
    <w:p w:rsidR="00EA4990" w:rsidRDefault="006F344C">
      <w:pPr>
        <w:spacing w:line="360" w:lineRule="auto"/>
        <w:jc w:val="both"/>
        <w:rPr>
          <w:rFonts w:ascii="Arial" w:hAnsi="Arial" w:cs="Arial"/>
          <w:b w:val="0"/>
          <w:color w:val="000000"/>
          <w:szCs w:val="24"/>
          <w:shd w:val="clear" w:color="auto" w:fill="FFFFFF"/>
          <w:vertAlign w:val="baseline"/>
        </w:rPr>
      </w:pPr>
      <w:r>
        <w:rPr>
          <w:rFonts w:ascii="Arial" w:hAnsi="Arial" w:cs="Arial"/>
          <w:b w:val="0"/>
          <w:color w:val="000000"/>
          <w:szCs w:val="24"/>
          <w:shd w:val="clear" w:color="auto" w:fill="FFFFFF"/>
          <w:vertAlign w:val="baseline"/>
        </w:rPr>
        <w:t xml:space="preserve">    Uma discussão bastante interessante foi em relação aos números naturais, pois iniciamos perguntando para eles, se eles sabiam o que são estes números e tivemos a seguinte resposta; “são os números 1, 2, 3, 4, 5”, porém ao questioná-los se o 6 seria natural ou não, notou-se uma certa dúvida entre eles. Alguns diziam pensar que sim, outros que não. Após isso, explicamos a definição dos </w:t>
      </w:r>
      <w:r>
        <w:rPr>
          <w:rFonts w:ascii="Arial" w:hAnsi="Arial" w:cs="Arial"/>
          <w:b w:val="0"/>
          <w:color w:val="000000"/>
          <w:szCs w:val="24"/>
          <w:shd w:val="clear" w:color="auto" w:fill="FFFFFF"/>
          <w:vertAlign w:val="baseline"/>
        </w:rPr>
        <w:lastRenderedPageBreak/>
        <w:t xml:space="preserve">números naturais deixando claro que eles seguem infinitamente e </w:t>
      </w:r>
      <w:r w:rsidR="00EE1062">
        <w:rPr>
          <w:rFonts w:ascii="Arial" w:hAnsi="Arial" w:cs="Arial"/>
          <w:b w:val="0"/>
          <w:color w:val="000000"/>
          <w:szCs w:val="24"/>
          <w:shd w:val="clear" w:color="auto" w:fill="FFFFFF"/>
          <w:vertAlign w:val="baseline"/>
        </w:rPr>
        <w:t xml:space="preserve">que </w:t>
      </w:r>
      <w:r>
        <w:rPr>
          <w:rFonts w:ascii="Arial" w:hAnsi="Arial" w:cs="Arial"/>
          <w:b w:val="0"/>
          <w:color w:val="000000"/>
          <w:szCs w:val="24"/>
          <w:shd w:val="clear" w:color="auto" w:fill="FFFFFF"/>
          <w:vertAlign w:val="baseline"/>
        </w:rPr>
        <w:t>todos os</w:t>
      </w:r>
      <w:r w:rsidR="00EE1062">
        <w:rPr>
          <w:rFonts w:ascii="Arial" w:hAnsi="Arial" w:cs="Arial"/>
          <w:b w:val="0"/>
          <w:color w:val="000000"/>
          <w:szCs w:val="24"/>
          <w:shd w:val="clear" w:color="auto" w:fill="FFFFFF"/>
          <w:vertAlign w:val="baseline"/>
        </w:rPr>
        <w:t xml:space="preserve"> números têm um sucessor , ou seja o 6 também é natural</w:t>
      </w:r>
      <w:r>
        <w:rPr>
          <w:rFonts w:ascii="Arial" w:hAnsi="Arial" w:cs="Arial"/>
          <w:b w:val="0"/>
          <w:color w:val="000000"/>
          <w:szCs w:val="24"/>
          <w:shd w:val="clear" w:color="auto" w:fill="FFFFFF"/>
          <w:vertAlign w:val="baseline"/>
        </w:rPr>
        <w:t xml:space="preserve">. </w:t>
      </w:r>
    </w:p>
    <w:p w:rsidR="00EA4990" w:rsidRDefault="00EA4990">
      <w:pPr>
        <w:spacing w:line="360" w:lineRule="auto"/>
        <w:jc w:val="both"/>
        <w:rPr>
          <w:rFonts w:ascii="Arial" w:hAnsi="Arial" w:cs="Arial"/>
          <w:b w:val="0"/>
          <w:color w:val="000000"/>
          <w:szCs w:val="24"/>
          <w:vertAlign w:val="baseline"/>
        </w:rPr>
      </w:pPr>
    </w:p>
    <w:p w:rsidR="00EA4990" w:rsidRDefault="006F344C">
      <w:pPr>
        <w:spacing w:line="360" w:lineRule="auto"/>
        <w:jc w:val="both"/>
        <w:rPr>
          <w:rFonts w:ascii="Arial" w:hAnsi="Arial" w:cs="Arial"/>
          <w:color w:val="000000"/>
          <w:szCs w:val="24"/>
          <w:vertAlign w:val="baseline"/>
        </w:rPr>
      </w:pPr>
      <w:r>
        <w:rPr>
          <w:rFonts w:ascii="Arial" w:hAnsi="Arial" w:cs="Arial"/>
          <w:color w:val="000000"/>
          <w:szCs w:val="24"/>
          <w:shd w:val="clear" w:color="auto" w:fill="FFFFFF"/>
          <w:vertAlign w:val="baseline"/>
        </w:rPr>
        <w:t xml:space="preserve">Segundo Momento: </w:t>
      </w:r>
    </w:p>
    <w:p w:rsidR="00EA4990" w:rsidRDefault="006F344C">
      <w:pPr>
        <w:spacing w:line="360" w:lineRule="auto"/>
        <w:jc w:val="both"/>
      </w:pPr>
      <w:r>
        <w:rPr>
          <w:rFonts w:ascii="Arial" w:hAnsi="Arial" w:cs="Arial"/>
          <w:b w:val="0"/>
          <w:color w:val="000000"/>
          <w:szCs w:val="24"/>
          <w:shd w:val="clear" w:color="auto" w:fill="FFFFFF"/>
          <w:vertAlign w:val="baseline"/>
        </w:rPr>
        <w:t xml:space="preserve">     Terminado esse momento de reflexão e debate, em classe, nos dirigimos ao espaço do Cine Uesb com os alunos. Do início até o fim do vídeo</w:t>
      </w:r>
      <w:r w:rsidR="00E47F9D">
        <w:rPr>
          <w:rFonts w:ascii="Arial" w:hAnsi="Arial" w:cs="Arial"/>
          <w:b w:val="0"/>
          <w:color w:val="800000"/>
          <w:szCs w:val="24"/>
          <w:shd w:val="clear" w:color="auto" w:fill="FFFFFF"/>
          <w:vertAlign w:val="baseline"/>
        </w:rPr>
        <w:t xml:space="preserve"> </w:t>
      </w:r>
      <w:r>
        <w:rPr>
          <w:rFonts w:ascii="Arial" w:hAnsi="Arial" w:cs="Arial"/>
          <w:b w:val="0"/>
          <w:color w:val="000000"/>
          <w:szCs w:val="24"/>
          <w:shd w:val="clear" w:color="auto" w:fill="FFFFFF"/>
          <w:vertAlign w:val="baseline"/>
        </w:rPr>
        <w:t>com duração de 8 minutos, os alunos mantiveram o silêncio e mostraram total atenção, o que indicava um interesse pelo que estavam assistindo. (Figura 1)</w:t>
      </w:r>
    </w:p>
    <w:tbl>
      <w:tblPr>
        <w:tblStyle w:val="Tabelacomgrade"/>
        <w:tblpPr w:leftFromText="141" w:rightFromText="141" w:vertAnchor="text" w:horzAnchor="margin" w:tblpY="394"/>
        <w:tblW w:w="8787" w:type="dxa"/>
        <w:tblInd w:w="108" w:type="dxa"/>
        <w:tblBorders>
          <w:top w:val="nil"/>
          <w:left w:val="nil"/>
          <w:bottom w:val="nil"/>
          <w:right w:val="nil"/>
          <w:insideH w:val="nil"/>
          <w:insideV w:val="nil"/>
        </w:tblBorders>
        <w:tblLook w:val="04A0"/>
      </w:tblPr>
      <w:tblGrid>
        <w:gridCol w:w="8787"/>
      </w:tblGrid>
      <w:tr w:rsidR="00EA4990">
        <w:trPr>
          <w:trHeight w:val="3064"/>
        </w:trPr>
        <w:tc>
          <w:tcPr>
            <w:tcW w:w="8787" w:type="dxa"/>
            <w:tcBorders>
              <w:top w:val="nil"/>
              <w:left w:val="nil"/>
              <w:bottom w:val="nil"/>
              <w:right w:val="nil"/>
            </w:tcBorders>
            <w:shd w:val="clear" w:color="auto" w:fill="auto"/>
          </w:tcPr>
          <w:p w:rsidR="00EA4990" w:rsidRDefault="006F344C">
            <w:pPr>
              <w:spacing w:line="360" w:lineRule="auto"/>
              <w:jc w:val="both"/>
              <w:rPr>
                <w:rFonts w:ascii="Arial" w:hAnsi="Arial" w:cs="Arial"/>
                <w:b w:val="0"/>
                <w:color w:val="000000"/>
                <w:szCs w:val="24"/>
                <w:shd w:val="clear" w:color="auto" w:fill="FFFFFF"/>
                <w:vertAlign w:val="baseline"/>
              </w:rPr>
            </w:pPr>
            <w:r>
              <w:object w:dxaOrig="1750" w:dyaOrig="1808">
                <v:shape id="ole_rId2" o:spid="_x0000_i1025" style="width:154.9pt;height:159.9pt" coordsize="" o:spt="100" adj="0,,0" path="" stroked="f">
                  <v:stroke joinstyle="miter"/>
                  <v:imagedata r:id="rId7" o:title=""/>
                  <v:formulas/>
                  <v:path o:connecttype="segments"/>
                </v:shape>
                <o:OLEObject Type="Embed" ProgID="PBrush" ShapeID="ole_rId2" DrawAspect="Content" ObjectID="_1597350678" r:id="rId8"/>
              </w:object>
            </w:r>
          </w:p>
        </w:tc>
      </w:tr>
    </w:tbl>
    <w:p w:rsidR="00EA4990" w:rsidRDefault="00EA4990">
      <w:pPr>
        <w:spacing w:line="360" w:lineRule="auto"/>
        <w:jc w:val="both"/>
        <w:rPr>
          <w:rFonts w:ascii="Arial" w:hAnsi="Arial" w:cs="Arial"/>
          <w:b w:val="0"/>
          <w:color w:val="000000"/>
          <w:szCs w:val="24"/>
          <w:shd w:val="clear" w:color="auto" w:fill="FFFFFF"/>
          <w:vertAlign w:val="baseline"/>
        </w:rPr>
      </w:pPr>
    </w:p>
    <w:p w:rsidR="00EA4990" w:rsidRDefault="006F344C">
      <w:pPr>
        <w:spacing w:line="360" w:lineRule="auto"/>
        <w:jc w:val="both"/>
      </w:pPr>
      <w:r>
        <w:rPr>
          <w:rFonts w:ascii="Arial" w:hAnsi="Arial" w:cs="Arial"/>
          <w:b w:val="0"/>
          <w:color w:val="000000"/>
          <w:szCs w:val="24"/>
          <w:shd w:val="clear" w:color="auto" w:fill="FFFFFF"/>
          <w:vertAlign w:val="baseline"/>
        </w:rPr>
        <w:t xml:space="preserve">    Após a apresentação do vídeo foi iniciada uma r</w:t>
      </w:r>
      <w:r w:rsidR="00BC6813">
        <w:rPr>
          <w:rFonts w:ascii="Arial" w:hAnsi="Arial" w:cs="Arial"/>
          <w:b w:val="0"/>
          <w:color w:val="000000"/>
          <w:szCs w:val="24"/>
          <w:shd w:val="clear" w:color="auto" w:fill="FFFFFF"/>
          <w:vertAlign w:val="baseline"/>
        </w:rPr>
        <w:t>oda de conversa, e</w:t>
      </w:r>
      <w:r>
        <w:rPr>
          <w:rFonts w:ascii="Arial" w:hAnsi="Arial" w:cs="Arial"/>
          <w:b w:val="0"/>
          <w:color w:val="000000"/>
          <w:szCs w:val="24"/>
          <w:shd w:val="clear" w:color="auto" w:fill="FFFFFF"/>
          <w:vertAlign w:val="baseline"/>
        </w:rPr>
        <w:t xml:space="preserve"> questionamos a turma de modo geral como seria o mundo hoje se não houvesse um sistema numérico que facilitasse nossas atividades do cotidiano. A resposta que chamou bastante a atenção foi: “aí não dava para comprar as coisas!”. Esse tipo de </w:t>
      </w:r>
      <w:r w:rsidR="00BC6813">
        <w:rPr>
          <w:rFonts w:ascii="Arial" w:hAnsi="Arial" w:cs="Arial"/>
          <w:b w:val="0"/>
          <w:color w:val="000000"/>
          <w:szCs w:val="24"/>
          <w:shd w:val="clear" w:color="auto" w:fill="FFFFFF"/>
          <w:vertAlign w:val="baseline"/>
        </w:rPr>
        <w:t xml:space="preserve">pensamento </w:t>
      </w:r>
      <w:r>
        <w:rPr>
          <w:rFonts w:ascii="Arial" w:hAnsi="Arial" w:cs="Arial"/>
          <w:b w:val="0"/>
          <w:color w:val="000000"/>
          <w:szCs w:val="24"/>
          <w:shd w:val="clear" w:color="auto" w:fill="FFFFFF"/>
          <w:vertAlign w:val="baseline"/>
        </w:rPr>
        <w:t xml:space="preserve"> expôs  que o estudante assimilou o assunto com situações do seu cotidiano.</w:t>
      </w:r>
    </w:p>
    <w:p w:rsidR="00EA4990" w:rsidRDefault="006F344C">
      <w:pPr>
        <w:spacing w:line="360" w:lineRule="auto"/>
        <w:jc w:val="both"/>
      </w:pPr>
      <w:r>
        <w:rPr>
          <w:rFonts w:ascii="Arial" w:hAnsi="Arial" w:cs="Arial"/>
          <w:b w:val="0"/>
          <w:color w:val="000000"/>
          <w:szCs w:val="24"/>
          <w:shd w:val="clear" w:color="auto" w:fill="FFFFFF"/>
          <w:vertAlign w:val="baseline"/>
        </w:rPr>
        <w:tab/>
        <w:t xml:space="preserve">Por meio do vídeo (ator não humano) conseguimos estabelecer uma relação com os alunos (atores humanos) e problematizar questões que se iniciaram nos primórdios dos tempos até hoje quando usamos a moeda para comprar coisas.  Em Borba (2002, p.142) vemos que </w:t>
      </w:r>
    </w:p>
    <w:p w:rsidR="00EA4990" w:rsidRDefault="00EA4990">
      <w:pPr>
        <w:spacing w:line="360" w:lineRule="auto"/>
        <w:jc w:val="both"/>
        <w:rPr>
          <w:rFonts w:ascii="Arial" w:hAnsi="Arial" w:cs="Arial"/>
          <w:b w:val="0"/>
          <w:color w:val="000000"/>
          <w:sz w:val="22"/>
          <w:szCs w:val="22"/>
          <w:shd w:val="clear" w:color="auto" w:fill="FFFFFF"/>
          <w:vertAlign w:val="baseline"/>
        </w:rPr>
      </w:pPr>
    </w:p>
    <w:p w:rsidR="00EA4990" w:rsidRDefault="006F344C">
      <w:pPr>
        <w:ind w:left="2268"/>
        <w:jc w:val="both"/>
      </w:pPr>
      <w:r>
        <w:rPr>
          <w:rFonts w:ascii="Arial" w:hAnsi="Arial" w:cs="Arial"/>
          <w:b w:val="0"/>
          <w:color w:val="000000"/>
          <w:sz w:val="22"/>
          <w:szCs w:val="22"/>
          <w:shd w:val="clear" w:color="auto" w:fill="FFFFFF"/>
          <w:vertAlign w:val="baseline"/>
        </w:rPr>
        <w:t xml:space="preserve">[...] o papel que as mídias têm quanto atores não humanos em moldar as possibilidades que esses coletivos têm de construir conhecimento. A oralidade, a escrita e as diversas faces da informática têm sido o centro de nossas análises, na medida em que buscamos ver que problemas podem ser propostos para que </w:t>
      </w:r>
      <w:r>
        <w:rPr>
          <w:rFonts w:ascii="Arial" w:hAnsi="Arial" w:cs="Arial"/>
          <w:b w:val="0"/>
          <w:color w:val="000000"/>
          <w:sz w:val="22"/>
          <w:szCs w:val="22"/>
          <w:shd w:val="clear" w:color="auto" w:fill="FFFFFF"/>
          <w:vertAlign w:val="baseline"/>
        </w:rPr>
        <w:lastRenderedPageBreak/>
        <w:t>sejam desenvolvidos por sistemas coletivos formados por seres-humanos e diversas mídias.</w:t>
      </w:r>
    </w:p>
    <w:p w:rsidR="00EA4990" w:rsidRDefault="00EA4990">
      <w:pPr>
        <w:spacing w:line="360" w:lineRule="auto"/>
        <w:jc w:val="both"/>
        <w:rPr>
          <w:rFonts w:ascii="Arial" w:hAnsi="Arial" w:cs="Arial"/>
          <w:b w:val="0"/>
          <w:color w:val="000000"/>
          <w:szCs w:val="24"/>
          <w:shd w:val="clear" w:color="auto" w:fill="FFFFFF"/>
          <w:vertAlign w:val="baseline"/>
        </w:rPr>
      </w:pPr>
    </w:p>
    <w:p w:rsidR="00EA4990" w:rsidRDefault="00F91790">
      <w:pPr>
        <w:keepNext/>
        <w:spacing w:after="240" w:line="360" w:lineRule="auto"/>
        <w:jc w:val="both"/>
      </w:pPr>
      <w:r>
        <w:rPr>
          <w:rFonts w:ascii="Arial" w:hAnsi="Arial" w:cs="Arial"/>
          <w:b w:val="0"/>
          <w:szCs w:val="24"/>
          <w:vertAlign w:val="baseline"/>
        </w:rPr>
        <w:t xml:space="preserve">  </w:t>
      </w:r>
      <w:r w:rsidR="006F344C">
        <w:rPr>
          <w:rFonts w:ascii="Arial" w:hAnsi="Arial" w:cs="Arial"/>
          <w:b w:val="0"/>
          <w:szCs w:val="24"/>
          <w:vertAlign w:val="baseline"/>
        </w:rPr>
        <w:t xml:space="preserve"> N</w:t>
      </w:r>
      <w:r w:rsidR="006F344C">
        <w:rPr>
          <w:rFonts w:ascii="Arial" w:hAnsi="Arial" w:cs="Arial"/>
          <w:b w:val="0"/>
          <w:color w:val="000000"/>
          <w:szCs w:val="24"/>
          <w:shd w:val="clear" w:color="auto" w:fill="FFFFFF"/>
          <w:vertAlign w:val="baseline"/>
        </w:rPr>
        <w:t>esse momento de discussão abert</w:t>
      </w:r>
      <w:r w:rsidR="00BC154C">
        <w:rPr>
          <w:rFonts w:ascii="Arial" w:hAnsi="Arial" w:cs="Arial"/>
          <w:b w:val="0"/>
          <w:color w:val="000000"/>
          <w:szCs w:val="24"/>
          <w:shd w:val="clear" w:color="auto" w:fill="FFFFFF"/>
          <w:vertAlign w:val="baseline"/>
        </w:rPr>
        <w:t xml:space="preserve">a, os alunos foram convidados a representar </w:t>
      </w:r>
      <w:r w:rsidR="006F344C">
        <w:rPr>
          <w:rFonts w:ascii="Arial" w:hAnsi="Arial" w:cs="Arial"/>
          <w:b w:val="0"/>
          <w:color w:val="000000"/>
          <w:szCs w:val="24"/>
          <w:shd w:val="clear" w:color="auto" w:fill="FFFFFF"/>
          <w:vertAlign w:val="baseline"/>
        </w:rPr>
        <w:t>alguns números</w:t>
      </w:r>
      <w:r w:rsidR="00BC154C">
        <w:rPr>
          <w:rFonts w:ascii="Arial" w:hAnsi="Arial" w:cs="Arial"/>
          <w:b w:val="0"/>
          <w:color w:val="000000"/>
          <w:szCs w:val="24"/>
          <w:shd w:val="clear" w:color="auto" w:fill="FFFFFF"/>
          <w:vertAlign w:val="baseline"/>
        </w:rPr>
        <w:t xml:space="preserve"> através dos algarismos romanos </w:t>
      </w:r>
      <w:r w:rsidR="006F344C">
        <w:rPr>
          <w:rFonts w:ascii="Arial" w:hAnsi="Arial" w:cs="Arial"/>
          <w:b w:val="0"/>
          <w:color w:val="000000"/>
          <w:szCs w:val="24"/>
          <w:shd w:val="clear" w:color="auto" w:fill="FFFFFF"/>
          <w:vertAlign w:val="baseline"/>
        </w:rPr>
        <w:t xml:space="preserve">e </w:t>
      </w:r>
      <w:r w:rsidR="00BC154C">
        <w:rPr>
          <w:rFonts w:ascii="Arial" w:hAnsi="Arial" w:cs="Arial"/>
          <w:b w:val="0"/>
          <w:color w:val="000000"/>
          <w:szCs w:val="24"/>
          <w:shd w:val="clear" w:color="auto" w:fill="FFFFFF"/>
          <w:vertAlign w:val="baseline"/>
        </w:rPr>
        <w:t xml:space="preserve">egípcios </w:t>
      </w:r>
      <w:r>
        <w:rPr>
          <w:rFonts w:ascii="Arial" w:hAnsi="Arial" w:cs="Arial"/>
          <w:b w:val="0"/>
          <w:color w:val="000000"/>
          <w:szCs w:val="24"/>
          <w:shd w:val="clear" w:color="auto" w:fill="FFFFFF"/>
          <w:vertAlign w:val="baseline"/>
        </w:rPr>
        <w:t>(figura 2). Ti</w:t>
      </w:r>
      <w:r w:rsidR="006F344C">
        <w:rPr>
          <w:rFonts w:ascii="Arial" w:hAnsi="Arial" w:cs="Arial"/>
          <w:b w:val="0"/>
          <w:color w:val="000000"/>
          <w:szCs w:val="24"/>
          <w:shd w:val="clear" w:color="auto" w:fill="FFFFFF"/>
          <w:vertAlign w:val="baseline"/>
        </w:rPr>
        <w:t>nhamos o objetivo de fazer com que os alunos percebessem a dificuldade e as limitações na representação dos respectivos sistemas.</w:t>
      </w:r>
    </w:p>
    <w:tbl>
      <w:tblPr>
        <w:tblStyle w:val="Tabelacomgrade"/>
        <w:tblW w:w="8927" w:type="dxa"/>
        <w:tblInd w:w="1311" w:type="dxa"/>
        <w:tblBorders>
          <w:top w:val="nil"/>
          <w:left w:val="nil"/>
          <w:bottom w:val="nil"/>
          <w:right w:val="nil"/>
          <w:insideH w:val="nil"/>
          <w:insideV w:val="nil"/>
        </w:tblBorders>
        <w:tblLook w:val="04A0"/>
      </w:tblPr>
      <w:tblGrid>
        <w:gridCol w:w="8927"/>
      </w:tblGrid>
      <w:tr w:rsidR="00EA4990">
        <w:tc>
          <w:tcPr>
            <w:tcW w:w="8927" w:type="dxa"/>
            <w:tcBorders>
              <w:top w:val="nil"/>
              <w:left w:val="nil"/>
              <w:bottom w:val="nil"/>
              <w:right w:val="nil"/>
            </w:tcBorders>
            <w:shd w:val="clear" w:color="auto" w:fill="auto"/>
          </w:tcPr>
          <w:p w:rsidR="00EA4990" w:rsidRDefault="006F344C">
            <w:pPr>
              <w:spacing w:line="360" w:lineRule="auto"/>
              <w:jc w:val="both"/>
              <w:rPr>
                <w:rFonts w:ascii="Arial" w:hAnsi="Arial" w:cs="Arial"/>
                <w:b w:val="0"/>
                <w:color w:val="000000"/>
                <w:szCs w:val="24"/>
                <w:shd w:val="clear" w:color="auto" w:fill="FFFFFF"/>
                <w:vertAlign w:val="baseline"/>
              </w:rPr>
            </w:pPr>
            <w:r>
              <w:object w:dxaOrig="1944" w:dyaOrig="2264">
                <v:shape id="ole_rId4" o:spid="_x0000_i1026" style="width:171.65pt;height:199.25pt" coordsize="" o:spt="100" adj="0,,0" path="" stroked="f">
                  <v:stroke joinstyle="miter"/>
                  <v:imagedata r:id="rId9" o:title=""/>
                  <v:formulas/>
                  <v:path o:connecttype="segments"/>
                </v:shape>
                <o:OLEObject Type="Embed" ProgID="PBrush" ShapeID="ole_rId4" DrawAspect="Content" ObjectID="_1597350679" r:id="rId10"/>
              </w:object>
            </w:r>
          </w:p>
        </w:tc>
      </w:tr>
    </w:tbl>
    <w:p w:rsidR="00EA4990" w:rsidRDefault="00EA4990">
      <w:pPr>
        <w:spacing w:line="360" w:lineRule="auto"/>
        <w:jc w:val="both"/>
        <w:rPr>
          <w:rFonts w:ascii="Arial" w:hAnsi="Arial" w:cs="Arial"/>
          <w:b w:val="0"/>
          <w:color w:val="000000"/>
          <w:szCs w:val="24"/>
          <w:shd w:val="clear" w:color="auto" w:fill="FFFFFF"/>
          <w:vertAlign w:val="baseline"/>
        </w:rPr>
      </w:pPr>
    </w:p>
    <w:p w:rsidR="00EA4990" w:rsidRDefault="006F344C">
      <w:pPr>
        <w:spacing w:line="360" w:lineRule="auto"/>
        <w:jc w:val="both"/>
        <w:rPr>
          <w:rFonts w:ascii="Arial" w:hAnsi="Arial" w:cs="Arial"/>
          <w:b w:val="0"/>
          <w:color w:val="000000"/>
          <w:szCs w:val="24"/>
          <w:shd w:val="clear" w:color="auto" w:fill="FFFFFF"/>
          <w:vertAlign w:val="baseline"/>
        </w:rPr>
      </w:pPr>
      <w:r>
        <w:rPr>
          <w:rFonts w:ascii="Arial" w:hAnsi="Arial" w:cs="Arial"/>
          <w:b w:val="0"/>
          <w:color w:val="000000"/>
          <w:szCs w:val="24"/>
          <w:shd w:val="clear" w:color="auto" w:fill="FFFFFF"/>
          <w:vertAlign w:val="baseline"/>
        </w:rPr>
        <w:t xml:space="preserve">     Um fato interessante foi ao perguntarmos como seria a representação do ano 2018 em algarismos egípcio e romano, um dos alunos disse: “em egípcio vai ser difícil!”. Logo outro completou: “vai dar um número enorme!”. Ou seja, eles foram capazes de perceber uma das complicações do sistema, a necessidade de se usar vários símbolos para representar um número.</w:t>
      </w:r>
    </w:p>
    <w:p w:rsidR="00EA4990" w:rsidRDefault="006F344C">
      <w:pPr>
        <w:shd w:val="clear" w:color="auto" w:fill="FFFFFF"/>
        <w:spacing w:line="360" w:lineRule="auto"/>
        <w:jc w:val="both"/>
      </w:pPr>
      <w:r>
        <w:rPr>
          <w:rFonts w:ascii="Arial" w:hAnsi="Arial" w:cs="Arial"/>
          <w:b w:val="0"/>
          <w:color w:val="000000"/>
          <w:szCs w:val="24"/>
          <w:vertAlign w:val="baseline"/>
        </w:rPr>
        <w:t xml:space="preserve">      Finalizando a roda de conversa, iniciamos um momento de </w:t>
      </w:r>
      <w:r w:rsidR="00F91790">
        <w:rPr>
          <w:rFonts w:ascii="Arial" w:hAnsi="Arial" w:cs="Arial"/>
          <w:b w:val="0"/>
          <w:color w:val="000000"/>
          <w:szCs w:val="24"/>
          <w:vertAlign w:val="baseline"/>
        </w:rPr>
        <w:t xml:space="preserve">resolução de questões, no qual </w:t>
      </w:r>
      <w:r>
        <w:rPr>
          <w:rFonts w:ascii="Arial" w:hAnsi="Arial" w:cs="Arial"/>
          <w:b w:val="0"/>
          <w:color w:val="000000"/>
          <w:szCs w:val="24"/>
          <w:vertAlign w:val="baseline"/>
        </w:rPr>
        <w:t>algarismos egípcios foi o assunto inicial. Na primeira questão aprese</w:t>
      </w:r>
      <w:r w:rsidR="00F91790">
        <w:rPr>
          <w:rFonts w:ascii="Arial" w:hAnsi="Arial" w:cs="Arial"/>
          <w:b w:val="0"/>
          <w:color w:val="000000"/>
          <w:szCs w:val="24"/>
          <w:vertAlign w:val="baseline"/>
        </w:rPr>
        <w:t xml:space="preserve">ntada, </w:t>
      </w:r>
      <w:r>
        <w:rPr>
          <w:rFonts w:ascii="Arial" w:hAnsi="Arial" w:cs="Arial"/>
          <w:b w:val="0"/>
          <w:color w:val="000000"/>
          <w:szCs w:val="24"/>
          <w:vertAlign w:val="baseline"/>
        </w:rPr>
        <w:t>conforme a figura 3, os alunos tiveram certa dificuldade, pois não estavam acostumados com a colocação de muitos zeros para indicar um número grande</w:t>
      </w:r>
      <w:r w:rsidR="00BC6813">
        <w:rPr>
          <w:rFonts w:ascii="Arial" w:hAnsi="Arial" w:cs="Arial"/>
          <w:b w:val="0"/>
          <w:color w:val="000000"/>
          <w:szCs w:val="24"/>
          <w:vertAlign w:val="baseline"/>
        </w:rPr>
        <w:t xml:space="preserve">. </w:t>
      </w:r>
      <w:r>
        <w:rPr>
          <w:rFonts w:ascii="Arial" w:hAnsi="Arial" w:cs="Arial"/>
          <w:b w:val="0"/>
          <w:color w:val="000000"/>
          <w:szCs w:val="24"/>
          <w:vertAlign w:val="baseline"/>
        </w:rPr>
        <w:t>E na figura 4 podemos ver a representação egípcia sendo explicada pelo apresentador no vídeo.</w:t>
      </w:r>
    </w:p>
    <w:p w:rsidR="00EA4990" w:rsidRDefault="006F344C">
      <w:pPr>
        <w:spacing w:after="200" w:line="360" w:lineRule="auto"/>
        <w:jc w:val="both"/>
      </w:pPr>
      <w:r>
        <w:rPr>
          <w:rFonts w:ascii="Arial" w:hAnsi="Arial" w:cs="Arial"/>
          <w:b w:val="0"/>
          <w:color w:val="000000"/>
          <w:szCs w:val="24"/>
          <w:vertAlign w:val="baseline"/>
        </w:rPr>
        <w:t xml:space="preserve">     Notamos que ao chegar em 100.000 a dificuldade de representar esses números já era um pouco mais complexa para os alunos, e mesmo sendo de base 10 muitos alunos encontraram dificuldades, como mostra a figura 3. Mas</w:t>
      </w:r>
      <w:r w:rsidR="00F91790">
        <w:rPr>
          <w:rFonts w:ascii="Arial" w:hAnsi="Arial" w:cs="Arial"/>
          <w:b w:val="0"/>
          <w:color w:val="000000"/>
          <w:szCs w:val="24"/>
          <w:vertAlign w:val="baseline"/>
        </w:rPr>
        <w:t xml:space="preserve"> </w:t>
      </w:r>
      <w:r>
        <w:rPr>
          <w:rFonts w:ascii="Arial" w:hAnsi="Arial" w:cs="Arial"/>
          <w:b w:val="0"/>
          <w:color w:val="000000"/>
          <w:szCs w:val="24"/>
          <w:vertAlign w:val="baseline"/>
        </w:rPr>
        <w:t xml:space="preserve">não foram todos que erraram essa questão, tiveram muitos que conseguiram </w:t>
      </w:r>
      <w:r>
        <w:rPr>
          <w:rFonts w:ascii="Arial" w:hAnsi="Arial" w:cs="Arial"/>
          <w:b w:val="0"/>
          <w:color w:val="000000"/>
          <w:szCs w:val="24"/>
          <w:vertAlign w:val="baseline"/>
        </w:rPr>
        <w:lastRenderedPageBreak/>
        <w:t>resolver com mais f</w:t>
      </w:r>
      <w:r w:rsidR="003041BA">
        <w:rPr>
          <w:rFonts w:ascii="Arial" w:hAnsi="Arial" w:cs="Arial"/>
          <w:b w:val="0"/>
          <w:color w:val="000000"/>
          <w:szCs w:val="24"/>
          <w:vertAlign w:val="baseline"/>
        </w:rPr>
        <w:t>acilidade, o exemplo da figura 4</w:t>
      </w:r>
      <w:r>
        <w:rPr>
          <w:rFonts w:ascii="Arial" w:hAnsi="Arial" w:cs="Arial"/>
          <w:b w:val="0"/>
          <w:color w:val="000000"/>
          <w:szCs w:val="24"/>
          <w:vertAlign w:val="baseline"/>
        </w:rPr>
        <w:t>. Podemos notar na figura 3 que ao fazer a representação do peixe, que é 100.000, o aluno apenas colocou o ponto após duas casas (à esquerda) do</w:t>
      </w:r>
      <w:r w:rsidR="003041BA">
        <w:rPr>
          <w:rFonts w:ascii="Arial" w:hAnsi="Arial" w:cs="Arial"/>
          <w:b w:val="0"/>
          <w:color w:val="000000"/>
          <w:szCs w:val="24"/>
          <w:vertAlign w:val="baseline"/>
        </w:rPr>
        <w:t xml:space="preserve"> primeiro</w:t>
      </w:r>
      <w:bookmarkStart w:id="0" w:name="_GoBack"/>
      <w:bookmarkEnd w:id="0"/>
      <w:r>
        <w:rPr>
          <w:rFonts w:ascii="Arial" w:hAnsi="Arial" w:cs="Arial"/>
          <w:b w:val="0"/>
          <w:color w:val="000000"/>
          <w:szCs w:val="24"/>
          <w:vertAlign w:val="baseline"/>
        </w:rPr>
        <w:t xml:space="preserve"> zero e manteve a mesma resposta do dedo apontado. O aluno não percebeu o erro e também errou na representação do homem, que é um m</w:t>
      </w:r>
      <w:r w:rsidR="003041BA">
        <w:rPr>
          <w:rFonts w:ascii="Arial" w:hAnsi="Arial" w:cs="Arial"/>
          <w:b w:val="0"/>
          <w:color w:val="000000"/>
          <w:szCs w:val="24"/>
          <w:vertAlign w:val="baseline"/>
        </w:rPr>
        <w:t>ilhão, colocando assim 100.000 (cem mil</w:t>
      </w:r>
      <w:r>
        <w:rPr>
          <w:rFonts w:ascii="Arial" w:hAnsi="Arial" w:cs="Arial"/>
          <w:b w:val="0"/>
          <w:color w:val="000000"/>
          <w:szCs w:val="24"/>
          <w:vertAlign w:val="baseline"/>
        </w:rPr>
        <w:t>).</w:t>
      </w:r>
    </w:p>
    <w:p w:rsidR="004050ED" w:rsidRDefault="003041BA" w:rsidP="004050ED">
      <w:pPr>
        <w:keepNext/>
        <w:spacing w:after="200" w:line="360" w:lineRule="auto"/>
        <w:jc w:val="both"/>
      </w:pPr>
      <w:r w:rsidRPr="00E4313F">
        <w:rPr>
          <w:rFonts w:eastAsia="Times New Roman"/>
          <w:noProof/>
          <w:szCs w:val="24"/>
          <w:lang w:eastAsia="pt-BR"/>
        </w:rPr>
        <w:drawing>
          <wp:anchor distT="0" distB="0" distL="114300" distR="114300" simplePos="0" relativeHeight="251659264" behindDoc="1" locked="0" layoutInCell="1" allowOverlap="1">
            <wp:simplePos x="0" y="0"/>
            <wp:positionH relativeFrom="column">
              <wp:posOffset>2936240</wp:posOffset>
            </wp:positionH>
            <wp:positionV relativeFrom="paragraph">
              <wp:posOffset>76835</wp:posOffset>
            </wp:positionV>
            <wp:extent cx="2073275" cy="1477645"/>
            <wp:effectExtent l="0" t="0" r="0" b="0"/>
            <wp:wrapThrough wrapText="bothSides">
              <wp:wrapPolygon edited="0">
                <wp:start x="0" y="0"/>
                <wp:lineTo x="0" y="21442"/>
                <wp:lineTo x="21435" y="21442"/>
                <wp:lineTo x="21435" y="0"/>
                <wp:lineTo x="0" y="0"/>
              </wp:wrapPolygon>
            </wp:wrapThrough>
            <wp:docPr id="10" name="Imagem 10" descr="https://lh6.googleusercontent.com/NJm6hSoOdqKpC7gdglyVPhtOM0_oX-0EX0QbrQtXAtSbvk4iba91kQhIusl4HhBgyPr2FJfMgDxV-VKFaS4MDHkbPcYp4TR4jPEMgiPl3bbChoLgO4UdMG0pjg5HPzf9QaIyZE2Q_3cnCvy8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Jm6hSoOdqKpC7gdglyVPhtOM0_oX-0EX0QbrQtXAtSbvk4iba91kQhIusl4HhBgyPr2FJfMgDxV-VKFaS4MDHkbPcYp4TR4jPEMgiPl3bbChoLgO4UdMG0pjg5HPzf9QaIyZE2Q_3cnCvy8xw"/>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275" cy="1477645"/>
                    </a:xfrm>
                    <a:prstGeom prst="rect">
                      <a:avLst/>
                    </a:prstGeom>
                    <a:noFill/>
                    <a:ln>
                      <a:noFill/>
                    </a:ln>
                  </pic:spPr>
                </pic:pic>
              </a:graphicData>
            </a:graphic>
          </wp:anchor>
        </w:drawing>
      </w:r>
      <w:r w:rsidR="004050ED" w:rsidRPr="00E4313F">
        <w:rPr>
          <w:rFonts w:ascii="Calibri" w:eastAsia="Times New Roman" w:hAnsi="Calibri"/>
          <w:noProof/>
          <w:color w:val="000000"/>
          <w:szCs w:val="24"/>
          <w:lang w:eastAsia="pt-BR"/>
        </w:rPr>
        <w:drawing>
          <wp:inline distT="0" distB="0" distL="0" distR="0">
            <wp:extent cx="2030819" cy="1552354"/>
            <wp:effectExtent l="0" t="0" r="0" b="0"/>
            <wp:docPr id="9" name="Imagem 9" descr="https://lh5.googleusercontent.com/5eZHTD2tEanORS-Yyqa7SL8kGwT5JSaBOQ3aUN7UwMkrmsA6WQnIN-l4qszo13iRttHVhinGa9UkfxDkb0a2R0_6B556FqvJayFKp91E9Jz7wEqnF5sIfrbNZ6-NovJPvV-1WFDdtDAF2mNj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eZHTD2tEanORS-Yyqa7SL8kGwT5JSaBOQ3aUN7UwMkrmsA6WQnIN-l4qszo13iRttHVhinGa9UkfxDkb0a2R0_6B556FqvJayFKp91E9Jz7wEqnF5sIfrbNZ6-NovJPvV-1WFDdtDAF2mNj1Q"/>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819" cy="1552354"/>
                    </a:xfrm>
                    <a:prstGeom prst="rect">
                      <a:avLst/>
                    </a:prstGeom>
                    <a:noFill/>
                    <a:ln>
                      <a:noFill/>
                    </a:ln>
                  </pic:spPr>
                </pic:pic>
              </a:graphicData>
            </a:graphic>
          </wp:inline>
        </w:drawing>
      </w:r>
    </w:p>
    <w:p w:rsidR="00583B2E" w:rsidRDefault="004050ED" w:rsidP="00583B2E">
      <w:pPr>
        <w:pStyle w:val="Legenda"/>
        <w:jc w:val="both"/>
        <w:rPr>
          <w:rFonts w:ascii="Arial" w:hAnsi="Arial" w:cs="Arial"/>
          <w:b/>
          <w:color w:val="auto"/>
          <w:sz w:val="24"/>
          <w:vertAlign w:val="baseline"/>
        </w:rPr>
      </w:pPr>
      <w:r w:rsidRPr="004050ED">
        <w:rPr>
          <w:rFonts w:ascii="Arial" w:hAnsi="Arial" w:cs="Arial"/>
          <w:b/>
          <w:color w:val="auto"/>
          <w:sz w:val="24"/>
          <w:vertAlign w:val="baseline"/>
        </w:rPr>
        <w:t>Figura 3</w:t>
      </w:r>
      <w:r w:rsidR="003041BA">
        <w:rPr>
          <w:rFonts w:ascii="Arial" w:hAnsi="Arial" w:cs="Arial"/>
          <w:b/>
          <w:color w:val="auto"/>
          <w:sz w:val="24"/>
          <w:vertAlign w:val="baseline"/>
        </w:rPr>
        <w:t xml:space="preserve">                                                             Figura 4</w:t>
      </w:r>
    </w:p>
    <w:p w:rsidR="00F14418" w:rsidRDefault="0081272D" w:rsidP="00F14418">
      <w:pPr>
        <w:spacing w:after="200" w:line="360" w:lineRule="auto"/>
        <w:jc w:val="both"/>
        <w:rPr>
          <w:rFonts w:ascii="Arial" w:hAnsi="Arial" w:cs="Arial"/>
          <w:b w:val="0"/>
          <w:color w:val="000000"/>
          <w:szCs w:val="24"/>
          <w:vertAlign w:val="baseline"/>
        </w:rPr>
      </w:pPr>
      <w:r>
        <w:rPr>
          <w:rFonts w:ascii="Arial" w:hAnsi="Arial" w:cs="Arial"/>
          <w:b w:val="0"/>
          <w:color w:val="000000"/>
          <w:szCs w:val="24"/>
          <w:vertAlign w:val="baseline"/>
        </w:rPr>
        <w:t xml:space="preserve">           </w:t>
      </w:r>
      <w:r w:rsidR="00F14418">
        <w:rPr>
          <w:rFonts w:ascii="Arial" w:hAnsi="Arial" w:cs="Arial"/>
          <w:b w:val="0"/>
          <w:color w:val="000000"/>
          <w:szCs w:val="24"/>
          <w:vertAlign w:val="baseline"/>
        </w:rPr>
        <w:t xml:space="preserve">Houve uma confusão em representar os algarismos egípcios em indo-arábico, sendo que apareceram alguns casos onde os alunos fizeram confusões e trocaram os símbolos </w:t>
      </w:r>
      <w:r>
        <w:rPr>
          <w:rFonts w:ascii="Arial" w:hAnsi="Arial" w:cs="Arial"/>
          <w:b w:val="0"/>
          <w:color w:val="000000"/>
          <w:szCs w:val="24"/>
          <w:vertAlign w:val="baseline"/>
        </w:rPr>
        <w:t>(</w:t>
      </w:r>
      <w:r w:rsidR="00F14418">
        <w:rPr>
          <w:rFonts w:ascii="Arial" w:hAnsi="Arial" w:cs="Arial"/>
          <w:b w:val="0"/>
          <w:color w:val="000000"/>
          <w:szCs w:val="24"/>
          <w:vertAlign w:val="baseline"/>
        </w:rPr>
        <w:t>como mostra na figura 5</w:t>
      </w:r>
      <w:r>
        <w:rPr>
          <w:rFonts w:ascii="Arial" w:hAnsi="Arial" w:cs="Arial"/>
          <w:b w:val="0"/>
          <w:color w:val="000000"/>
          <w:szCs w:val="24"/>
          <w:vertAlign w:val="baseline"/>
        </w:rPr>
        <w:t>)</w:t>
      </w:r>
      <w:r w:rsidR="00F14418">
        <w:rPr>
          <w:rFonts w:ascii="Arial" w:hAnsi="Arial" w:cs="Arial"/>
          <w:b w:val="0"/>
          <w:color w:val="000000"/>
          <w:szCs w:val="24"/>
          <w:vertAlign w:val="baseline"/>
        </w:rPr>
        <w:t xml:space="preserve"> em relação ao número 1.000 (mil)</w:t>
      </w:r>
      <w:r w:rsidR="00B62B8E">
        <w:rPr>
          <w:rFonts w:ascii="Arial" w:hAnsi="Arial" w:cs="Arial"/>
          <w:b w:val="0"/>
          <w:color w:val="000000"/>
          <w:szCs w:val="24"/>
          <w:vertAlign w:val="baseline"/>
        </w:rPr>
        <w:t xml:space="preserve"> e t</w:t>
      </w:r>
      <w:r w:rsidR="00F14418">
        <w:rPr>
          <w:rFonts w:ascii="Arial" w:hAnsi="Arial" w:cs="Arial"/>
          <w:b w:val="0"/>
          <w:color w:val="000000"/>
          <w:szCs w:val="24"/>
          <w:vertAlign w:val="baseline"/>
        </w:rPr>
        <w:t xml:space="preserve">ivemos </w:t>
      </w:r>
      <w:r w:rsidR="00B62B8E">
        <w:rPr>
          <w:rFonts w:ascii="Arial" w:hAnsi="Arial" w:cs="Arial"/>
          <w:b w:val="0"/>
          <w:color w:val="000000"/>
          <w:szCs w:val="24"/>
          <w:vertAlign w:val="baseline"/>
        </w:rPr>
        <w:t xml:space="preserve">também </w:t>
      </w:r>
      <w:r w:rsidR="00F14418">
        <w:rPr>
          <w:rFonts w:ascii="Arial" w:hAnsi="Arial" w:cs="Arial"/>
          <w:b w:val="0"/>
          <w:color w:val="000000"/>
          <w:szCs w:val="24"/>
          <w:vertAlign w:val="baseline"/>
        </w:rPr>
        <w:t xml:space="preserve">alguns que acertaram e resolveram naturalmente esta questão </w:t>
      </w:r>
      <w:r>
        <w:rPr>
          <w:rFonts w:ascii="Arial" w:hAnsi="Arial" w:cs="Arial"/>
          <w:b w:val="0"/>
          <w:color w:val="000000"/>
          <w:szCs w:val="24"/>
          <w:vertAlign w:val="baseline"/>
        </w:rPr>
        <w:t>(</w:t>
      </w:r>
      <w:r w:rsidR="00F14418">
        <w:rPr>
          <w:rFonts w:ascii="Arial" w:hAnsi="Arial" w:cs="Arial"/>
          <w:b w:val="0"/>
          <w:color w:val="000000"/>
          <w:szCs w:val="24"/>
          <w:vertAlign w:val="baseline"/>
        </w:rPr>
        <w:t>como visto na figura 6</w:t>
      </w:r>
      <w:r>
        <w:rPr>
          <w:rFonts w:ascii="Arial" w:hAnsi="Arial" w:cs="Arial"/>
          <w:b w:val="0"/>
          <w:color w:val="000000"/>
          <w:szCs w:val="24"/>
          <w:vertAlign w:val="baseline"/>
        </w:rPr>
        <w:t>)</w:t>
      </w:r>
      <w:r w:rsidR="00F14418">
        <w:rPr>
          <w:rFonts w:ascii="Arial" w:hAnsi="Arial" w:cs="Arial"/>
          <w:b w:val="0"/>
          <w:color w:val="000000"/>
          <w:szCs w:val="24"/>
          <w:vertAlign w:val="baseline"/>
        </w:rPr>
        <w:t xml:space="preserve">. </w:t>
      </w:r>
    </w:p>
    <w:p w:rsidR="00583B2E" w:rsidRPr="00F14418" w:rsidRDefault="00583B2E" w:rsidP="00583B2E">
      <w:pPr>
        <w:rPr>
          <w:b w:val="0"/>
          <w:vertAlign w:val="baseline"/>
        </w:rPr>
      </w:pPr>
    </w:p>
    <w:tbl>
      <w:tblPr>
        <w:tblStyle w:val="Tabelacomgrade"/>
        <w:tblpPr w:leftFromText="141" w:rightFromText="141" w:vertAnchor="text" w:horzAnchor="margin" w:tblpY="-874"/>
        <w:tblW w:w="8787" w:type="dxa"/>
        <w:tblBorders>
          <w:top w:val="nil"/>
          <w:left w:val="nil"/>
          <w:bottom w:val="nil"/>
          <w:right w:val="nil"/>
          <w:insideH w:val="nil"/>
          <w:insideV w:val="nil"/>
        </w:tblBorders>
        <w:tblLook w:val="04A0"/>
      </w:tblPr>
      <w:tblGrid>
        <w:gridCol w:w="8787"/>
      </w:tblGrid>
      <w:tr w:rsidR="00B62B8E" w:rsidTr="00B62B8E">
        <w:trPr>
          <w:trHeight w:val="5526"/>
        </w:trPr>
        <w:tc>
          <w:tcPr>
            <w:tcW w:w="8787" w:type="dxa"/>
            <w:tcBorders>
              <w:top w:val="nil"/>
              <w:left w:val="nil"/>
              <w:bottom w:val="nil"/>
              <w:right w:val="nil"/>
            </w:tcBorders>
            <w:shd w:val="clear" w:color="auto" w:fill="auto"/>
          </w:tcPr>
          <w:p w:rsidR="00B62B8E" w:rsidRDefault="00B62B8E" w:rsidP="00B62B8E">
            <w:pPr>
              <w:keepNext/>
              <w:spacing w:line="360" w:lineRule="auto"/>
              <w:jc w:val="both"/>
            </w:pPr>
            <w:r>
              <w:object w:dxaOrig="4781" w:dyaOrig="3266">
                <v:shape id="ole_rId8" o:spid="_x0000_i1028" style="width:421.1pt;height:4in" coordsize="" o:spt="100" adj="0,,0" path="" stroked="f">
                  <v:stroke joinstyle="miter"/>
                  <v:imagedata r:id="rId13" o:title=""/>
                  <v:formulas/>
                  <v:path o:connecttype="segments"/>
                </v:shape>
                <o:OLEObject Type="Embed" ProgID="PBrush" ShapeID="ole_rId8" DrawAspect="Content" ObjectID="_1597350680" r:id="rId14"/>
              </w:object>
            </w:r>
          </w:p>
          <w:p w:rsidR="00BC6813" w:rsidRDefault="00BC6813" w:rsidP="00B62B8E">
            <w:pPr>
              <w:keepNext/>
              <w:spacing w:line="360" w:lineRule="auto"/>
              <w:jc w:val="both"/>
              <w:rPr>
                <w:rFonts w:ascii="Arial" w:hAnsi="Arial" w:cs="Arial"/>
                <w:b w:val="0"/>
                <w:color w:val="000000"/>
                <w:szCs w:val="24"/>
                <w:vertAlign w:val="baseline"/>
              </w:rPr>
            </w:pPr>
          </w:p>
        </w:tc>
      </w:tr>
    </w:tbl>
    <w:p w:rsidR="00EA4990" w:rsidRDefault="006F344C">
      <w:pPr>
        <w:keepNext/>
        <w:spacing w:line="360" w:lineRule="auto"/>
        <w:jc w:val="both"/>
        <w:rPr>
          <w:rFonts w:ascii="Arial" w:hAnsi="Arial" w:cs="Arial"/>
          <w:b w:val="0"/>
          <w:color w:val="000000"/>
          <w:szCs w:val="24"/>
          <w:vertAlign w:val="baseline"/>
        </w:rPr>
      </w:pPr>
      <w:r>
        <w:rPr>
          <w:rFonts w:ascii="Arial" w:hAnsi="Arial" w:cs="Arial"/>
          <w:b w:val="0"/>
          <w:color w:val="000000"/>
          <w:szCs w:val="24"/>
          <w:vertAlign w:val="baseline"/>
        </w:rPr>
        <w:t>Podemos notar na figura 7</w:t>
      </w:r>
      <w:r w:rsidR="0081272D">
        <w:rPr>
          <w:rFonts w:ascii="Arial" w:hAnsi="Arial" w:cs="Arial"/>
          <w:b w:val="0"/>
          <w:color w:val="000000"/>
          <w:szCs w:val="24"/>
          <w:vertAlign w:val="baseline"/>
        </w:rPr>
        <w:t xml:space="preserve"> que</w:t>
      </w:r>
      <w:r>
        <w:rPr>
          <w:rFonts w:ascii="Arial" w:hAnsi="Arial" w:cs="Arial"/>
          <w:b w:val="0"/>
          <w:color w:val="000000"/>
          <w:szCs w:val="24"/>
          <w:vertAlign w:val="baseline"/>
        </w:rPr>
        <w:t xml:space="preserve"> o dedo faz equivalência com 10.000, sendo que neste exercício o aluno colocou como equivalente a 1.000, o esperado era que o número total fosse representado como 10.400, mas el</w:t>
      </w:r>
      <w:r w:rsidR="0081272D">
        <w:rPr>
          <w:rFonts w:ascii="Arial" w:hAnsi="Arial" w:cs="Arial"/>
          <w:b w:val="0"/>
          <w:color w:val="000000"/>
          <w:szCs w:val="24"/>
          <w:vertAlign w:val="baseline"/>
        </w:rPr>
        <w:t>e colocou 1.400. Esse foi um dos erros mais comuns</w:t>
      </w:r>
      <w:r>
        <w:rPr>
          <w:rFonts w:ascii="Arial" w:hAnsi="Arial" w:cs="Arial"/>
          <w:b w:val="0"/>
          <w:color w:val="000000"/>
          <w:szCs w:val="24"/>
          <w:vertAlign w:val="baseline"/>
        </w:rPr>
        <w:t xml:space="preserve"> encontrado</w:t>
      </w:r>
      <w:r w:rsidR="0081272D">
        <w:rPr>
          <w:rFonts w:ascii="Arial" w:hAnsi="Arial" w:cs="Arial"/>
          <w:b w:val="0"/>
          <w:color w:val="000000"/>
          <w:szCs w:val="24"/>
          <w:vertAlign w:val="baseline"/>
        </w:rPr>
        <w:t>s</w:t>
      </w:r>
      <w:r>
        <w:rPr>
          <w:rFonts w:ascii="Arial" w:hAnsi="Arial" w:cs="Arial"/>
          <w:b w:val="0"/>
          <w:color w:val="000000"/>
          <w:szCs w:val="24"/>
          <w:vertAlign w:val="baseline"/>
        </w:rPr>
        <w:t xml:space="preserve"> nesta atividade. Observamos casos de acertos semelhantes a</w:t>
      </w:r>
      <w:r w:rsidR="0081272D">
        <w:rPr>
          <w:rFonts w:ascii="Arial" w:hAnsi="Arial" w:cs="Arial"/>
          <w:b w:val="0"/>
          <w:color w:val="000000"/>
          <w:szCs w:val="24"/>
          <w:vertAlign w:val="baseline"/>
        </w:rPr>
        <w:t>os da figura 8 em</w:t>
      </w:r>
      <w:r>
        <w:rPr>
          <w:rFonts w:ascii="Arial" w:hAnsi="Arial" w:cs="Arial"/>
          <w:b w:val="0"/>
          <w:color w:val="000000"/>
          <w:szCs w:val="24"/>
          <w:vertAlign w:val="baseline"/>
        </w:rPr>
        <w:t xml:space="preserve"> que o aluno descreve a representação por meio da soma de cada termo equivalente ao indo-arábico. </w:t>
      </w:r>
      <w:r w:rsidR="0081272D">
        <w:rPr>
          <w:rFonts w:ascii="Arial" w:hAnsi="Arial" w:cs="Arial"/>
          <w:b w:val="0"/>
          <w:color w:val="000000"/>
          <w:szCs w:val="24"/>
          <w:vertAlign w:val="baseline"/>
        </w:rPr>
        <w:t xml:space="preserve">Nas </w:t>
      </w:r>
      <w:r>
        <w:rPr>
          <w:rFonts w:ascii="Arial" w:hAnsi="Arial" w:cs="Arial"/>
          <w:b w:val="0"/>
          <w:color w:val="000000"/>
          <w:szCs w:val="24"/>
          <w:vertAlign w:val="baseline"/>
        </w:rPr>
        <w:t>atividades envolvendo os algarismos romanos</w:t>
      </w:r>
      <w:r w:rsidR="0081272D">
        <w:rPr>
          <w:rFonts w:ascii="Arial" w:hAnsi="Arial" w:cs="Arial"/>
          <w:b w:val="0"/>
          <w:color w:val="000000"/>
          <w:szCs w:val="24"/>
          <w:vertAlign w:val="baseline"/>
        </w:rPr>
        <w:t>,</w:t>
      </w:r>
      <w:r>
        <w:rPr>
          <w:rFonts w:ascii="Arial" w:hAnsi="Arial" w:cs="Arial"/>
          <w:b w:val="0"/>
          <w:color w:val="000000"/>
          <w:szCs w:val="24"/>
          <w:vertAlign w:val="baseline"/>
        </w:rPr>
        <w:t xml:space="preserve"> os alunos tiveram mais facilidade.</w:t>
      </w:r>
    </w:p>
    <w:p w:rsidR="00EA4990" w:rsidRPr="00BC6813" w:rsidRDefault="00BC6813">
      <w:pPr>
        <w:keepNext/>
        <w:spacing w:after="200" w:line="360" w:lineRule="auto"/>
        <w:jc w:val="both"/>
        <w:rPr>
          <w:rFonts w:ascii="Arial" w:hAnsi="Arial" w:cs="Arial"/>
          <w:b w:val="0"/>
          <w:color w:val="000000"/>
          <w:szCs w:val="24"/>
          <w:shd w:val="clear" w:color="auto" w:fill="FFFFFF"/>
          <w:vertAlign w:val="baseline"/>
        </w:rPr>
      </w:pPr>
      <w:r>
        <w:t xml:space="preserve"> </w:t>
      </w:r>
      <w:r>
        <w:rPr>
          <w:rFonts w:ascii="Arial" w:hAnsi="Arial" w:cs="Arial"/>
          <w:b w:val="0"/>
          <w:color w:val="000000"/>
          <w:szCs w:val="24"/>
          <w:vertAlign w:val="baseline"/>
        </w:rPr>
        <w:t xml:space="preserve">  </w:t>
      </w:r>
      <w:r w:rsidR="006F344C">
        <w:rPr>
          <w:rFonts w:ascii="Arial" w:hAnsi="Arial" w:cs="Arial"/>
          <w:b w:val="0"/>
          <w:color w:val="000000"/>
          <w:szCs w:val="24"/>
          <w:vertAlign w:val="baseline"/>
        </w:rPr>
        <w:t xml:space="preserve">   A primeira questão foi respondida por todos, mas sempre com a nossa orientação, pois essas questões deveriam conter um raciocínio mais complexo para solucionar registrando os procedimentos desses problemas. A segunda questão poucos conseguiram terminar, mas como já havia</w:t>
      </w:r>
      <w:r w:rsidR="00EE1062">
        <w:rPr>
          <w:rFonts w:ascii="Arial" w:hAnsi="Arial" w:cs="Arial"/>
          <w:b w:val="0"/>
          <w:color w:val="000000"/>
          <w:szCs w:val="24"/>
          <w:vertAlign w:val="baseline"/>
        </w:rPr>
        <w:t>m</w:t>
      </w:r>
      <w:r w:rsidR="006F344C">
        <w:rPr>
          <w:rFonts w:ascii="Arial" w:hAnsi="Arial" w:cs="Arial"/>
          <w:b w:val="0"/>
          <w:color w:val="000000"/>
          <w:szCs w:val="24"/>
          <w:vertAlign w:val="baseline"/>
        </w:rPr>
        <w:t xml:space="preserve"> feito a questão anterior, chamamos alguns alunos para resolver, com a nossa ajuda, no quadro para que todos conseguissem compreender o problema resolvido. </w:t>
      </w:r>
    </w:p>
    <w:p w:rsidR="00EA4990" w:rsidRDefault="006F344C">
      <w:pPr>
        <w:shd w:val="clear" w:color="auto" w:fill="FFFFFF"/>
        <w:spacing w:line="360" w:lineRule="auto"/>
        <w:jc w:val="both"/>
      </w:pPr>
      <w:r>
        <w:rPr>
          <w:rFonts w:ascii="Arial" w:hAnsi="Arial" w:cs="Arial"/>
          <w:b w:val="0"/>
          <w:color w:val="000000"/>
          <w:szCs w:val="24"/>
          <w:shd w:val="clear" w:color="auto" w:fill="FFFFFF"/>
          <w:vertAlign w:val="baseline"/>
        </w:rPr>
        <w:t xml:space="preserve">     Demos início aos números inteiros trabalhando com operação financeira no banco. Utilizamos esse cenário porque todos conhecem e sabem o que se faz em um banco, além do mais, situações que envolvem dinheiro deixam alunos de qualquer idade mais interessados. A questão trabalhada por nós foi a seguinte:</w:t>
      </w:r>
    </w:p>
    <w:p w:rsidR="00EA4990" w:rsidRDefault="00EA4990">
      <w:pPr>
        <w:shd w:val="clear" w:color="auto" w:fill="FFFFFF"/>
        <w:spacing w:line="360" w:lineRule="auto"/>
        <w:jc w:val="both"/>
        <w:rPr>
          <w:rFonts w:ascii="Arial" w:hAnsi="Arial" w:cs="Arial"/>
          <w:b w:val="0"/>
          <w:color w:val="000000"/>
          <w:szCs w:val="24"/>
          <w:vertAlign w:val="baseline"/>
        </w:rPr>
      </w:pPr>
    </w:p>
    <w:p w:rsidR="00EA4990" w:rsidRPr="00EE1062" w:rsidRDefault="006F344C" w:rsidP="00EE1062">
      <w:pPr>
        <w:shd w:val="clear" w:color="auto" w:fill="FFFFFF"/>
        <w:spacing w:line="360" w:lineRule="auto"/>
        <w:ind w:left="2832"/>
        <w:jc w:val="both"/>
        <w:rPr>
          <w:sz w:val="20"/>
          <w:szCs w:val="20"/>
        </w:rPr>
      </w:pPr>
      <w:r w:rsidRPr="00EE1062">
        <w:rPr>
          <w:rFonts w:ascii="Arial" w:hAnsi="Arial" w:cs="Arial"/>
          <w:b w:val="0"/>
          <w:color w:val="000000"/>
          <w:sz w:val="20"/>
          <w:szCs w:val="20"/>
          <w:vertAlign w:val="baseline"/>
        </w:rPr>
        <w:t xml:space="preserve">     Ao sair de casa pela manhã, Berenice levava em sua carteira 425 reais. Na padaria gastou 12 reais. Depois foi a farmácia e </w:t>
      </w:r>
      <w:r w:rsidRPr="00EE1062">
        <w:rPr>
          <w:rFonts w:ascii="Arial" w:hAnsi="Arial" w:cs="Arial"/>
          <w:b w:val="0"/>
          <w:color w:val="000000"/>
          <w:sz w:val="20"/>
          <w:szCs w:val="20"/>
          <w:vertAlign w:val="baseline"/>
        </w:rPr>
        <w:lastRenderedPageBreak/>
        <w:t>comprou um remédio de 29 reais. No supermercado seu gasto foi de 287 reais. Encontrou com Maria e recebeu dela 130 reais relativos a um empréstimo. Mais tarde tomou um lanche e lá se foram 12 reais. Parou no posto e colocou 30 reais de combustível em seu automóvel. Numa banca de jornal comprou algumas revistas no total de 11 reais. Passou num caixa eletrônico e viu que o seu saldo no banco estava negativo em 254 reais. Depositou em sua conta bancária toda a quantia que lhe sobrara na carteira.</w:t>
      </w:r>
    </w:p>
    <w:p w:rsidR="00EA4990" w:rsidRPr="00EE1062" w:rsidRDefault="006F344C" w:rsidP="00EE1062">
      <w:pPr>
        <w:shd w:val="clear" w:color="auto" w:fill="FFFFFF"/>
        <w:spacing w:line="360" w:lineRule="auto"/>
        <w:ind w:left="2832"/>
        <w:jc w:val="both"/>
        <w:rPr>
          <w:rFonts w:ascii="Arial" w:hAnsi="Arial" w:cs="Arial"/>
          <w:b w:val="0"/>
          <w:color w:val="000000"/>
          <w:sz w:val="20"/>
          <w:szCs w:val="20"/>
          <w:vertAlign w:val="baseline"/>
        </w:rPr>
      </w:pPr>
      <w:r w:rsidRPr="00EE1062">
        <w:rPr>
          <w:rFonts w:ascii="Arial" w:hAnsi="Arial" w:cs="Arial"/>
          <w:b w:val="0"/>
          <w:color w:val="000000"/>
          <w:sz w:val="20"/>
          <w:szCs w:val="20"/>
          <w:vertAlign w:val="baseline"/>
        </w:rPr>
        <w:t>a)Qual a quantia que Berenice depositou no banco?</w:t>
      </w:r>
    </w:p>
    <w:p w:rsidR="00EA4990" w:rsidRPr="00EE1062" w:rsidRDefault="006F344C" w:rsidP="00EE1062">
      <w:pPr>
        <w:shd w:val="clear" w:color="auto" w:fill="FFFFFF"/>
        <w:spacing w:line="360" w:lineRule="auto"/>
        <w:ind w:left="2832"/>
        <w:jc w:val="both"/>
        <w:rPr>
          <w:rFonts w:ascii="Arial" w:hAnsi="Arial" w:cs="Arial"/>
          <w:b w:val="0"/>
          <w:color w:val="000000"/>
          <w:sz w:val="20"/>
          <w:szCs w:val="20"/>
          <w:vertAlign w:val="baseline"/>
        </w:rPr>
      </w:pPr>
      <w:r w:rsidRPr="00EE1062">
        <w:rPr>
          <w:rFonts w:ascii="Arial" w:hAnsi="Arial" w:cs="Arial"/>
          <w:b w:val="0"/>
          <w:color w:val="000000"/>
          <w:sz w:val="20"/>
          <w:szCs w:val="20"/>
          <w:vertAlign w:val="baseline"/>
        </w:rPr>
        <w:t>b) Qual seu saldo bancário depois de efetuar o depósito?</w:t>
      </w:r>
    </w:p>
    <w:p w:rsidR="00EA4990" w:rsidRPr="00EE1062" w:rsidRDefault="006F344C" w:rsidP="00EE1062">
      <w:pPr>
        <w:shd w:val="clear" w:color="auto" w:fill="FFFFFF"/>
        <w:spacing w:line="360" w:lineRule="auto"/>
        <w:ind w:left="2832"/>
        <w:jc w:val="both"/>
        <w:rPr>
          <w:rFonts w:ascii="Arial" w:hAnsi="Arial" w:cs="Arial"/>
          <w:b w:val="0"/>
          <w:color w:val="000000"/>
          <w:sz w:val="20"/>
          <w:szCs w:val="20"/>
          <w:vertAlign w:val="baseline"/>
        </w:rPr>
      </w:pPr>
      <w:r w:rsidRPr="00EE1062">
        <w:rPr>
          <w:rFonts w:ascii="Arial" w:hAnsi="Arial" w:cs="Arial"/>
          <w:b w:val="0"/>
          <w:color w:val="000000"/>
          <w:sz w:val="20"/>
          <w:szCs w:val="20"/>
          <w:vertAlign w:val="baseline"/>
        </w:rPr>
        <w:t>Se for possível fazer em expressão numérica</w:t>
      </w:r>
    </w:p>
    <w:p w:rsidR="00EA4990" w:rsidRPr="00EE1062" w:rsidRDefault="006F344C" w:rsidP="00EE1062">
      <w:pPr>
        <w:shd w:val="clear" w:color="auto" w:fill="FFFFFF"/>
        <w:spacing w:line="360" w:lineRule="auto"/>
        <w:ind w:left="2832"/>
        <w:jc w:val="both"/>
        <w:rPr>
          <w:rFonts w:ascii="Arial" w:hAnsi="Arial" w:cs="Arial"/>
          <w:b w:val="0"/>
          <w:sz w:val="20"/>
          <w:szCs w:val="20"/>
          <w:vertAlign w:val="baseline"/>
        </w:rPr>
      </w:pPr>
      <w:r w:rsidRPr="00EE1062">
        <w:rPr>
          <w:rFonts w:ascii="Arial" w:hAnsi="Arial" w:cs="Arial"/>
          <w:b w:val="0"/>
          <w:color w:val="000000"/>
          <w:sz w:val="20"/>
          <w:szCs w:val="20"/>
          <w:vertAlign w:val="baseline"/>
        </w:rPr>
        <w:t>(</w:t>
      </w:r>
      <w:r w:rsidRPr="00EE1062">
        <w:rPr>
          <w:rFonts w:ascii="Arial" w:hAnsi="Arial" w:cs="Arial"/>
          <w:b w:val="0"/>
          <w:color w:val="000000"/>
          <w:sz w:val="20"/>
          <w:szCs w:val="20"/>
          <w:shd w:val="clear" w:color="auto" w:fill="FFFFFF"/>
          <w:vertAlign w:val="baseline"/>
        </w:rPr>
        <w:t>Fonte:</w:t>
      </w:r>
      <w:r w:rsidRPr="00EE1062">
        <w:rPr>
          <w:rFonts w:ascii="Arial" w:hAnsi="Arial" w:cs="Arial"/>
          <w:b w:val="0"/>
          <w:sz w:val="20"/>
          <w:szCs w:val="20"/>
          <w:vertAlign w:val="baseline"/>
        </w:rPr>
        <w:t>&lt;https://pt.scribd.com/document/208168089/Prova-matematica-7ano-1bim&gt;. Acesso em: 10 jun 2018)</w:t>
      </w:r>
    </w:p>
    <w:p w:rsidR="00B62B8E" w:rsidRDefault="00B62B8E">
      <w:pPr>
        <w:spacing w:after="200" w:line="360" w:lineRule="auto"/>
        <w:jc w:val="both"/>
        <w:rPr>
          <w:rFonts w:ascii="Arial" w:hAnsi="Arial" w:cs="Arial"/>
          <w:b w:val="0"/>
          <w:color w:val="000000"/>
          <w:szCs w:val="24"/>
          <w:shd w:val="clear" w:color="auto" w:fill="FFFFFF"/>
          <w:vertAlign w:val="baseline"/>
        </w:rPr>
      </w:pPr>
    </w:p>
    <w:p w:rsidR="00EA4990" w:rsidRDefault="006F344C">
      <w:pPr>
        <w:spacing w:after="200" w:line="360" w:lineRule="auto"/>
        <w:jc w:val="both"/>
      </w:pPr>
      <w:r>
        <w:rPr>
          <w:rFonts w:ascii="Arial" w:hAnsi="Arial" w:cs="Arial"/>
          <w:b w:val="0"/>
          <w:color w:val="000000"/>
          <w:szCs w:val="24"/>
          <w:vertAlign w:val="baseline"/>
        </w:rPr>
        <w:t xml:space="preserve"> </w:t>
      </w:r>
      <w:r w:rsidR="00EE1062">
        <w:rPr>
          <w:rFonts w:ascii="Arial" w:hAnsi="Arial" w:cs="Arial"/>
          <w:b w:val="0"/>
          <w:color w:val="000000"/>
          <w:szCs w:val="24"/>
          <w:vertAlign w:val="baseline"/>
        </w:rPr>
        <w:t xml:space="preserve">       </w:t>
      </w:r>
      <w:r>
        <w:rPr>
          <w:rFonts w:ascii="Arial" w:hAnsi="Arial" w:cs="Arial"/>
          <w:b w:val="0"/>
          <w:color w:val="000000"/>
          <w:szCs w:val="24"/>
          <w:vertAlign w:val="baseline"/>
        </w:rPr>
        <w:t>Na figura 9</w:t>
      </w:r>
      <w:r w:rsidR="00F14418">
        <w:rPr>
          <w:rFonts w:ascii="Arial" w:hAnsi="Arial" w:cs="Arial"/>
          <w:b w:val="0"/>
          <w:color w:val="000000"/>
          <w:szCs w:val="24"/>
          <w:vertAlign w:val="baseline"/>
        </w:rPr>
        <w:t xml:space="preserve">, vemos um exemplo de resolução </w:t>
      </w:r>
      <w:r>
        <w:rPr>
          <w:rFonts w:ascii="Arial" w:hAnsi="Arial" w:cs="Arial"/>
          <w:b w:val="0"/>
          <w:color w:val="000000"/>
          <w:szCs w:val="24"/>
          <w:vertAlign w:val="baseline"/>
        </w:rPr>
        <w:t>onde o aluno responde corretamente à questão mostrada acima, executando os cálculos passo-a-passo. Já</w:t>
      </w:r>
      <w:r>
        <w:rPr>
          <w:rFonts w:ascii="Arial" w:hAnsi="Arial" w:cs="Arial"/>
          <w:b w:val="0"/>
          <w:color w:val="000000"/>
          <w:szCs w:val="24"/>
          <w:shd w:val="clear" w:color="auto" w:fill="FFFFFF"/>
          <w:vertAlign w:val="baseline"/>
        </w:rPr>
        <w:t xml:space="preserve"> na figura 10, vemos o aluno respondendo à questão e registrando o valor que é acumulado em cada etapa da questão.</w:t>
      </w:r>
    </w:p>
    <w:tbl>
      <w:tblPr>
        <w:tblStyle w:val="Tabelacomgrade"/>
        <w:tblW w:w="8631" w:type="dxa"/>
        <w:tblBorders>
          <w:top w:val="nil"/>
          <w:left w:val="nil"/>
          <w:bottom w:val="nil"/>
          <w:right w:val="nil"/>
          <w:insideH w:val="nil"/>
          <w:insideV w:val="nil"/>
        </w:tblBorders>
        <w:tblLook w:val="04A0"/>
      </w:tblPr>
      <w:tblGrid>
        <w:gridCol w:w="8631"/>
      </w:tblGrid>
      <w:tr w:rsidR="00EA4990" w:rsidTr="00F14418">
        <w:trPr>
          <w:trHeight w:val="2900"/>
        </w:trPr>
        <w:tc>
          <w:tcPr>
            <w:tcW w:w="8631" w:type="dxa"/>
            <w:tcBorders>
              <w:top w:val="nil"/>
              <w:left w:val="nil"/>
              <w:bottom w:val="nil"/>
              <w:right w:val="nil"/>
            </w:tcBorders>
            <w:shd w:val="clear" w:color="auto" w:fill="auto"/>
          </w:tcPr>
          <w:p w:rsidR="00EA4990" w:rsidRDefault="006F344C">
            <w:pPr>
              <w:spacing w:after="200" w:line="360" w:lineRule="auto"/>
              <w:jc w:val="both"/>
              <w:rPr>
                <w:rFonts w:ascii="Arial" w:hAnsi="Arial" w:cs="Arial"/>
                <w:b w:val="0"/>
                <w:color w:val="000000"/>
                <w:szCs w:val="24"/>
                <w:vertAlign w:val="baseline"/>
              </w:rPr>
            </w:pPr>
            <w:r>
              <w:object w:dxaOrig="3975" w:dyaOrig="1642">
                <v:shape id="ole_rId10" o:spid="_x0000_i1027" style="width:349.95pt;height:144.85pt" coordsize="" o:spt="100" adj="0,,0" path="" stroked="f">
                  <v:stroke joinstyle="miter"/>
                  <v:imagedata r:id="rId15" o:title=""/>
                  <v:formulas/>
                  <v:path o:connecttype="segments"/>
                </v:shape>
                <o:OLEObject Type="Embed" ProgID="PBrush" ShapeID="ole_rId10" DrawAspect="Content" ObjectID="_1597350681" r:id="rId16"/>
              </w:object>
            </w:r>
          </w:p>
        </w:tc>
      </w:tr>
    </w:tbl>
    <w:p w:rsidR="00EA4990" w:rsidRDefault="006F344C">
      <w:pPr>
        <w:spacing w:line="360" w:lineRule="auto"/>
        <w:jc w:val="both"/>
        <w:rPr>
          <w:rFonts w:ascii="Arial" w:hAnsi="Arial" w:cs="Arial"/>
          <w:color w:val="000000"/>
          <w:szCs w:val="24"/>
          <w:vertAlign w:val="baseline"/>
        </w:rPr>
      </w:pPr>
      <w:r>
        <w:rPr>
          <w:rFonts w:ascii="Arial" w:hAnsi="Arial" w:cs="Arial"/>
          <w:color w:val="000000"/>
          <w:szCs w:val="24"/>
          <w:shd w:val="clear" w:color="auto" w:fill="FFFFFF"/>
          <w:vertAlign w:val="baseline"/>
        </w:rPr>
        <w:t>Terceiro Momento</w:t>
      </w:r>
      <w:r>
        <w:rPr>
          <w:rFonts w:ascii="Arial" w:hAnsi="Arial" w:cs="Arial"/>
          <w:color w:val="000000"/>
          <w:szCs w:val="24"/>
          <w:vertAlign w:val="baseline"/>
        </w:rPr>
        <w:t>:</w:t>
      </w:r>
    </w:p>
    <w:p w:rsidR="00EA4990" w:rsidRDefault="006F344C">
      <w:pPr>
        <w:spacing w:line="360" w:lineRule="auto"/>
        <w:jc w:val="both"/>
        <w:rPr>
          <w:rFonts w:ascii="Arial" w:hAnsi="Arial" w:cs="Arial"/>
          <w:color w:val="000000"/>
          <w:szCs w:val="24"/>
          <w:vertAlign w:val="baseline"/>
        </w:rPr>
      </w:pPr>
      <w:r>
        <w:rPr>
          <w:rFonts w:ascii="Arial" w:hAnsi="Arial" w:cs="Arial"/>
          <w:b w:val="0"/>
          <w:color w:val="000000"/>
          <w:szCs w:val="24"/>
          <w:shd w:val="clear" w:color="auto" w:fill="FFFFFF"/>
          <w:vertAlign w:val="baseline"/>
        </w:rPr>
        <w:t xml:space="preserve">      </w:t>
      </w:r>
      <w:r w:rsidR="00EE1062">
        <w:rPr>
          <w:rFonts w:ascii="Arial" w:hAnsi="Arial" w:cs="Arial"/>
          <w:b w:val="0"/>
          <w:color w:val="000000"/>
          <w:szCs w:val="24"/>
          <w:shd w:val="clear" w:color="auto" w:fill="FFFFFF"/>
          <w:vertAlign w:val="baseline"/>
        </w:rPr>
        <w:t xml:space="preserve">            </w:t>
      </w:r>
      <w:r>
        <w:rPr>
          <w:rFonts w:ascii="Arial" w:hAnsi="Arial" w:cs="Arial"/>
          <w:b w:val="0"/>
          <w:color w:val="000000"/>
          <w:szCs w:val="24"/>
          <w:shd w:val="clear" w:color="auto" w:fill="FFFFFF"/>
          <w:vertAlign w:val="baseline"/>
        </w:rPr>
        <w:t>Para finalizar a nossa oficina, planejamos uma breve confraternização, parabenizando os alunos pelo esforço e bom comportamento no andamento da oficina. Agradecemos à nossa professora que ministrou a disciplina de Informática na Educação Matemática e</w:t>
      </w:r>
      <w:r w:rsidR="00EE1062">
        <w:rPr>
          <w:rFonts w:ascii="Arial" w:hAnsi="Arial" w:cs="Arial"/>
          <w:b w:val="0"/>
          <w:color w:val="000000"/>
          <w:szCs w:val="24"/>
          <w:shd w:val="clear" w:color="auto" w:fill="FFFFFF"/>
          <w:vertAlign w:val="baseline"/>
        </w:rPr>
        <w:t xml:space="preserve"> aos responsáveis pelo</w:t>
      </w:r>
      <w:r>
        <w:rPr>
          <w:rFonts w:ascii="Arial" w:hAnsi="Arial" w:cs="Arial"/>
          <w:b w:val="0"/>
          <w:color w:val="000000"/>
          <w:szCs w:val="24"/>
          <w:shd w:val="clear" w:color="auto" w:fill="FFFFFF"/>
          <w:vertAlign w:val="baseline"/>
        </w:rPr>
        <w:t xml:space="preserve"> espaço Cine Uesb.</w:t>
      </w:r>
    </w:p>
    <w:p w:rsidR="00EA4990" w:rsidRDefault="006F344C">
      <w:pPr>
        <w:spacing w:line="360" w:lineRule="auto"/>
        <w:jc w:val="both"/>
        <w:rPr>
          <w:rFonts w:ascii="Arial" w:hAnsi="Arial" w:cs="Arial"/>
          <w:b w:val="0"/>
          <w:color w:val="000000"/>
          <w:szCs w:val="24"/>
          <w:vertAlign w:val="baseline"/>
        </w:rPr>
      </w:pPr>
      <w:r>
        <w:rPr>
          <w:rFonts w:ascii="Arial" w:hAnsi="Arial" w:cs="Arial"/>
          <w:b w:val="0"/>
          <w:color w:val="000000"/>
          <w:szCs w:val="24"/>
          <w:shd w:val="clear" w:color="auto" w:fill="FFFFFF"/>
          <w:vertAlign w:val="baseline"/>
        </w:rPr>
        <w:t xml:space="preserve">     </w:t>
      </w:r>
      <w:r w:rsidR="00EE1062">
        <w:rPr>
          <w:rFonts w:ascii="Arial" w:hAnsi="Arial" w:cs="Arial"/>
          <w:b w:val="0"/>
          <w:color w:val="000000"/>
          <w:szCs w:val="24"/>
          <w:shd w:val="clear" w:color="auto" w:fill="FFFFFF"/>
          <w:vertAlign w:val="baseline"/>
        </w:rPr>
        <w:t xml:space="preserve">             </w:t>
      </w:r>
      <w:r>
        <w:rPr>
          <w:rFonts w:ascii="Arial" w:hAnsi="Arial" w:cs="Arial"/>
          <w:b w:val="0"/>
          <w:color w:val="000000"/>
          <w:szCs w:val="24"/>
          <w:shd w:val="clear" w:color="auto" w:fill="FFFFFF"/>
          <w:vertAlign w:val="baseline"/>
        </w:rPr>
        <w:t>Organizamo-nos para levar aos alunos cachorros-quentes e refrigerantes proporcionando um lanche diferente do conven</w:t>
      </w:r>
      <w:r w:rsidR="00EE1062">
        <w:rPr>
          <w:rFonts w:ascii="Arial" w:hAnsi="Arial" w:cs="Arial"/>
          <w:b w:val="0"/>
          <w:color w:val="000000"/>
          <w:szCs w:val="24"/>
          <w:shd w:val="clear" w:color="auto" w:fill="FFFFFF"/>
          <w:vertAlign w:val="baseline"/>
        </w:rPr>
        <w:t xml:space="preserve">cional do colégio. E, </w:t>
      </w:r>
      <w:r w:rsidR="00EE1062">
        <w:rPr>
          <w:rFonts w:ascii="Arial" w:hAnsi="Arial" w:cs="Arial"/>
          <w:b w:val="0"/>
          <w:color w:val="000000"/>
          <w:szCs w:val="24"/>
          <w:shd w:val="clear" w:color="auto" w:fill="FFFFFF"/>
          <w:vertAlign w:val="baseline"/>
        </w:rPr>
        <w:lastRenderedPageBreak/>
        <w:t>mesmo n</w:t>
      </w:r>
      <w:r>
        <w:rPr>
          <w:rFonts w:ascii="Arial" w:hAnsi="Arial" w:cs="Arial"/>
          <w:b w:val="0"/>
          <w:color w:val="000000"/>
          <w:szCs w:val="24"/>
          <w:shd w:val="clear" w:color="auto" w:fill="FFFFFF"/>
          <w:vertAlign w:val="baseline"/>
        </w:rPr>
        <w:t xml:space="preserve">este momento final o bom comportamento da turma nos impressionou e mostrou </w:t>
      </w:r>
      <w:r w:rsidR="00EE1062">
        <w:rPr>
          <w:rFonts w:ascii="Arial" w:hAnsi="Arial" w:cs="Arial"/>
          <w:b w:val="0"/>
          <w:color w:val="000000"/>
          <w:szCs w:val="24"/>
          <w:shd w:val="clear" w:color="auto" w:fill="FFFFFF"/>
          <w:vertAlign w:val="baseline"/>
        </w:rPr>
        <w:t>o quanto a</w:t>
      </w:r>
      <w:r>
        <w:rPr>
          <w:rFonts w:ascii="Arial" w:hAnsi="Arial" w:cs="Arial"/>
          <w:b w:val="0"/>
          <w:color w:val="000000"/>
          <w:szCs w:val="24"/>
          <w:shd w:val="clear" w:color="auto" w:fill="FFFFFF"/>
          <w:vertAlign w:val="baseline"/>
        </w:rPr>
        <w:t xml:space="preserve"> nossa convivência nestes dois dias foi excelente.</w:t>
      </w:r>
    </w:p>
    <w:p w:rsidR="00EA4990" w:rsidRDefault="00EA4990">
      <w:pPr>
        <w:spacing w:line="360" w:lineRule="auto"/>
        <w:jc w:val="both"/>
        <w:rPr>
          <w:rFonts w:ascii="Arial" w:hAnsi="Arial" w:cs="Arial"/>
          <w:b w:val="0"/>
          <w:color w:val="000000"/>
          <w:szCs w:val="24"/>
          <w:vertAlign w:val="baseline"/>
        </w:rPr>
      </w:pPr>
    </w:p>
    <w:p w:rsidR="00EA4990" w:rsidRDefault="006F344C">
      <w:pPr>
        <w:spacing w:line="360" w:lineRule="auto"/>
        <w:jc w:val="both"/>
        <w:rPr>
          <w:rFonts w:ascii="Arial" w:hAnsi="Arial" w:cs="Arial"/>
          <w:color w:val="000000"/>
          <w:szCs w:val="24"/>
          <w:vertAlign w:val="baseline"/>
        </w:rPr>
      </w:pPr>
      <w:r>
        <w:rPr>
          <w:rFonts w:ascii="Arial" w:hAnsi="Arial" w:cs="Arial"/>
          <w:color w:val="000000"/>
          <w:szCs w:val="24"/>
          <w:vertAlign w:val="baseline"/>
        </w:rPr>
        <w:t>Considerações Finais</w:t>
      </w:r>
    </w:p>
    <w:p w:rsidR="00EA4990" w:rsidRDefault="006F344C">
      <w:pPr>
        <w:spacing w:after="200" w:line="360" w:lineRule="auto"/>
        <w:jc w:val="both"/>
        <w:rPr>
          <w:rFonts w:ascii="Arial" w:hAnsi="Arial" w:cs="Arial"/>
          <w:b w:val="0"/>
          <w:color w:val="000000"/>
          <w:szCs w:val="24"/>
          <w:vertAlign w:val="baseline"/>
        </w:rPr>
      </w:pPr>
      <w:r>
        <w:rPr>
          <w:rFonts w:ascii="Arial" w:hAnsi="Arial" w:cs="Arial"/>
          <w:b w:val="0"/>
          <w:color w:val="000000"/>
          <w:szCs w:val="24"/>
          <w:vertAlign w:val="baseline"/>
        </w:rPr>
        <w:t xml:space="preserve">     Nossos objetivos foram alcançados com êxito, </w:t>
      </w:r>
      <w:r w:rsidR="00EE1062">
        <w:rPr>
          <w:rFonts w:ascii="Arial" w:hAnsi="Arial" w:cs="Arial"/>
          <w:b w:val="0"/>
          <w:color w:val="000000"/>
          <w:szCs w:val="24"/>
          <w:vertAlign w:val="baseline"/>
        </w:rPr>
        <w:t>pois</w:t>
      </w:r>
      <w:r>
        <w:rPr>
          <w:rFonts w:ascii="Arial" w:hAnsi="Arial" w:cs="Arial"/>
          <w:b w:val="0"/>
          <w:color w:val="000000"/>
          <w:szCs w:val="24"/>
          <w:vertAlign w:val="baseline"/>
        </w:rPr>
        <w:t xml:space="preserve"> os alunos demonstraram um grande interesse e ficaram bastante instigados em manterem-se em busca do conhecimento. Algumas dificuldades foram enfrentadas, mas conseguimos contagiar os alunos com nossa boa vontade de trabalhar com os conteúdos matemáticos. Esta experiência prévia de ser um professor nos fez ter certeza de que esta bela carreira nos satisfaz enquanto profissionais e nos faz nascer</w:t>
      </w:r>
      <w:r w:rsidR="00EE1062">
        <w:rPr>
          <w:rFonts w:ascii="Arial" w:hAnsi="Arial" w:cs="Arial"/>
          <w:b w:val="0"/>
          <w:color w:val="000000"/>
          <w:szCs w:val="24"/>
          <w:vertAlign w:val="baseline"/>
        </w:rPr>
        <w:t xml:space="preserve"> em nós </w:t>
      </w:r>
      <w:r>
        <w:rPr>
          <w:rFonts w:ascii="Arial" w:hAnsi="Arial" w:cs="Arial"/>
          <w:b w:val="0"/>
          <w:color w:val="000000"/>
          <w:szCs w:val="24"/>
          <w:vertAlign w:val="baseline"/>
        </w:rPr>
        <w:t>um sentimento de educador</w:t>
      </w:r>
      <w:r w:rsidR="00EE1062">
        <w:rPr>
          <w:rFonts w:ascii="Arial" w:hAnsi="Arial" w:cs="Arial"/>
          <w:b w:val="0"/>
          <w:color w:val="000000"/>
          <w:szCs w:val="24"/>
          <w:vertAlign w:val="baseline"/>
        </w:rPr>
        <w:t>es</w:t>
      </w:r>
      <w:r>
        <w:rPr>
          <w:rFonts w:ascii="Arial" w:hAnsi="Arial" w:cs="Arial"/>
          <w:b w:val="0"/>
          <w:color w:val="000000"/>
          <w:szCs w:val="24"/>
          <w:vertAlign w:val="baseline"/>
        </w:rPr>
        <w:t>. Ficamos felizes pelo nosso trabalho ser reconhecido pelos alunos, e</w:t>
      </w:r>
      <w:r w:rsidR="00EE1062">
        <w:rPr>
          <w:rFonts w:ascii="Arial" w:hAnsi="Arial" w:cs="Arial"/>
          <w:b w:val="0"/>
          <w:color w:val="000000"/>
          <w:szCs w:val="24"/>
          <w:vertAlign w:val="baseline"/>
        </w:rPr>
        <w:t>, ao mesmo tempo lisonjeados por</w:t>
      </w:r>
      <w:r>
        <w:rPr>
          <w:rFonts w:ascii="Arial" w:hAnsi="Arial" w:cs="Arial"/>
          <w:b w:val="0"/>
          <w:color w:val="000000"/>
          <w:szCs w:val="24"/>
          <w:vertAlign w:val="baseline"/>
        </w:rPr>
        <w:t xml:space="preserve"> nossa professora </w:t>
      </w:r>
      <w:r w:rsidR="00EE1062">
        <w:rPr>
          <w:rFonts w:ascii="Arial" w:hAnsi="Arial" w:cs="Arial"/>
          <w:b w:val="0"/>
          <w:color w:val="000000"/>
          <w:szCs w:val="24"/>
          <w:vertAlign w:val="baseline"/>
        </w:rPr>
        <w:t xml:space="preserve">ter confiado em nossa capacidade de </w:t>
      </w:r>
      <w:r>
        <w:rPr>
          <w:rFonts w:ascii="Arial" w:hAnsi="Arial" w:cs="Arial"/>
          <w:b w:val="0"/>
          <w:color w:val="000000"/>
          <w:szCs w:val="24"/>
          <w:vertAlign w:val="baseline"/>
        </w:rPr>
        <w:t>desenvolver uma atividade como esta.</w:t>
      </w:r>
    </w:p>
    <w:p w:rsidR="00EA4990" w:rsidRDefault="00EA4990">
      <w:pPr>
        <w:spacing w:line="360" w:lineRule="auto"/>
        <w:jc w:val="both"/>
        <w:rPr>
          <w:rFonts w:ascii="Arial" w:hAnsi="Arial" w:cs="Arial"/>
          <w:b w:val="0"/>
          <w:szCs w:val="24"/>
          <w:vertAlign w:val="baseline"/>
        </w:rPr>
      </w:pPr>
    </w:p>
    <w:p w:rsidR="00EA4990" w:rsidRDefault="006F344C">
      <w:pPr>
        <w:spacing w:line="360" w:lineRule="auto"/>
        <w:jc w:val="both"/>
        <w:rPr>
          <w:rFonts w:ascii="Arial" w:hAnsi="Arial" w:cs="Arial"/>
          <w:szCs w:val="24"/>
          <w:vertAlign w:val="baseline"/>
        </w:rPr>
      </w:pPr>
      <w:r>
        <w:rPr>
          <w:rFonts w:ascii="Arial" w:hAnsi="Arial" w:cs="Arial"/>
          <w:szCs w:val="24"/>
          <w:vertAlign w:val="baseline"/>
        </w:rPr>
        <w:t>REFERÊNCIAS:</w:t>
      </w:r>
    </w:p>
    <w:p w:rsidR="00EA4990" w:rsidRDefault="006F344C">
      <w:pPr>
        <w:spacing w:line="360" w:lineRule="auto"/>
        <w:jc w:val="both"/>
        <w:rPr>
          <w:rFonts w:ascii="Arial" w:hAnsi="Arial" w:cs="Arial"/>
          <w:b w:val="0"/>
          <w:szCs w:val="24"/>
          <w:vertAlign w:val="baseline"/>
        </w:rPr>
      </w:pPr>
      <w:r>
        <w:rPr>
          <w:rFonts w:ascii="Arial" w:hAnsi="Arial" w:cs="Arial"/>
          <w:b w:val="0"/>
          <w:szCs w:val="24"/>
          <w:vertAlign w:val="baseline"/>
        </w:rPr>
        <w:t xml:space="preserve">BORBA, Marcelo C. </w:t>
      </w:r>
      <w:r>
        <w:rPr>
          <w:rFonts w:ascii="Arial" w:hAnsi="Arial" w:cs="Arial"/>
          <w:b w:val="0"/>
          <w:i/>
          <w:szCs w:val="24"/>
          <w:vertAlign w:val="baseline"/>
        </w:rPr>
        <w:t>Coletivos seres-humanos-com-mídias e a produção de Matemática</w:t>
      </w:r>
      <w:r>
        <w:rPr>
          <w:rFonts w:ascii="Arial" w:hAnsi="Arial" w:cs="Arial"/>
          <w:b w:val="0"/>
          <w:szCs w:val="24"/>
          <w:vertAlign w:val="baseline"/>
        </w:rPr>
        <w:t>. In: I SIMPÓSIO BRASILEIRO DE PSICOLOGIA DA EDUCAÇÃO MATEMÁTICA. Anais... Curitiba: 2002, p. 135-146.</w:t>
      </w:r>
    </w:p>
    <w:p w:rsidR="00EA4990" w:rsidRDefault="00EA4990">
      <w:pPr>
        <w:spacing w:line="360" w:lineRule="auto"/>
        <w:jc w:val="both"/>
        <w:rPr>
          <w:rFonts w:ascii="Arial" w:hAnsi="Arial" w:cs="Arial"/>
          <w:b w:val="0"/>
          <w:szCs w:val="24"/>
          <w:vertAlign w:val="baseline"/>
        </w:rPr>
      </w:pPr>
    </w:p>
    <w:p w:rsidR="00EA4990" w:rsidRDefault="006F344C">
      <w:pPr>
        <w:spacing w:line="360" w:lineRule="auto"/>
        <w:jc w:val="both"/>
        <w:rPr>
          <w:rFonts w:ascii="Arial" w:hAnsi="Arial" w:cs="Arial"/>
          <w:b w:val="0"/>
          <w:szCs w:val="24"/>
          <w:vertAlign w:val="baseline"/>
        </w:rPr>
      </w:pPr>
      <w:r>
        <w:rPr>
          <w:rFonts w:ascii="Arial" w:hAnsi="Arial" w:cs="Arial"/>
          <w:b w:val="0"/>
          <w:szCs w:val="24"/>
          <w:vertAlign w:val="baseline"/>
        </w:rPr>
        <w:t>IMENES, Luiz Márcio. Os números na história da civilização, coleção: vivendo a matemática. São Paulo-SP. Editora Scipione Ltda. 1989</w:t>
      </w:r>
    </w:p>
    <w:p w:rsidR="00EA4990" w:rsidRDefault="00EA4990">
      <w:pPr>
        <w:spacing w:line="360" w:lineRule="auto"/>
        <w:jc w:val="both"/>
        <w:rPr>
          <w:rFonts w:ascii="Arial" w:hAnsi="Arial" w:cs="Arial"/>
          <w:b w:val="0"/>
          <w:szCs w:val="24"/>
          <w:vertAlign w:val="baseline"/>
        </w:rPr>
      </w:pPr>
    </w:p>
    <w:p w:rsidR="00EA4990" w:rsidRDefault="006F344C">
      <w:pPr>
        <w:spacing w:line="360" w:lineRule="auto"/>
        <w:jc w:val="both"/>
      </w:pPr>
      <w:r>
        <w:rPr>
          <w:rFonts w:ascii="Arial" w:hAnsi="Arial" w:cs="Arial"/>
          <w:b w:val="0"/>
          <w:szCs w:val="24"/>
          <w:vertAlign w:val="baseline"/>
        </w:rPr>
        <w:t>http://sagradocor.com.br/sistema/arquivos/7%C2%BA-ano-mat-conceito-e-exerc.pdf</w:t>
      </w:r>
    </w:p>
    <w:sectPr w:rsidR="00EA4990" w:rsidSect="00956039">
      <w:headerReference w:type="default" r:id="rId17"/>
      <w:footerReference w:type="default" r:id="rId18"/>
      <w:headerReference w:type="first" r:id="rId19"/>
      <w:footerReference w:type="first" r:id="rId20"/>
      <w:pgSz w:w="11906" w:h="16838"/>
      <w:pgMar w:top="1701" w:right="1418" w:bottom="1418" w:left="1701" w:header="709" w:footer="709" w:gutter="0"/>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0CE" w:rsidRDefault="006E20CE">
      <w:r>
        <w:separator/>
      </w:r>
    </w:p>
  </w:endnote>
  <w:endnote w:type="continuationSeparator" w:id="1">
    <w:p w:rsidR="006E20CE" w:rsidRDefault="006E2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990" w:rsidRDefault="004B5179">
    <w:pPr>
      <w:pStyle w:val="Cabealho"/>
      <w:jc w:val="right"/>
      <w:rPr>
        <w:rFonts w:ascii="Arial" w:hAnsi="Arial" w:cs="Arial"/>
        <w:b w:val="0"/>
        <w:sz w:val="20"/>
        <w:szCs w:val="20"/>
        <w:vertAlign w:val="baseline"/>
      </w:rPr>
    </w:pPr>
    <w:r>
      <w:fldChar w:fldCharType="begin"/>
    </w:r>
    <w:r w:rsidR="006F344C">
      <w:instrText>PAGE</w:instrText>
    </w:r>
    <w:r>
      <w:fldChar w:fldCharType="separate"/>
    </w:r>
    <w:r w:rsidR="00BC6813">
      <w:rPr>
        <w:noProof/>
      </w:rPr>
      <w:t>8</w:t>
    </w:r>
    <w:r>
      <w:fldChar w:fldCharType="end"/>
    </w:r>
  </w:p>
  <w:p w:rsidR="00EA4990" w:rsidRPr="00E47F9D" w:rsidRDefault="0024518A" w:rsidP="002F182C">
    <w:pPr>
      <w:pStyle w:val="Rodap"/>
      <w:rPr>
        <w:sz w:val="18"/>
        <w:szCs w:val="18"/>
        <w:vertAlign w:val="baseline"/>
      </w:rPr>
    </w:pPr>
    <w:r w:rsidRPr="00E47F9D">
      <w:rPr>
        <w:rFonts w:ascii="Arial" w:hAnsi="Arial" w:cs="Arial"/>
        <w:color w:val="000000"/>
        <w:sz w:val="18"/>
        <w:szCs w:val="18"/>
        <w:shd w:val="clear" w:color="auto" w:fill="FFFFFF"/>
        <w:vertAlign w:val="baseline"/>
      </w:rPr>
      <w:t>PENSANDO-COM-VÍDEO no ensino de matemática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DD" w:rsidRDefault="001F5ADD">
    <w:pPr>
      <w:pStyle w:val="Rodap"/>
      <w:rPr>
        <w:rFonts w:ascii="Arial" w:hAnsi="Arial" w:cs="Arial"/>
        <w:b w:val="0"/>
        <w:color w:val="0D0D0D" w:themeColor="text1" w:themeTint="F2"/>
        <w:sz w:val="20"/>
        <w:szCs w:val="20"/>
        <w:vertAlign w:val="baseline"/>
      </w:rPr>
    </w:pPr>
  </w:p>
  <w:p w:rsidR="00BA22A6" w:rsidRPr="00BA22A6" w:rsidRDefault="001F5ADD">
    <w:pPr>
      <w:pStyle w:val="Rodap"/>
      <w:rPr>
        <w:rFonts w:ascii="Arial" w:hAnsi="Arial" w:cs="Arial"/>
        <w:b w:val="0"/>
        <w:color w:val="0D0D0D" w:themeColor="text1" w:themeTint="F2"/>
        <w:sz w:val="20"/>
        <w:szCs w:val="20"/>
        <w:vertAlign w:val="baseline"/>
      </w:rPr>
    </w:pPr>
    <w:r>
      <w:rPr>
        <w:rFonts w:ascii="Arial" w:hAnsi="Arial" w:cs="Arial"/>
        <w:b w:val="0"/>
        <w:color w:val="0D0D0D" w:themeColor="text1" w:themeTint="F2"/>
        <w:vertAlign w:val="superscript"/>
      </w:rPr>
      <w:t>1</w:t>
    </w:r>
    <w:r w:rsidR="00BA22A6" w:rsidRPr="00BA22A6">
      <w:rPr>
        <w:rFonts w:ascii="Arial" w:hAnsi="Arial" w:cs="Arial"/>
        <w:b w:val="0"/>
        <w:color w:val="0D0D0D" w:themeColor="text1" w:themeTint="F2"/>
        <w:sz w:val="20"/>
        <w:szCs w:val="20"/>
        <w:vertAlign w:val="baseline"/>
      </w:rPr>
      <w:t>Discente do curso de Licenciatura da UESB – email:saluneto239@gmail.com</w:t>
    </w:r>
  </w:p>
  <w:p w:rsidR="00BA22A6" w:rsidRPr="00BA22A6" w:rsidRDefault="00BA22A6">
    <w:pPr>
      <w:pStyle w:val="Rodap"/>
      <w:rPr>
        <w:rFonts w:ascii="Arial" w:hAnsi="Arial" w:cs="Arial"/>
        <w:b w:val="0"/>
        <w:color w:val="0D0D0D" w:themeColor="text1" w:themeTint="F2"/>
        <w:sz w:val="20"/>
        <w:szCs w:val="20"/>
        <w:vertAlign w:val="baseline"/>
      </w:rPr>
    </w:pPr>
    <w:r w:rsidRPr="00BA22A6">
      <w:rPr>
        <w:rFonts w:ascii="Arial" w:hAnsi="Arial" w:cs="Arial"/>
        <w:b w:val="0"/>
        <w:color w:val="0D0D0D" w:themeColor="text1" w:themeTint="F2"/>
        <w:vertAlign w:val="superscript"/>
      </w:rPr>
      <w:t>2</w:t>
    </w:r>
    <w:r w:rsidRPr="00BA22A6">
      <w:rPr>
        <w:rFonts w:ascii="Arial" w:hAnsi="Arial" w:cs="Arial"/>
        <w:b w:val="0"/>
        <w:color w:val="0D0D0D" w:themeColor="text1" w:themeTint="F2"/>
        <w:sz w:val="20"/>
        <w:szCs w:val="20"/>
        <w:vertAlign w:val="baseline"/>
      </w:rPr>
      <w:t xml:space="preserve"> Discente do curso de Licenciatura da UESB – email:cristianorilex.cbdo@gmail.com</w:t>
    </w:r>
  </w:p>
  <w:p w:rsidR="00BA22A6" w:rsidRPr="00BA22A6" w:rsidRDefault="001F5ADD">
    <w:pPr>
      <w:pStyle w:val="Rodap"/>
      <w:rPr>
        <w:rFonts w:ascii="Arial" w:hAnsi="Arial" w:cs="Arial"/>
        <w:b w:val="0"/>
        <w:color w:val="0D0D0D" w:themeColor="text1" w:themeTint="F2"/>
        <w:sz w:val="18"/>
        <w:szCs w:val="18"/>
        <w:shd w:val="clear" w:color="auto" w:fill="FFFFFF"/>
        <w:vertAlign w:val="baseline"/>
      </w:rPr>
    </w:pPr>
    <w:r>
      <w:rPr>
        <w:rFonts w:ascii="Arial" w:hAnsi="Arial" w:cs="Arial"/>
        <w:b w:val="0"/>
        <w:color w:val="0D0D0D" w:themeColor="text1" w:themeTint="F2"/>
        <w:vertAlign w:val="superscript"/>
      </w:rPr>
      <w:t>3</w:t>
    </w:r>
    <w:r>
      <w:rPr>
        <w:rFonts w:ascii="Arial" w:hAnsi="Arial" w:cs="Arial"/>
        <w:b w:val="0"/>
        <w:color w:val="0D0D0D" w:themeColor="text1" w:themeTint="F2"/>
        <w:sz w:val="20"/>
        <w:szCs w:val="20"/>
        <w:vertAlign w:val="baseline"/>
      </w:rPr>
      <w:t>D</w:t>
    </w:r>
    <w:r w:rsidR="00BA22A6" w:rsidRPr="00BA22A6">
      <w:rPr>
        <w:rFonts w:ascii="Arial" w:hAnsi="Arial" w:cs="Arial"/>
        <w:b w:val="0"/>
        <w:color w:val="0D0D0D" w:themeColor="text1" w:themeTint="F2"/>
        <w:sz w:val="20"/>
        <w:szCs w:val="20"/>
        <w:vertAlign w:val="baseline"/>
      </w:rPr>
      <w:t>ocente do curso de Matemática da UESB – email:robertamenduni@yahoo.com.br</w:t>
    </w:r>
  </w:p>
  <w:p w:rsidR="00BA22A6" w:rsidRDefault="00BA22A6">
    <w:pPr>
      <w:pStyle w:val="Rodap"/>
      <w:rPr>
        <w:rFonts w:ascii="Arial" w:hAnsi="Arial" w:cs="Arial"/>
        <w:color w:val="000000"/>
        <w:sz w:val="18"/>
        <w:szCs w:val="18"/>
        <w:shd w:val="clear" w:color="auto" w:fill="FFFFFF"/>
        <w:vertAlign w:val="baseline"/>
      </w:rPr>
    </w:pPr>
  </w:p>
  <w:p w:rsidR="0024518A" w:rsidRPr="00E47F9D" w:rsidRDefault="0024518A">
    <w:pPr>
      <w:pStyle w:val="Rodap"/>
      <w:rPr>
        <w:sz w:val="18"/>
        <w:szCs w:val="18"/>
      </w:rPr>
    </w:pPr>
    <w:r w:rsidRPr="00E47F9D">
      <w:rPr>
        <w:rFonts w:ascii="Arial" w:hAnsi="Arial" w:cs="Arial"/>
        <w:color w:val="000000"/>
        <w:sz w:val="18"/>
        <w:szCs w:val="18"/>
        <w:shd w:val="clear" w:color="auto" w:fill="FFFFFF"/>
        <w:vertAlign w:val="baseline"/>
      </w:rPr>
      <w:t>PENSANDO-COM-VÍDEO no ensino de matemática</w:t>
    </w:r>
  </w:p>
  <w:p w:rsidR="00EA4990" w:rsidRDefault="00EA4990">
    <w:pPr>
      <w:pStyle w:val="Rodap"/>
      <w:tabs>
        <w:tab w:val="center" w:pos="4393"/>
        <w:tab w:val="right" w:pos="8787"/>
      </w:tabs>
      <w:jc w:val="right"/>
      <w:rPr>
        <w:rFonts w:ascii="Arial" w:hAnsi="Arial" w:cs="Arial"/>
        <w:vertAlign w:val="baselin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0CE" w:rsidRDefault="006E20CE">
      <w:r>
        <w:separator/>
      </w:r>
    </w:p>
  </w:footnote>
  <w:footnote w:type="continuationSeparator" w:id="1">
    <w:p w:rsidR="006E20CE" w:rsidRDefault="006E20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990" w:rsidRDefault="00EA4990">
    <w:pPr>
      <w:pStyle w:val="Cabealho"/>
      <w:jc w:val="right"/>
      <w:rPr>
        <w:rFonts w:ascii="Arial" w:hAnsi="Arial" w:cs="Arial"/>
        <w:sz w:val="20"/>
        <w:szCs w:val="20"/>
        <w:vertAlign w:val="baseline"/>
      </w:rPr>
    </w:pPr>
  </w:p>
  <w:p w:rsidR="00EA4990" w:rsidRDefault="00EA4990">
    <w:pPr>
      <w:pStyle w:val="Default"/>
      <w:jc w:val="center"/>
      <w:rPr>
        <w:rFonts w:ascii="Arial" w:hAnsi="Arial" w:cs="Arial"/>
        <w:b/>
        <w:color w:val="00000A"/>
        <w:sz w:val="20"/>
        <w:szCs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990" w:rsidRDefault="006F344C">
    <w:pPr>
      <w:pStyle w:val="Cabealho"/>
      <w:ind w:right="-81"/>
      <w:jc w:val="center"/>
      <w:rPr>
        <w:rFonts w:ascii="Arial" w:hAnsi="Arial" w:cs="Arial"/>
        <w:sz w:val="22"/>
        <w:szCs w:val="22"/>
        <w:vertAlign w:val="baseline"/>
      </w:rPr>
    </w:pPr>
    <w:r>
      <w:rPr>
        <w:rFonts w:ascii="Arial" w:hAnsi="Arial" w:cs="Arial"/>
        <w:sz w:val="22"/>
        <w:szCs w:val="22"/>
        <w:vertAlign w:val="baseline"/>
      </w:rPr>
      <w:t>1º JORNADABAIANA DE TECNOLOGIAS DIGITAIS NO ENSINO</w:t>
    </w:r>
    <w:r>
      <w:rPr>
        <w:rFonts w:ascii="Arial" w:hAnsi="Arial" w:cs="Arial"/>
        <w:noProof/>
        <w:sz w:val="22"/>
        <w:szCs w:val="22"/>
        <w:vertAlign w:val="baseline"/>
        <w:lang w:eastAsia="pt-BR"/>
      </w:rPr>
      <w:drawing>
        <wp:anchor distT="0" distB="0" distL="114300" distR="114300" simplePos="0" relativeHeight="2" behindDoc="1" locked="0" layoutInCell="1" allowOverlap="1">
          <wp:simplePos x="0" y="0"/>
          <wp:positionH relativeFrom="margin">
            <wp:posOffset>-773430</wp:posOffset>
          </wp:positionH>
          <wp:positionV relativeFrom="margin">
            <wp:posOffset>-867410</wp:posOffset>
          </wp:positionV>
          <wp:extent cx="937895" cy="65341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937895" cy="653415"/>
                  </a:xfrm>
                  <a:prstGeom prst="rect">
                    <a:avLst/>
                  </a:prstGeom>
                  <a:noFill/>
                  <a:ln w="9525">
                    <a:noFill/>
                    <a:miter lim="800000"/>
                    <a:headEnd/>
                    <a:tailEnd/>
                  </a:ln>
                </pic:spPr>
              </pic:pic>
            </a:graphicData>
          </a:graphic>
        </wp:anchor>
      </w:drawing>
    </w:r>
    <w:r>
      <w:rPr>
        <w:rFonts w:ascii="Arial" w:hAnsi="Arial" w:cs="Arial"/>
        <w:noProof/>
        <w:sz w:val="22"/>
        <w:szCs w:val="22"/>
        <w:vertAlign w:val="baseline"/>
        <w:lang w:eastAsia="pt-BR"/>
      </w:rPr>
      <w:drawing>
        <wp:anchor distT="0" distB="0" distL="114300" distR="114300" simplePos="0" relativeHeight="3" behindDoc="1" locked="0" layoutInCell="1" allowOverlap="1">
          <wp:simplePos x="0" y="0"/>
          <wp:positionH relativeFrom="column">
            <wp:posOffset>5577205</wp:posOffset>
          </wp:positionH>
          <wp:positionV relativeFrom="paragraph">
            <wp:posOffset>-229870</wp:posOffset>
          </wp:positionV>
          <wp:extent cx="687705" cy="760730"/>
          <wp:effectExtent l="0" t="0" r="0" b="0"/>
          <wp:wrapSquare wrapText="bothSides"/>
          <wp:docPr id="2" name="Picture" descr="Resultado de imagem para ue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Resultado de imagem para uesb logo"/>
                  <pic:cNvPicPr>
                    <a:picLocks noChangeAspect="1" noChangeArrowheads="1"/>
                  </pic:cNvPicPr>
                </pic:nvPicPr>
                <pic:blipFill>
                  <a:blip r:embed="rId2"/>
                  <a:stretch>
                    <a:fillRect/>
                  </a:stretch>
                </pic:blipFill>
                <pic:spPr bwMode="auto">
                  <a:xfrm>
                    <a:off x="0" y="0"/>
                    <a:ext cx="687705" cy="760730"/>
                  </a:xfrm>
                  <a:prstGeom prst="rect">
                    <a:avLst/>
                  </a:prstGeom>
                  <a:noFill/>
                  <a:ln w="9525">
                    <a:noFill/>
                    <a:miter lim="800000"/>
                    <a:headEnd/>
                    <a:tailEnd/>
                  </a:ln>
                </pic:spPr>
              </pic:pic>
            </a:graphicData>
          </a:graphic>
        </wp:anchor>
      </w:drawing>
    </w:r>
  </w:p>
  <w:p w:rsidR="00EA4990" w:rsidRDefault="006F344C">
    <w:pPr>
      <w:pStyle w:val="Cabealho"/>
      <w:ind w:right="-81"/>
      <w:jc w:val="center"/>
      <w:rPr>
        <w:rFonts w:ascii="Arial" w:hAnsi="Arial" w:cs="Arial"/>
        <w:sz w:val="20"/>
        <w:szCs w:val="20"/>
        <w:vertAlign w:val="baseline"/>
      </w:rPr>
    </w:pPr>
    <w:r>
      <w:rPr>
        <w:rFonts w:ascii="Arial" w:hAnsi="Arial" w:cs="Arial"/>
        <w:sz w:val="20"/>
        <w:szCs w:val="20"/>
        <w:vertAlign w:val="baseline"/>
      </w:rPr>
      <w:t xml:space="preserve">   12 A 14de SETEMBRO de 2018–  UNIVERSIDADE ESTADUAL DO SUDOESTE DA BAHIA</w:t>
    </w:r>
  </w:p>
  <w:p w:rsidR="00EA4990" w:rsidRDefault="006F344C">
    <w:pPr>
      <w:pStyle w:val="Cabealho"/>
      <w:ind w:right="-81"/>
      <w:jc w:val="center"/>
      <w:rPr>
        <w:rFonts w:ascii="Arial" w:hAnsi="Arial" w:cs="Arial"/>
        <w:sz w:val="20"/>
        <w:szCs w:val="20"/>
        <w:vertAlign w:val="baseline"/>
      </w:rPr>
    </w:pPr>
    <w:r>
      <w:rPr>
        <w:rFonts w:ascii="Arial" w:hAnsi="Arial" w:cs="Arial"/>
        <w:sz w:val="20"/>
        <w:szCs w:val="20"/>
        <w:vertAlign w:val="baseline"/>
      </w:rPr>
      <w:t>VITÓRIA DA CONQUISTA -BAHIA- BRASIL</w:t>
    </w:r>
  </w:p>
  <w:p w:rsidR="00EA4990" w:rsidRDefault="00EA4990">
    <w:pPr>
      <w:pStyle w:val="Cabealho"/>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A4990"/>
    <w:rsid w:val="00056CFD"/>
    <w:rsid w:val="001B4EAF"/>
    <w:rsid w:val="001F5ADD"/>
    <w:rsid w:val="0024518A"/>
    <w:rsid w:val="002F182C"/>
    <w:rsid w:val="003041BA"/>
    <w:rsid w:val="0033034F"/>
    <w:rsid w:val="00364135"/>
    <w:rsid w:val="004050ED"/>
    <w:rsid w:val="004B5179"/>
    <w:rsid w:val="00510FB6"/>
    <w:rsid w:val="00583B2E"/>
    <w:rsid w:val="005B2E9A"/>
    <w:rsid w:val="00680B6E"/>
    <w:rsid w:val="006E20CE"/>
    <w:rsid w:val="006F344C"/>
    <w:rsid w:val="00776BE9"/>
    <w:rsid w:val="0081272D"/>
    <w:rsid w:val="00956039"/>
    <w:rsid w:val="00A1532C"/>
    <w:rsid w:val="00A34E2C"/>
    <w:rsid w:val="00A55F3D"/>
    <w:rsid w:val="00B507F4"/>
    <w:rsid w:val="00B62B8E"/>
    <w:rsid w:val="00BA22A6"/>
    <w:rsid w:val="00BC154C"/>
    <w:rsid w:val="00BC6813"/>
    <w:rsid w:val="00C31F21"/>
    <w:rsid w:val="00D51970"/>
    <w:rsid w:val="00E47F9D"/>
    <w:rsid w:val="00EA4990"/>
    <w:rsid w:val="00EE1062"/>
    <w:rsid w:val="00F14418"/>
    <w:rsid w:val="00F9179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2CC"/>
    <w:pPr>
      <w:suppressAutoHyphens/>
    </w:pPr>
    <w:rPr>
      <w:b/>
      <w:sz w:val="24"/>
      <w:szCs w:val="28"/>
      <w:vertAlign w:val="subscript"/>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rsid w:val="00FF0F3E"/>
  </w:style>
  <w:style w:type="character" w:customStyle="1" w:styleId="RodapChar">
    <w:name w:val="Rodapé Char"/>
    <w:basedOn w:val="Fontepargpadro"/>
    <w:link w:val="Rodap"/>
    <w:uiPriority w:val="99"/>
    <w:rsid w:val="00FF0F3E"/>
  </w:style>
  <w:style w:type="character" w:customStyle="1" w:styleId="TextodebaloChar">
    <w:name w:val="Texto de balão Char"/>
    <w:link w:val="Textodebalo"/>
    <w:uiPriority w:val="99"/>
    <w:semiHidden/>
    <w:rsid w:val="00FF0F3E"/>
    <w:rPr>
      <w:rFonts w:ascii="Tahoma" w:hAnsi="Tahoma" w:cs="Tahoma"/>
      <w:sz w:val="16"/>
      <w:szCs w:val="16"/>
    </w:rPr>
  </w:style>
  <w:style w:type="character" w:customStyle="1" w:styleId="TextodenotaderodapChar">
    <w:name w:val="Texto de nota de rodapé Char"/>
    <w:link w:val="Textodenotaderodap"/>
    <w:uiPriority w:val="99"/>
    <w:semiHidden/>
    <w:rsid w:val="00FF0F3E"/>
    <w:rPr>
      <w:sz w:val="20"/>
      <w:szCs w:val="20"/>
    </w:rPr>
  </w:style>
  <w:style w:type="character" w:styleId="Refdenotaderodap">
    <w:name w:val="footnote reference"/>
    <w:uiPriority w:val="99"/>
    <w:semiHidden/>
    <w:unhideWhenUsed/>
    <w:rsid w:val="00FF0F3E"/>
    <w:rPr>
      <w:vertAlign w:val="superscript"/>
    </w:rPr>
  </w:style>
  <w:style w:type="character" w:customStyle="1" w:styleId="InternetLink">
    <w:name w:val="Internet Link"/>
    <w:uiPriority w:val="99"/>
    <w:unhideWhenUsed/>
    <w:rsid w:val="00911D1C"/>
    <w:rPr>
      <w:color w:val="0000FF"/>
      <w:u w:val="single"/>
    </w:rPr>
  </w:style>
  <w:style w:type="character" w:customStyle="1" w:styleId="ListLabel1">
    <w:name w:val="ListLabel 1"/>
    <w:rsid w:val="00956039"/>
    <w:rPr>
      <w:color w:val="00000A"/>
    </w:rPr>
  </w:style>
  <w:style w:type="character" w:customStyle="1" w:styleId="FootnoteCharacters">
    <w:name w:val="Footnote Characters"/>
    <w:rsid w:val="00956039"/>
  </w:style>
  <w:style w:type="character" w:customStyle="1" w:styleId="FootnoteAnchor">
    <w:name w:val="Footnote Anchor"/>
    <w:rsid w:val="00956039"/>
    <w:rPr>
      <w:vertAlign w:val="superscript"/>
    </w:rPr>
  </w:style>
  <w:style w:type="paragraph" w:customStyle="1" w:styleId="Heading">
    <w:name w:val="Heading"/>
    <w:basedOn w:val="Normal"/>
    <w:next w:val="TextBody"/>
    <w:rsid w:val="00956039"/>
    <w:pPr>
      <w:keepNext/>
      <w:spacing w:before="240" w:after="120"/>
    </w:pPr>
    <w:rPr>
      <w:rFonts w:ascii="Liberation Sans" w:eastAsia="Droid Sans Fallback" w:hAnsi="Liberation Sans" w:cs="FreeSans"/>
      <w:sz w:val="28"/>
    </w:rPr>
  </w:style>
  <w:style w:type="paragraph" w:customStyle="1" w:styleId="TextBody">
    <w:name w:val="Text Body"/>
    <w:basedOn w:val="Normal"/>
    <w:rsid w:val="00956039"/>
    <w:pPr>
      <w:spacing w:after="140" w:line="288" w:lineRule="auto"/>
    </w:pPr>
  </w:style>
  <w:style w:type="paragraph" w:styleId="Lista">
    <w:name w:val="List"/>
    <w:basedOn w:val="TextBody"/>
    <w:rsid w:val="00956039"/>
    <w:rPr>
      <w:rFonts w:cs="FreeSans"/>
    </w:rPr>
  </w:style>
  <w:style w:type="paragraph" w:styleId="Legenda">
    <w:name w:val="caption"/>
    <w:basedOn w:val="Normal"/>
    <w:next w:val="Normal"/>
    <w:uiPriority w:val="35"/>
    <w:unhideWhenUsed/>
    <w:qFormat/>
    <w:rsid w:val="00825D47"/>
    <w:pPr>
      <w:spacing w:after="200"/>
    </w:pPr>
    <w:rPr>
      <w:b w:val="0"/>
      <w:bCs/>
      <w:color w:val="4F81BD" w:themeColor="accent1"/>
      <w:sz w:val="18"/>
      <w:szCs w:val="18"/>
    </w:rPr>
  </w:style>
  <w:style w:type="paragraph" w:customStyle="1" w:styleId="Index">
    <w:name w:val="Index"/>
    <w:basedOn w:val="Normal"/>
    <w:rsid w:val="00956039"/>
    <w:pPr>
      <w:suppressLineNumbers/>
    </w:pPr>
    <w:rPr>
      <w:rFonts w:cs="FreeSans"/>
    </w:rPr>
  </w:style>
  <w:style w:type="paragraph" w:styleId="Cabealho">
    <w:name w:val="header"/>
    <w:basedOn w:val="Normal"/>
    <w:link w:val="CabealhoChar"/>
    <w:uiPriority w:val="99"/>
    <w:unhideWhenUsed/>
    <w:rsid w:val="00FF0F3E"/>
    <w:pPr>
      <w:tabs>
        <w:tab w:val="center" w:pos="4252"/>
        <w:tab w:val="right" w:pos="8504"/>
      </w:tabs>
    </w:pPr>
  </w:style>
  <w:style w:type="paragraph" w:styleId="Rodap">
    <w:name w:val="footer"/>
    <w:basedOn w:val="Normal"/>
    <w:link w:val="RodapChar"/>
    <w:uiPriority w:val="99"/>
    <w:unhideWhenUsed/>
    <w:rsid w:val="00FF0F3E"/>
    <w:pPr>
      <w:tabs>
        <w:tab w:val="center" w:pos="4252"/>
        <w:tab w:val="right" w:pos="8504"/>
      </w:tabs>
    </w:pPr>
  </w:style>
  <w:style w:type="paragraph" w:styleId="Textodebalo">
    <w:name w:val="Balloon Text"/>
    <w:basedOn w:val="Normal"/>
    <w:link w:val="TextodebaloChar"/>
    <w:uiPriority w:val="99"/>
    <w:semiHidden/>
    <w:unhideWhenUsed/>
    <w:rsid w:val="00FF0F3E"/>
    <w:rPr>
      <w:rFonts w:ascii="Tahoma" w:hAnsi="Tahoma" w:cs="Tahoma"/>
      <w:sz w:val="16"/>
      <w:szCs w:val="16"/>
    </w:rPr>
  </w:style>
  <w:style w:type="paragraph" w:styleId="Textodenotaderodap">
    <w:name w:val="footnote text"/>
    <w:basedOn w:val="Normal"/>
    <w:link w:val="TextodenotaderodapChar"/>
    <w:uiPriority w:val="99"/>
    <w:semiHidden/>
    <w:unhideWhenUsed/>
    <w:rsid w:val="00FF0F3E"/>
    <w:rPr>
      <w:sz w:val="20"/>
      <w:szCs w:val="20"/>
    </w:rPr>
  </w:style>
  <w:style w:type="paragraph" w:customStyle="1" w:styleId="Default">
    <w:name w:val="Default"/>
    <w:rsid w:val="00102010"/>
    <w:pPr>
      <w:suppressAutoHyphens/>
    </w:pPr>
    <w:rPr>
      <w:color w:val="000000"/>
      <w:sz w:val="24"/>
      <w:szCs w:val="24"/>
    </w:rPr>
  </w:style>
  <w:style w:type="paragraph" w:styleId="PargrafodaLista">
    <w:name w:val="List Paragraph"/>
    <w:basedOn w:val="Normal"/>
    <w:uiPriority w:val="34"/>
    <w:qFormat/>
    <w:rsid w:val="00CB098A"/>
    <w:pPr>
      <w:ind w:left="720"/>
      <w:contextualSpacing/>
    </w:pPr>
  </w:style>
  <w:style w:type="paragraph" w:customStyle="1" w:styleId="Footnote">
    <w:name w:val="Footnote"/>
    <w:basedOn w:val="Normal"/>
    <w:rsid w:val="00956039"/>
  </w:style>
  <w:style w:type="table" w:styleId="Tabelacomgrade">
    <w:name w:val="Table Grid"/>
    <w:basedOn w:val="Tabelanormal"/>
    <w:uiPriority w:val="59"/>
    <w:rsid w:val="00FF0F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emf"/><Relationship Id="rId23" Type="http://schemas.microsoft.com/office/2007/relationships/stylesWithEffects" Target="stylesWithEffects.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642DF-81BD-43C5-BEE1-AC6F5233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1840</Words>
  <Characters>9942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adriano</cp:lastModifiedBy>
  <cp:revision>10</cp:revision>
  <cp:lastPrinted>2018-03-23T18:42:00Z</cp:lastPrinted>
  <dcterms:created xsi:type="dcterms:W3CDTF">2018-06-29T21:01:00Z</dcterms:created>
  <dcterms:modified xsi:type="dcterms:W3CDTF">2018-09-02T02:45:00Z</dcterms:modified>
  <dc:language>pt-BR</dc:language>
</cp:coreProperties>
</file>